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15" w:rsidRDefault="00014A15" w:rsidP="00014A15">
      <w:pPr>
        <w:spacing w:after="360"/>
        <w:rPr>
          <w:rFonts w:ascii="Helvetica Neue" w:hAnsi="Helvetica Neue"/>
          <w:color w:val="000000"/>
        </w:rPr>
      </w:pPr>
      <w:r>
        <w:rPr>
          <w:rStyle w:val="Strong"/>
          <w:rFonts w:ascii="Helvetica Neue" w:hAnsi="Helvetica Neue"/>
          <w:color w:val="000000"/>
        </w:rPr>
        <w:t>MEDIA STATEMENT</w:t>
      </w:r>
    </w:p>
    <w:p w:rsidR="00014A15" w:rsidRDefault="00014A15" w:rsidP="00014A15">
      <w:pPr>
        <w:spacing w:after="360"/>
        <w:rPr>
          <w:rFonts w:ascii="Helvetica Neue" w:hAnsi="Helvetica Neue"/>
          <w:color w:val="000000"/>
        </w:rPr>
      </w:pPr>
      <w:r>
        <w:rPr>
          <w:rStyle w:val="Strong"/>
          <w:rFonts w:ascii="Helvetica Neue" w:hAnsi="Helvetica Neue"/>
          <w:color w:val="000000"/>
        </w:rPr>
        <w:t>COMMITTEE ON APPROPRIATIONS NOTES SASRIA’S REQUEST FUNDING TO SETTLE INSURANCE CLAIMS</w:t>
      </w:r>
    </w:p>
    <w:p w:rsidR="00014A15" w:rsidRDefault="00014A15" w:rsidP="00014A15">
      <w:pPr>
        <w:spacing w:after="360"/>
        <w:rPr>
          <w:rFonts w:ascii="Helvetica Neue" w:hAnsi="Helvetica Neue"/>
          <w:color w:val="000000"/>
        </w:rPr>
      </w:pPr>
      <w:r>
        <w:rPr>
          <w:rStyle w:val="Strong"/>
          <w:rFonts w:ascii="Helvetica Neue" w:hAnsi="Helvetica Neue"/>
          <w:color w:val="000000"/>
        </w:rPr>
        <w:t xml:space="preserve">Parliament, Wednesday, 8 September 2021- </w:t>
      </w:r>
      <w:r>
        <w:rPr>
          <w:rFonts w:ascii="Helvetica Neue" w:hAnsi="Helvetica Neue"/>
          <w:color w:val="000000"/>
        </w:rPr>
        <w:t>The South African Special Risks Insurance Association (</w:t>
      </w:r>
      <w:proofErr w:type="spellStart"/>
      <w:r>
        <w:rPr>
          <w:rFonts w:ascii="Helvetica Neue" w:hAnsi="Helvetica Neue"/>
          <w:color w:val="000000"/>
        </w:rPr>
        <w:t>Sasria</w:t>
      </w:r>
      <w:proofErr w:type="spellEnd"/>
      <w:r>
        <w:rPr>
          <w:rFonts w:ascii="Helvetica Neue" w:hAnsi="Helvetica Neue"/>
          <w:color w:val="000000"/>
        </w:rPr>
        <w:t>) appeared before the Standing Committee on Appropriations to brief the committee on, among other things, their motivation for R3.9 billion request to be part of the Second Special Appropriations Bill.</w:t>
      </w:r>
    </w:p>
    <w:p w:rsidR="00014A15" w:rsidRDefault="00014A15" w:rsidP="00014A15">
      <w:pPr>
        <w:spacing w:after="360"/>
        <w:rPr>
          <w:rFonts w:ascii="Helvetica Neue" w:hAnsi="Helvetica Neue"/>
          <w:color w:val="000000"/>
        </w:rPr>
      </w:pPr>
      <w:proofErr w:type="spellStart"/>
      <w:r>
        <w:rPr>
          <w:rFonts w:ascii="Helvetica Neue" w:hAnsi="Helvetica Neue"/>
          <w:color w:val="000000"/>
        </w:rPr>
        <w:t>Sasria</w:t>
      </w:r>
      <w:proofErr w:type="spellEnd"/>
      <w:r>
        <w:rPr>
          <w:rFonts w:ascii="Helvetica Neue" w:hAnsi="Helvetica Neue"/>
          <w:color w:val="000000"/>
        </w:rPr>
        <w:t xml:space="preserve"> is requesting R3.9 billion to strengthen their balance sheet in order to meet their solvency cover ratio of 100% as required by the insurance regulator. Insurance claims range between R20 billion - R25 billion from different businesses that were damaged during unrests that took place in KwaZulu-Natal and Gauteng provinces in July this year.</w:t>
      </w:r>
    </w:p>
    <w:p w:rsidR="00014A15" w:rsidRDefault="00014A15" w:rsidP="00014A15">
      <w:pPr>
        <w:spacing w:after="360"/>
        <w:rPr>
          <w:rFonts w:ascii="Helvetica Neue" w:hAnsi="Helvetica Neue"/>
          <w:color w:val="000000"/>
        </w:rPr>
      </w:pPr>
      <w:proofErr w:type="spellStart"/>
      <w:r>
        <w:rPr>
          <w:rFonts w:ascii="Helvetica Neue" w:hAnsi="Helvetica Neue"/>
          <w:color w:val="000000"/>
        </w:rPr>
        <w:t>Sasria’s</w:t>
      </w:r>
      <w:proofErr w:type="spellEnd"/>
      <w:r>
        <w:rPr>
          <w:rFonts w:ascii="Helvetica Neue" w:hAnsi="Helvetica Neue"/>
          <w:color w:val="000000"/>
        </w:rPr>
        <w:t xml:space="preserve"> Managing Director, Mr Cedrick </w:t>
      </w:r>
      <w:proofErr w:type="spellStart"/>
      <w:r>
        <w:rPr>
          <w:rFonts w:ascii="Helvetica Neue" w:hAnsi="Helvetica Neue"/>
          <w:color w:val="000000"/>
        </w:rPr>
        <w:t>Masondo</w:t>
      </w:r>
      <w:proofErr w:type="spellEnd"/>
      <w:r>
        <w:rPr>
          <w:rFonts w:ascii="Helvetica Neue" w:hAnsi="Helvetica Neue"/>
          <w:color w:val="000000"/>
        </w:rPr>
        <w:t xml:space="preserve">, told the committee that before the July riots, </w:t>
      </w:r>
      <w:proofErr w:type="spellStart"/>
      <w:r>
        <w:rPr>
          <w:rFonts w:ascii="Helvetica Neue" w:hAnsi="Helvetica Neue"/>
          <w:color w:val="000000"/>
        </w:rPr>
        <w:t>Sasria</w:t>
      </w:r>
      <w:proofErr w:type="spellEnd"/>
      <w:r>
        <w:rPr>
          <w:rFonts w:ascii="Helvetica Neue" w:hAnsi="Helvetica Neue"/>
          <w:color w:val="000000"/>
        </w:rPr>
        <w:t xml:space="preserve"> enjoyed a strong balance sheet, which according to him, had assets worth well over R10 billion, a sound balance sheet that allowed the association to be in a better position.</w:t>
      </w:r>
    </w:p>
    <w:p w:rsidR="00014A15" w:rsidRDefault="00014A15" w:rsidP="00014A15">
      <w:pPr>
        <w:spacing w:after="360"/>
        <w:rPr>
          <w:rFonts w:ascii="Helvetica Neue" w:hAnsi="Helvetica Neue"/>
          <w:color w:val="000000"/>
        </w:rPr>
      </w:pPr>
      <w:r>
        <w:rPr>
          <w:rFonts w:ascii="Helvetica Neue" w:hAnsi="Helvetica Neue"/>
          <w:color w:val="000000"/>
        </w:rPr>
        <w:t>He said the association derived most of its revenue from the corporate sector which constitutes 80% of its revenue. The remaining 20% of its uptake is made up of individuals and small to medium micro enterprises. The committee heard that the riots affected the association’s net investment income in assets that were invested in bonds, money markets, in South African Reserve Bank Accounts and it is now forced to liquidate R10 billion to settle insurance claims to businesses affected by recent riots.</w:t>
      </w:r>
    </w:p>
    <w:p w:rsidR="00014A15" w:rsidRDefault="00014A15" w:rsidP="00014A15">
      <w:pPr>
        <w:spacing w:after="360"/>
        <w:rPr>
          <w:rFonts w:ascii="Helvetica Neue" w:hAnsi="Helvetica Neue"/>
          <w:color w:val="000000"/>
        </w:rPr>
      </w:pPr>
      <w:r>
        <w:rPr>
          <w:rFonts w:ascii="Helvetica Neue" w:hAnsi="Helvetica Neue"/>
          <w:color w:val="000000"/>
        </w:rPr>
        <w:t xml:space="preserve">The Chairperson of the committee, Mr </w:t>
      </w:r>
      <w:proofErr w:type="spellStart"/>
      <w:r>
        <w:rPr>
          <w:rFonts w:ascii="Helvetica Neue" w:hAnsi="Helvetica Neue"/>
          <w:color w:val="000000"/>
        </w:rPr>
        <w:t>Sfiso</w:t>
      </w:r>
      <w:proofErr w:type="spellEnd"/>
      <w:r>
        <w:rPr>
          <w:rFonts w:ascii="Helvetica Neue" w:hAnsi="Helvetica Neue"/>
          <w:color w:val="000000"/>
        </w:rPr>
        <w:t xml:space="preserve"> Buthelezi asked why </w:t>
      </w:r>
      <w:proofErr w:type="spellStart"/>
      <w:r>
        <w:rPr>
          <w:rFonts w:ascii="Helvetica Neue" w:hAnsi="Helvetica Neue"/>
          <w:color w:val="000000"/>
        </w:rPr>
        <w:t>Sasria</w:t>
      </w:r>
      <w:proofErr w:type="spellEnd"/>
      <w:r>
        <w:rPr>
          <w:rFonts w:ascii="Helvetica Neue" w:hAnsi="Helvetica Neue"/>
          <w:color w:val="000000"/>
        </w:rPr>
        <w:t xml:space="preserve"> does not go out to the market and raise the capital to settle its claims. The response was that </w:t>
      </w:r>
      <w:proofErr w:type="spellStart"/>
      <w:r>
        <w:rPr>
          <w:rFonts w:ascii="Helvetica Neue" w:hAnsi="Helvetica Neue"/>
          <w:color w:val="000000"/>
        </w:rPr>
        <w:t>Sasria</w:t>
      </w:r>
      <w:proofErr w:type="spellEnd"/>
      <w:r>
        <w:rPr>
          <w:rFonts w:ascii="Helvetica Neue" w:hAnsi="Helvetica Neue"/>
          <w:color w:val="000000"/>
        </w:rPr>
        <w:t xml:space="preserve"> is a risky business because of the uncertainties and political instabilities associated with the nature of their products.</w:t>
      </w:r>
    </w:p>
    <w:p w:rsidR="00014A15" w:rsidRDefault="00014A15" w:rsidP="00014A15">
      <w:pPr>
        <w:spacing w:after="360"/>
        <w:rPr>
          <w:rFonts w:ascii="Helvetica Neue" w:hAnsi="Helvetica Neue"/>
          <w:color w:val="000000"/>
        </w:rPr>
      </w:pPr>
      <w:r>
        <w:rPr>
          <w:rFonts w:ascii="Helvetica Neue" w:hAnsi="Helvetica Neue"/>
          <w:color w:val="000000"/>
        </w:rPr>
        <w:t>Considering the association’s track record of being profitable over years and the fact that it has been run professionally and has not incurred any disclaimers or financial losses due to mal-admiration, the committee understood its request.</w:t>
      </w:r>
    </w:p>
    <w:p w:rsidR="00014A15" w:rsidRDefault="00014A15" w:rsidP="00014A15">
      <w:pPr>
        <w:spacing w:after="360"/>
        <w:rPr>
          <w:rFonts w:ascii="Helvetica Neue" w:hAnsi="Helvetica Neue"/>
          <w:color w:val="000000"/>
        </w:rPr>
      </w:pPr>
      <w:r>
        <w:rPr>
          <w:rFonts w:ascii="Helvetica Neue" w:hAnsi="Helvetica Neue"/>
          <w:color w:val="000000"/>
        </w:rPr>
        <w:t>Mr Buthelezi said: “We are doing so as a committee because you have not come here to ask money to pay salaries. You have been profitable and you have never asked for a bail out. Most of all, you have even paid well over R11 billion dividends to the state. That is a commendable milestone when compared to other State Owned Entities who often come to us with a cap in hand.”</w:t>
      </w:r>
    </w:p>
    <w:p w:rsidR="00014A15" w:rsidRDefault="00014A15" w:rsidP="00014A15">
      <w:pPr>
        <w:spacing w:after="360"/>
        <w:rPr>
          <w:rFonts w:ascii="Helvetica Neue" w:hAnsi="Helvetica Neue"/>
          <w:color w:val="000000"/>
        </w:rPr>
      </w:pPr>
      <w:r>
        <w:rPr>
          <w:rFonts w:ascii="Helvetica Neue" w:hAnsi="Helvetica Neue"/>
          <w:color w:val="000000"/>
        </w:rPr>
        <w:t xml:space="preserve">The committee raised the lack of </w:t>
      </w:r>
      <w:proofErr w:type="spellStart"/>
      <w:r>
        <w:rPr>
          <w:rFonts w:ascii="Helvetica Neue" w:hAnsi="Helvetica Neue"/>
          <w:color w:val="000000"/>
        </w:rPr>
        <w:t>Sasria</w:t>
      </w:r>
      <w:proofErr w:type="spellEnd"/>
      <w:r>
        <w:rPr>
          <w:rFonts w:ascii="Helvetica Neue" w:hAnsi="Helvetica Neue"/>
          <w:color w:val="000000"/>
        </w:rPr>
        <w:t xml:space="preserve"> to penetrate the historically marginalised rural, township businesses in particular and urged the association to reach that market.</w:t>
      </w:r>
    </w:p>
    <w:p w:rsidR="00014A15" w:rsidRDefault="00014A15" w:rsidP="00014A15">
      <w:pPr>
        <w:spacing w:after="360"/>
        <w:rPr>
          <w:rFonts w:ascii="Helvetica Neue" w:hAnsi="Helvetica Neue"/>
          <w:color w:val="000000"/>
        </w:rPr>
      </w:pPr>
      <w:r>
        <w:rPr>
          <w:rFonts w:ascii="Helvetica Neue" w:hAnsi="Helvetica Neue"/>
          <w:color w:val="000000"/>
        </w:rPr>
        <w:t>Mr Buthelezi said the association’s good work is noted and “we commend everyone involved including your board for ensuring that you are in a position to do what you are mandated to do, to advance our country’s developmental agenda”.</w:t>
      </w:r>
    </w:p>
    <w:p w:rsidR="00014A15" w:rsidRDefault="00014A15" w:rsidP="00014A15">
      <w:pPr>
        <w:spacing w:after="360"/>
        <w:rPr>
          <w:rFonts w:ascii="Helvetica Neue" w:hAnsi="Helvetica Neue"/>
          <w:color w:val="000000"/>
        </w:rPr>
      </w:pPr>
      <w:r>
        <w:rPr>
          <w:rStyle w:val="Strong"/>
          <w:rFonts w:ascii="Helvetica Neue" w:hAnsi="Helvetica Neue"/>
          <w:color w:val="000000"/>
        </w:rPr>
        <w:lastRenderedPageBreak/>
        <w:t>ISSUED BY THE PARLIAMENTARY COMMUNICATION SERVICES ON BEHALF OF THE CHAIRPERSON OF THE STANDING COMMITTEE ON APPROPRIATIONS, MR SFISO BUTHELEZI</w:t>
      </w:r>
    </w:p>
    <w:p w:rsidR="00014A15" w:rsidRDefault="00014A15" w:rsidP="00014A15">
      <w:pPr>
        <w:spacing w:after="360"/>
        <w:rPr>
          <w:rFonts w:ascii="Helvetica Neue" w:hAnsi="Helvetica Neue"/>
          <w:color w:val="000000"/>
        </w:rPr>
      </w:pPr>
      <w:r>
        <w:rPr>
          <w:rFonts w:ascii="Helvetica Neue" w:hAnsi="Helvetica Neue"/>
          <w:color w:val="000000"/>
        </w:rPr>
        <w:t>For media enquiries or interviews with the Chairperson, please contact the committee’s Media Officer:</w:t>
      </w:r>
    </w:p>
    <w:p w:rsidR="00014A15" w:rsidRDefault="00014A15" w:rsidP="00014A15">
      <w:pPr>
        <w:spacing w:after="360"/>
        <w:rPr>
          <w:rFonts w:ascii="Helvetica Neue" w:hAnsi="Helvetica Neue"/>
          <w:color w:val="000000"/>
        </w:rPr>
      </w:pPr>
      <w:r>
        <w:rPr>
          <w:rFonts w:ascii="Helvetica Neue" w:hAnsi="Helvetica Neue"/>
          <w:color w:val="000000"/>
        </w:rPr>
        <w:t xml:space="preserve">Name: Abel </w:t>
      </w:r>
      <w:proofErr w:type="spellStart"/>
      <w:r>
        <w:rPr>
          <w:rFonts w:ascii="Helvetica Neue" w:hAnsi="Helvetica Neue"/>
          <w:color w:val="000000"/>
        </w:rPr>
        <w:t>Mputing</w:t>
      </w:r>
      <w:proofErr w:type="spellEnd"/>
    </w:p>
    <w:p w:rsidR="00014A15" w:rsidRDefault="00014A15" w:rsidP="00014A15">
      <w:pPr>
        <w:spacing w:after="360"/>
        <w:rPr>
          <w:rFonts w:ascii="Helvetica Neue" w:hAnsi="Helvetica Neue"/>
          <w:color w:val="000000"/>
        </w:rPr>
      </w:pPr>
      <w:r>
        <w:rPr>
          <w:rFonts w:ascii="Helvetica Neue" w:hAnsi="Helvetica Neue"/>
          <w:color w:val="000000"/>
        </w:rPr>
        <w:t>Parliamentary Communication Services</w:t>
      </w:r>
    </w:p>
    <w:p w:rsidR="00014A15" w:rsidRDefault="00014A15" w:rsidP="00014A15">
      <w:pPr>
        <w:spacing w:after="360"/>
        <w:rPr>
          <w:rFonts w:ascii="Helvetica Neue" w:hAnsi="Helvetica Neue"/>
          <w:color w:val="000000"/>
        </w:rPr>
      </w:pPr>
      <w:r>
        <w:rPr>
          <w:rFonts w:ascii="Helvetica Neue" w:hAnsi="Helvetica Neue"/>
          <w:color w:val="000000"/>
        </w:rPr>
        <w:t>Cell: 081 503 1840</w:t>
      </w:r>
    </w:p>
    <w:p w:rsidR="003A0E46" w:rsidRDefault="00014A15" w:rsidP="00014A15">
      <w:r>
        <w:rPr>
          <w:rFonts w:ascii="Helvetica Neue" w:hAnsi="Helvetica Neue"/>
          <w:color w:val="000000"/>
        </w:rPr>
        <w:t>E-mail</w:t>
      </w:r>
      <w:r>
        <w:rPr>
          <w:rFonts w:ascii="Helvetica Neue" w:hAnsi="Helvetica Neue"/>
        </w:rPr>
        <w:t xml:space="preserve">: </w:t>
      </w:r>
      <w:hyperlink r:id="rId4" w:history="1">
        <w:r>
          <w:rPr>
            <w:rStyle w:val="Hyperlink"/>
            <w:rFonts w:ascii="Helvetica Neue" w:hAnsi="Helvetica Neue"/>
          </w:rPr>
          <w:t>amputing@parliament.gov.za</w:t>
        </w:r>
      </w:hyperlink>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15"/>
    <w:rsid w:val="00014A15"/>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8ADFC-732A-4159-869C-93A026C7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15"/>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A15"/>
    <w:rPr>
      <w:color w:val="0000FF"/>
      <w:u w:val="single"/>
    </w:rPr>
  </w:style>
  <w:style w:type="character" w:styleId="Strong">
    <w:name w:val="Strong"/>
    <w:basedOn w:val="DefaultParagraphFont"/>
    <w:uiPriority w:val="22"/>
    <w:qFormat/>
    <w:rsid w:val="00014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puting@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2021-09-09T09:32:00Z</dcterms:created>
  <dcterms:modified xsi:type="dcterms:W3CDTF">2021-09-09T09:32:00Z</dcterms:modified>
</cp:coreProperties>
</file>