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2F56FF">
        <w:rPr>
          <w:b/>
          <w:bCs/>
          <w:sz w:val="24"/>
          <w:u w:val="single"/>
        </w:rPr>
        <w:t>9</w:t>
      </w:r>
      <w:r w:rsidR="00545374">
        <w:rPr>
          <w:b/>
          <w:bCs/>
          <w:sz w:val="24"/>
          <w:u w:val="single"/>
        </w:rPr>
        <w:t>95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545374" w:rsidRPr="00545374" w:rsidRDefault="00545374" w:rsidP="00545374">
      <w:pPr>
        <w:spacing w:before="100" w:beforeAutospacing="1" w:after="100" w:afterAutospacing="1" w:line="240" w:lineRule="auto"/>
        <w:jc w:val="both"/>
        <w:rPr>
          <w:rFonts w:ascii="Arial" w:hAnsi="Arial" w:cs="Arial"/>
          <w:b/>
          <w:bCs/>
          <w:sz w:val="24"/>
          <w:szCs w:val="24"/>
          <w:u w:val="single"/>
        </w:rPr>
      </w:pPr>
      <w:r w:rsidRPr="00545374">
        <w:rPr>
          <w:rFonts w:ascii="Arial" w:hAnsi="Arial" w:cs="Arial"/>
          <w:b/>
          <w:sz w:val="24"/>
          <w:szCs w:val="24"/>
          <w:u w:val="single"/>
        </w:rPr>
        <w:t xml:space="preserve">Ms C N </w:t>
      </w:r>
      <w:proofErr w:type="spellStart"/>
      <w:r w:rsidRPr="00545374">
        <w:rPr>
          <w:rFonts w:ascii="Arial" w:hAnsi="Arial" w:cs="Arial"/>
          <w:b/>
          <w:sz w:val="24"/>
          <w:szCs w:val="24"/>
          <w:u w:val="single"/>
        </w:rPr>
        <w:t>Mkhonto</w:t>
      </w:r>
      <w:proofErr w:type="spellEnd"/>
      <w:r w:rsidRPr="00545374">
        <w:rPr>
          <w:rFonts w:ascii="Arial" w:hAnsi="Arial" w:cs="Arial"/>
          <w:b/>
          <w:sz w:val="24"/>
          <w:szCs w:val="24"/>
          <w:u w:val="single"/>
        </w:rPr>
        <w:t xml:space="preserve"> (EFF) </w:t>
      </w:r>
      <w:r w:rsidRPr="00545374">
        <w:rPr>
          <w:rFonts w:ascii="Arial" w:eastAsia="Times New Roman" w:hAnsi="Arial" w:cs="Arial"/>
          <w:b/>
          <w:bCs/>
          <w:sz w:val="24"/>
          <w:szCs w:val="24"/>
          <w:u w:val="single"/>
        </w:rPr>
        <w:t>to</w:t>
      </w:r>
      <w:r w:rsidRPr="00545374">
        <w:rPr>
          <w:rFonts w:ascii="Arial" w:hAnsi="Arial" w:cs="Arial"/>
          <w:b/>
          <w:bCs/>
          <w:sz w:val="24"/>
          <w:szCs w:val="24"/>
          <w:u w:val="single"/>
        </w:rPr>
        <w:t xml:space="preserve"> ask the Minister of Health</w:t>
      </w:r>
      <w:r w:rsidR="003D7BA8" w:rsidRPr="00545374">
        <w:rPr>
          <w:rFonts w:ascii="Arial" w:hAnsi="Arial" w:cs="Arial"/>
          <w:b/>
          <w:bCs/>
          <w:sz w:val="24"/>
          <w:szCs w:val="24"/>
          <w:u w:val="single"/>
        </w:rPr>
        <w:fldChar w:fldCharType="begin"/>
      </w:r>
      <w:r w:rsidRPr="00545374">
        <w:rPr>
          <w:rFonts w:ascii="Arial" w:hAnsi="Arial" w:cs="Arial"/>
          <w:u w:val="single"/>
        </w:rPr>
        <w:instrText xml:space="preserve"> XE "</w:instrText>
      </w:r>
      <w:r w:rsidRPr="00545374">
        <w:rPr>
          <w:rFonts w:ascii="Arial" w:hAnsi="Arial" w:cs="Arial"/>
          <w:b/>
          <w:sz w:val="24"/>
          <w:szCs w:val="24"/>
          <w:u w:val="single"/>
        </w:rPr>
        <w:instrText>Minister of Health</w:instrText>
      </w:r>
      <w:r w:rsidRPr="00545374">
        <w:rPr>
          <w:rFonts w:ascii="Arial" w:hAnsi="Arial" w:cs="Arial"/>
          <w:u w:val="single"/>
        </w:rPr>
        <w:instrText xml:space="preserve">" </w:instrText>
      </w:r>
      <w:r w:rsidR="003D7BA8" w:rsidRPr="00545374">
        <w:rPr>
          <w:rFonts w:ascii="Arial" w:hAnsi="Arial" w:cs="Arial"/>
          <w:b/>
          <w:bCs/>
          <w:sz w:val="24"/>
          <w:szCs w:val="24"/>
          <w:u w:val="single"/>
        </w:rPr>
        <w:fldChar w:fldCharType="end"/>
      </w:r>
      <w:r w:rsidRPr="00545374">
        <w:rPr>
          <w:rFonts w:ascii="Arial" w:hAnsi="Arial" w:cs="Arial"/>
          <w:b/>
          <w:bCs/>
          <w:sz w:val="24"/>
          <w:szCs w:val="24"/>
          <w:u w:val="single"/>
        </w:rPr>
        <w:t>:</w:t>
      </w:r>
    </w:p>
    <w:p w:rsidR="002C2A10" w:rsidRPr="00E22FF9" w:rsidRDefault="00545374" w:rsidP="00545374">
      <w:pPr>
        <w:spacing w:before="100" w:beforeAutospacing="1" w:after="100" w:afterAutospacing="1" w:line="240" w:lineRule="auto"/>
        <w:jc w:val="both"/>
        <w:rPr>
          <w:rFonts w:ascii="Times New Roman" w:hAnsi="Times New Roman" w:cs="Times New Roman"/>
          <w:sz w:val="20"/>
          <w:szCs w:val="20"/>
        </w:rPr>
      </w:pPr>
      <w:r w:rsidRPr="00545374">
        <w:rPr>
          <w:rFonts w:ascii="Arial" w:hAnsi="Arial" w:cs="Arial"/>
          <w:sz w:val="24"/>
          <w:szCs w:val="24"/>
          <w:lang w:val="en-GB"/>
        </w:rPr>
        <w:t xml:space="preserve">In light of the ongoing strike by members of the National Education, Health and </w:t>
      </w:r>
      <w:proofErr w:type="gramStart"/>
      <w:r w:rsidRPr="00545374">
        <w:rPr>
          <w:rFonts w:ascii="Arial" w:hAnsi="Arial" w:cs="Arial"/>
          <w:sz w:val="24"/>
          <w:szCs w:val="24"/>
          <w:lang w:val="en-GB"/>
        </w:rPr>
        <w:t>Allied Workers’ Union, (a) which measures of intervention</w:t>
      </w:r>
      <w:proofErr w:type="gramEnd"/>
      <w:r w:rsidRPr="00545374">
        <w:rPr>
          <w:rFonts w:ascii="Arial" w:hAnsi="Arial" w:cs="Arial"/>
          <w:sz w:val="24"/>
          <w:szCs w:val="24"/>
          <w:lang w:val="en-GB"/>
        </w:rPr>
        <w:t xml:space="preserve"> have been put in place to mitigate the absence of health workers from their service points and (b) what is the total number of patients who have died as a result of the strike?</w:t>
      </w:r>
      <w:r w:rsidRPr="00D52A87">
        <w:rPr>
          <w:rFonts w:ascii="Times New Roman" w:hAnsi="Times New Roman" w:cs="Times New Roman"/>
          <w:sz w:val="24"/>
          <w:szCs w:val="24"/>
          <w:lang w:val="en-GB"/>
        </w:rPr>
        <w:tab/>
      </w:r>
      <w:r w:rsidRPr="00D52A87">
        <w:rPr>
          <w:rFonts w:ascii="Times New Roman" w:hAnsi="Times New Roman" w:cs="Times New Roman"/>
          <w:sz w:val="24"/>
          <w:szCs w:val="24"/>
          <w:lang w:val="en-GB"/>
        </w:rPr>
        <w:tab/>
      </w:r>
      <w:r w:rsidRPr="00D52A87">
        <w:rPr>
          <w:rFonts w:ascii="Times New Roman" w:hAnsi="Times New Roman" w:cs="Times New Roman"/>
          <w:sz w:val="24"/>
          <w:szCs w:val="24"/>
          <w:lang w:val="en-GB"/>
        </w:rPr>
        <w:tab/>
      </w:r>
      <w:r w:rsidRPr="00D52A87">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8C527F" w:rsidRPr="0020357C">
        <w:rPr>
          <w:rFonts w:ascii="Arial" w:hAnsi="Arial" w:cs="Arial"/>
          <w:b/>
          <w:bCs/>
          <w:sz w:val="12"/>
          <w:szCs w:val="12"/>
        </w:rPr>
        <w:t>NW</w:t>
      </w:r>
      <w:r w:rsidR="00734D05">
        <w:rPr>
          <w:rFonts w:ascii="Arial" w:hAnsi="Arial" w:cs="Arial"/>
          <w:b/>
          <w:bCs/>
          <w:sz w:val="12"/>
          <w:szCs w:val="12"/>
        </w:rPr>
        <w:t>1</w:t>
      </w:r>
      <w:r>
        <w:rPr>
          <w:rFonts w:ascii="Arial" w:hAnsi="Arial" w:cs="Arial"/>
          <w:b/>
          <w:bCs/>
          <w:sz w:val="12"/>
          <w:szCs w:val="12"/>
        </w:rPr>
        <w:t>121</w:t>
      </w:r>
      <w:r w:rsidR="008C527F" w:rsidRPr="0020357C">
        <w:rPr>
          <w:rFonts w:ascii="Arial" w:hAnsi="Arial" w:cs="Arial"/>
          <w:b/>
          <w:bCs/>
          <w:sz w:val="12"/>
          <w:szCs w:val="12"/>
        </w:rPr>
        <w:t>E</w:t>
      </w:r>
    </w:p>
    <w:p w:rsidR="00AC37DA" w:rsidRPr="00AC37DA" w:rsidRDefault="006228AA" w:rsidP="00AC37DA">
      <w:pPr>
        <w:spacing w:after="360"/>
        <w:jc w:val="both"/>
        <w:rPr>
          <w:rFonts w:ascii="Arial" w:hAnsi="Arial" w:cs="Arial"/>
          <w:b/>
          <w:sz w:val="24"/>
          <w:szCs w:val="24"/>
        </w:rPr>
      </w:pPr>
      <w:r w:rsidRPr="006228AA">
        <w:rPr>
          <w:rFonts w:ascii="Arial" w:hAnsi="Arial" w:cs="Arial"/>
          <w:b/>
          <w:bCs/>
          <w:sz w:val="24"/>
          <w:szCs w:val="24"/>
          <w:u w:val="single"/>
          <w:lang w:val="en-US"/>
        </w:rPr>
        <w:t>REPLY:</w:t>
      </w:r>
    </w:p>
    <w:p w:rsidR="00AC37DA" w:rsidRPr="00AC37DA" w:rsidRDefault="00AC37DA" w:rsidP="00AC37DA">
      <w:pPr>
        <w:pStyle w:val="ListParagraph"/>
        <w:numPr>
          <w:ilvl w:val="0"/>
          <w:numId w:val="17"/>
        </w:numPr>
        <w:spacing w:after="0" w:line="276" w:lineRule="auto"/>
        <w:ind w:hanging="720"/>
        <w:contextualSpacing w:val="0"/>
        <w:jc w:val="both"/>
        <w:rPr>
          <w:rFonts w:ascii="Arial" w:hAnsi="Arial" w:cs="Arial"/>
          <w:sz w:val="24"/>
          <w:szCs w:val="24"/>
        </w:rPr>
      </w:pPr>
      <w:r w:rsidRPr="00AC37DA">
        <w:rPr>
          <w:rFonts w:ascii="Arial" w:hAnsi="Arial" w:cs="Arial"/>
          <w:sz w:val="24"/>
          <w:szCs w:val="24"/>
        </w:rPr>
        <w:t xml:space="preserve">The intervention measures are coordinated at local facility level, supported by the District and Provincial administration. During the NEHAWU led strike, the clinical leadership at each facility put in place mechanisms to reduce the impact, including some staff volunteering to work longer hours, some staff performing duties not normally allocated to them e.g. feeding of </w:t>
      </w:r>
      <w:proofErr w:type="gramStart"/>
      <w:r w:rsidRPr="00AC37DA">
        <w:rPr>
          <w:rFonts w:ascii="Arial" w:hAnsi="Arial" w:cs="Arial"/>
          <w:sz w:val="24"/>
          <w:szCs w:val="24"/>
        </w:rPr>
        <w:t>patients</w:t>
      </w:r>
      <w:proofErr w:type="gramEnd"/>
      <w:r w:rsidRPr="00AC37DA">
        <w:rPr>
          <w:rFonts w:ascii="Arial" w:hAnsi="Arial" w:cs="Arial"/>
          <w:sz w:val="24"/>
          <w:szCs w:val="24"/>
        </w:rPr>
        <w:t>, cleaning the wards. This included a real-time system of diverting emergencies to health facilities that were not or were less severely affected by the strike activities.</w:t>
      </w:r>
    </w:p>
    <w:p w:rsidR="00AC37DA" w:rsidRPr="00AC37DA" w:rsidRDefault="00AC37DA" w:rsidP="00AC37DA">
      <w:pPr>
        <w:pStyle w:val="ListParagraph"/>
        <w:ind w:hanging="720"/>
        <w:jc w:val="both"/>
        <w:rPr>
          <w:rFonts w:ascii="Arial" w:hAnsi="Arial" w:cs="Arial"/>
          <w:sz w:val="24"/>
          <w:szCs w:val="24"/>
        </w:rPr>
      </w:pPr>
    </w:p>
    <w:p w:rsidR="00AC37DA" w:rsidRPr="00AC37DA" w:rsidRDefault="00AC37DA" w:rsidP="00AC37DA">
      <w:pPr>
        <w:pStyle w:val="ListParagraph"/>
        <w:spacing w:line="276" w:lineRule="auto"/>
        <w:jc w:val="both"/>
        <w:rPr>
          <w:rFonts w:ascii="Arial" w:hAnsi="Arial" w:cs="Arial"/>
          <w:sz w:val="24"/>
          <w:szCs w:val="24"/>
        </w:rPr>
      </w:pPr>
      <w:r w:rsidRPr="00AC37DA">
        <w:rPr>
          <w:rFonts w:ascii="Arial" w:hAnsi="Arial" w:cs="Arial"/>
          <w:sz w:val="24"/>
          <w:szCs w:val="24"/>
        </w:rPr>
        <w:t xml:space="preserve">The intervention measures also included the National Department of Health led by the Minister, Provincial Departments of Health led by the MEC’s and senior officials in providing support at facility level. The National Health Council </w:t>
      </w:r>
      <w:proofErr w:type="gramStart"/>
      <w:r w:rsidRPr="00AC37DA">
        <w:rPr>
          <w:rFonts w:ascii="Arial" w:hAnsi="Arial" w:cs="Arial"/>
          <w:sz w:val="24"/>
          <w:szCs w:val="24"/>
        </w:rPr>
        <w:t>also  ensure</w:t>
      </w:r>
      <w:proofErr w:type="gramEnd"/>
      <w:r w:rsidRPr="00AC37DA">
        <w:rPr>
          <w:rFonts w:ascii="Arial" w:hAnsi="Arial" w:cs="Arial"/>
          <w:sz w:val="24"/>
          <w:szCs w:val="24"/>
        </w:rPr>
        <w:t xml:space="preserve"> that a coordinated strategy is developed and implemented to support local facility management including monitoring and managing the strike. In selected instances, assistance was sought and received from South African Military Health Services for the </w:t>
      </w:r>
      <w:proofErr w:type="gramStart"/>
      <w:r w:rsidRPr="00AC37DA">
        <w:rPr>
          <w:rFonts w:ascii="Arial" w:hAnsi="Arial" w:cs="Arial"/>
          <w:sz w:val="24"/>
          <w:szCs w:val="24"/>
        </w:rPr>
        <w:t>most hard</w:t>
      </w:r>
      <w:proofErr w:type="gramEnd"/>
      <w:r w:rsidRPr="00AC37DA">
        <w:rPr>
          <w:rFonts w:ascii="Arial" w:hAnsi="Arial" w:cs="Arial"/>
          <w:sz w:val="24"/>
          <w:szCs w:val="24"/>
        </w:rPr>
        <w:t xml:space="preserve"> hit hospitals.</w:t>
      </w:r>
    </w:p>
    <w:p w:rsidR="00AC37DA" w:rsidRPr="00AC37DA" w:rsidRDefault="00AC37DA" w:rsidP="00AC37DA">
      <w:pPr>
        <w:pStyle w:val="ListParagraph"/>
        <w:ind w:hanging="720"/>
        <w:jc w:val="both"/>
        <w:rPr>
          <w:rFonts w:ascii="Arial" w:hAnsi="Arial" w:cs="Arial"/>
          <w:sz w:val="24"/>
          <w:szCs w:val="24"/>
        </w:rPr>
      </w:pPr>
    </w:p>
    <w:p w:rsidR="00AC37DA" w:rsidRPr="00AC37DA" w:rsidRDefault="00AC37DA" w:rsidP="00AC37DA">
      <w:pPr>
        <w:pStyle w:val="ListParagraph"/>
        <w:numPr>
          <w:ilvl w:val="0"/>
          <w:numId w:val="17"/>
        </w:numPr>
        <w:spacing w:after="0" w:line="276" w:lineRule="auto"/>
        <w:ind w:hanging="720"/>
        <w:contextualSpacing w:val="0"/>
        <w:jc w:val="both"/>
        <w:rPr>
          <w:rFonts w:ascii="Arial" w:hAnsi="Arial" w:cs="Arial"/>
          <w:sz w:val="24"/>
          <w:szCs w:val="24"/>
        </w:rPr>
      </w:pPr>
      <w:r w:rsidRPr="00AC37DA">
        <w:rPr>
          <w:rFonts w:ascii="Arial" w:hAnsi="Arial" w:cs="Arial"/>
          <w:sz w:val="24"/>
          <w:szCs w:val="24"/>
        </w:rPr>
        <w:t xml:space="preserve">So far, only six (6) deaths are alleged to be attributed to the strike. However, these are subject to ongoing investigation. </w:t>
      </w:r>
    </w:p>
    <w:p w:rsidR="008B7673" w:rsidRDefault="008B7673" w:rsidP="00527131">
      <w:pPr>
        <w:spacing w:line="240" w:lineRule="auto"/>
        <w:jc w:val="both"/>
        <w:rPr>
          <w:rFonts w:ascii="Arial" w:hAnsi="Arial" w:cs="Arial"/>
          <w:color w:val="000000" w:themeColor="text1"/>
          <w:sz w:val="24"/>
          <w:szCs w:val="24"/>
          <w:lang w:val="en-US"/>
        </w:rPr>
      </w:pPr>
    </w:p>
    <w:p w:rsidR="00F53EF5" w:rsidRPr="00AC37DA" w:rsidRDefault="00E134D1" w:rsidP="00AC37DA">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F53EF5" w:rsidRPr="00AC37DA"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8D0" w:rsidRDefault="008228D0" w:rsidP="00BF747C">
      <w:pPr>
        <w:spacing w:after="0" w:line="240" w:lineRule="auto"/>
      </w:pPr>
      <w:r>
        <w:separator/>
      </w:r>
    </w:p>
  </w:endnote>
  <w:endnote w:type="continuationSeparator" w:id="0">
    <w:p w:rsidR="008228D0" w:rsidRDefault="008228D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8D0" w:rsidRDefault="008228D0" w:rsidP="00BF747C">
      <w:pPr>
        <w:spacing w:after="0" w:line="240" w:lineRule="auto"/>
      </w:pPr>
      <w:r>
        <w:separator/>
      </w:r>
    </w:p>
  </w:footnote>
  <w:footnote w:type="continuationSeparator" w:id="0">
    <w:p w:rsidR="008228D0" w:rsidRDefault="008228D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1C76625"/>
    <w:multiLevelType w:val="hybridMultilevel"/>
    <w:tmpl w:val="4644348E"/>
    <w:lvl w:ilvl="0" w:tplc="85B866F0">
      <w:start w:val="1"/>
      <w:numFmt w:val="lowerLetter"/>
      <w:lvlText w:val="(%1)"/>
      <w:lvlJc w:val="left"/>
      <w:pPr>
        <w:ind w:left="720" w:hanging="360"/>
      </w:pPr>
      <w:rPr>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6"/>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5"/>
  </w:num>
  <w:num w:numId="14">
    <w:abstractNumId w:val="1"/>
  </w:num>
  <w:num w:numId="15">
    <w:abstractNumId w:val="2"/>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C12EC"/>
    <w:rsid w:val="000D7AA8"/>
    <w:rsid w:val="00102E24"/>
    <w:rsid w:val="0011067E"/>
    <w:rsid w:val="001979F1"/>
    <w:rsid w:val="001A7DCC"/>
    <w:rsid w:val="001C0A3B"/>
    <w:rsid w:val="001E58AE"/>
    <w:rsid w:val="001F5233"/>
    <w:rsid w:val="002032D2"/>
    <w:rsid w:val="0020357C"/>
    <w:rsid w:val="002203B3"/>
    <w:rsid w:val="00245085"/>
    <w:rsid w:val="00250BFB"/>
    <w:rsid w:val="00275DB0"/>
    <w:rsid w:val="00280222"/>
    <w:rsid w:val="002A0C62"/>
    <w:rsid w:val="002C2A10"/>
    <w:rsid w:val="002D383B"/>
    <w:rsid w:val="002E1027"/>
    <w:rsid w:val="002F56FF"/>
    <w:rsid w:val="00306F90"/>
    <w:rsid w:val="00306FFC"/>
    <w:rsid w:val="003648B1"/>
    <w:rsid w:val="0037106C"/>
    <w:rsid w:val="003B1818"/>
    <w:rsid w:val="003B2854"/>
    <w:rsid w:val="003D7BA8"/>
    <w:rsid w:val="00406988"/>
    <w:rsid w:val="00412151"/>
    <w:rsid w:val="0046053B"/>
    <w:rsid w:val="00464595"/>
    <w:rsid w:val="00464B29"/>
    <w:rsid w:val="0047527C"/>
    <w:rsid w:val="004A44E4"/>
    <w:rsid w:val="004B2E8A"/>
    <w:rsid w:val="004B46FE"/>
    <w:rsid w:val="004C2C63"/>
    <w:rsid w:val="004C5C74"/>
    <w:rsid w:val="004C6910"/>
    <w:rsid w:val="004D49AE"/>
    <w:rsid w:val="00527131"/>
    <w:rsid w:val="005419B3"/>
    <w:rsid w:val="00545374"/>
    <w:rsid w:val="00546927"/>
    <w:rsid w:val="00555563"/>
    <w:rsid w:val="005A4E67"/>
    <w:rsid w:val="005C3DC0"/>
    <w:rsid w:val="005D2583"/>
    <w:rsid w:val="005E20E3"/>
    <w:rsid w:val="005F024D"/>
    <w:rsid w:val="005F7661"/>
    <w:rsid w:val="006228AA"/>
    <w:rsid w:val="00630E06"/>
    <w:rsid w:val="00641363"/>
    <w:rsid w:val="00643DA3"/>
    <w:rsid w:val="00644FCB"/>
    <w:rsid w:val="00690396"/>
    <w:rsid w:val="0069149E"/>
    <w:rsid w:val="00724424"/>
    <w:rsid w:val="00734D05"/>
    <w:rsid w:val="007408C8"/>
    <w:rsid w:val="007645A8"/>
    <w:rsid w:val="007E1F8F"/>
    <w:rsid w:val="007F0AE0"/>
    <w:rsid w:val="008228D0"/>
    <w:rsid w:val="00865AA2"/>
    <w:rsid w:val="008903F1"/>
    <w:rsid w:val="008B5385"/>
    <w:rsid w:val="008B7673"/>
    <w:rsid w:val="008C527F"/>
    <w:rsid w:val="00942EDC"/>
    <w:rsid w:val="00960E2D"/>
    <w:rsid w:val="00974689"/>
    <w:rsid w:val="00975581"/>
    <w:rsid w:val="00980949"/>
    <w:rsid w:val="00994ED7"/>
    <w:rsid w:val="009A44CF"/>
    <w:rsid w:val="009B7939"/>
    <w:rsid w:val="009D32AF"/>
    <w:rsid w:val="00A11769"/>
    <w:rsid w:val="00A14AFD"/>
    <w:rsid w:val="00A30F46"/>
    <w:rsid w:val="00A33B6B"/>
    <w:rsid w:val="00A654CA"/>
    <w:rsid w:val="00A92E95"/>
    <w:rsid w:val="00A952F9"/>
    <w:rsid w:val="00AC37DA"/>
    <w:rsid w:val="00B268F2"/>
    <w:rsid w:val="00B40F2B"/>
    <w:rsid w:val="00B416FF"/>
    <w:rsid w:val="00BB3958"/>
    <w:rsid w:val="00BB75F5"/>
    <w:rsid w:val="00BE1738"/>
    <w:rsid w:val="00BF747C"/>
    <w:rsid w:val="00C057AA"/>
    <w:rsid w:val="00C2436E"/>
    <w:rsid w:val="00C36128"/>
    <w:rsid w:val="00C65E83"/>
    <w:rsid w:val="00C94EDC"/>
    <w:rsid w:val="00CD4399"/>
    <w:rsid w:val="00CE2151"/>
    <w:rsid w:val="00CF0B96"/>
    <w:rsid w:val="00D430CB"/>
    <w:rsid w:val="00D514C2"/>
    <w:rsid w:val="00D566C6"/>
    <w:rsid w:val="00D702F8"/>
    <w:rsid w:val="00DB5964"/>
    <w:rsid w:val="00E04188"/>
    <w:rsid w:val="00E134D1"/>
    <w:rsid w:val="00E165E7"/>
    <w:rsid w:val="00E207B7"/>
    <w:rsid w:val="00E22FF9"/>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3EF5"/>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A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divs>
    <w:div w:id="9116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2023-04-14T10:37:00Z</dcterms:created>
  <dcterms:modified xsi:type="dcterms:W3CDTF">2023-04-14T10:37:00Z</dcterms:modified>
</cp:coreProperties>
</file>