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68201F"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29/05/2020</w:t>
      </w:r>
    </w:p>
    <w:p w:rsidR="006D7B63" w:rsidRPr="000016F3" w:rsidRDefault="0068201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18/2020</w:t>
      </w:r>
    </w:p>
    <w:p w:rsidR="00D1689E" w:rsidRDefault="0068201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992</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M E Sukers (ACDP)</w:t>
      </w:r>
      <w:r w:rsidRPr="000016F3">
        <w:rPr>
          <w:rFonts w:ascii="Arial" w:eastAsia="Calibri" w:hAnsi="Arial" w:cs="Arial"/>
          <w:b/>
          <w:noProof/>
          <w:sz w:val="24"/>
          <w:szCs w:val="24"/>
          <w:lang w:val="af-ZA"/>
        </w:rPr>
        <w:t xml:space="preserve"> to ask the Minister of Basic Education:</w:t>
      </w:r>
    </w:p>
    <w:p w:rsidR="0096762E" w:rsidRDefault="0068201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(1)       Given that the face of education is changing and that the perception exists that her department approaches education as a one-size-fits-all, which largely undermines alternative educational approaches such as cottage schools and/or independent tutor centres that may prove to be more flexible in meeting the current educational crisis, how is her department willing to engage with the specified alternative education providers and render its assistance to them;</w:t>
      </w:r>
    </w:p>
    <w:p w:rsidR="0096762E" w:rsidRDefault="0068201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96762E" w:rsidRDefault="0068201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(2)       whether the Council for Quality Assurance in General and Further Education and Training is willing to offer the Quality Promotion meeting online and waive any fees, if fees are payable for the specified meeting?             </w:t>
      </w:r>
    </w:p>
    <w:p w:rsidR="006D7B63" w:rsidRDefault="0068201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6762E" w:rsidRDefault="0068201F">
      <w:pPr>
        <w:jc w:val="both"/>
        <w:rPr>
          <w:rFonts w:ascii="Times New Roman" w:eastAsia="Times New Roman" w:hAnsi="Times New Roman" w:cs="Times New Roman"/>
          <w:sz w:val="24"/>
          <w:szCs w:val="24"/>
        </w:rPr>
      </w:pPr>
      <w:r>
        <w:rPr>
          <w:rFonts w:ascii="Arial" w:eastAsia="Arial" w:hAnsi="Arial" w:cs="Arial"/>
          <w:sz w:val="24"/>
          <w:szCs w:val="24"/>
        </w:rPr>
        <w:t>(1) The perception about the so-called “one-size-fits-all” approach to education that is alleged to be used by the Department of Basic Education (DBE) may have to have its merit put under scrutiny and be engaged on further. The DBE remains committed to engaging with whosoever displays a potential to contribute meaningfully in the quest for quality basic education provisioning in the country.</w:t>
      </w:r>
    </w:p>
    <w:p w:rsidR="0096762E" w:rsidRDefault="0068201F">
      <w:pPr>
        <w:spacing w:before="240"/>
        <w:jc w:val="both"/>
        <w:rPr>
          <w:rFonts w:ascii="Times New Roman" w:eastAsia="Times New Roman" w:hAnsi="Times New Roman" w:cs="Times New Roman"/>
          <w:sz w:val="24"/>
          <w:szCs w:val="24"/>
        </w:rPr>
      </w:pPr>
      <w:r>
        <w:rPr>
          <w:rFonts w:ascii="Arial" w:eastAsia="Arial" w:hAnsi="Arial" w:cs="Arial"/>
          <w:sz w:val="24"/>
          <w:szCs w:val="24"/>
        </w:rPr>
        <w:t>(2) The Council for Quality Assurance in General and Further Education and Training is an autonomous entity and any intentions of engaging with it may have to be addressed directly to it.</w:t>
      </w:r>
    </w:p>
    <w:p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BE" w:rsidRDefault="009229BE">
      <w:pPr>
        <w:spacing w:after="0" w:line="240" w:lineRule="auto"/>
      </w:pPr>
      <w:r>
        <w:separator/>
      </w:r>
    </w:p>
  </w:endnote>
  <w:endnote w:type="continuationSeparator" w:id="0">
    <w:p w:rsidR="009229BE" w:rsidRDefault="0092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BE" w:rsidRDefault="009229BE">
      <w:pPr>
        <w:spacing w:after="0" w:line="240" w:lineRule="auto"/>
      </w:pPr>
      <w:r>
        <w:separator/>
      </w:r>
    </w:p>
  </w:footnote>
  <w:footnote w:type="continuationSeparator" w:id="0">
    <w:p w:rsidR="009229BE" w:rsidRDefault="0092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15" w:rsidRPr="000016F3" w:rsidRDefault="0068201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8201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8201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992</w:t>
    </w:r>
  </w:p>
  <w:p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59DCDE00">
      <w:start w:val="1"/>
      <w:numFmt w:val="lowerLetter"/>
      <w:lvlText w:val="(%1)"/>
      <w:lvlJc w:val="left"/>
      <w:pPr>
        <w:ind w:left="1080" w:hanging="360"/>
      </w:pPr>
      <w:rPr>
        <w:rFonts w:eastAsia="Calibri" w:hint="default"/>
        <w:sz w:val="24"/>
      </w:rPr>
    </w:lvl>
    <w:lvl w:ilvl="1" w:tplc="5C742B5E" w:tentative="1">
      <w:start w:val="1"/>
      <w:numFmt w:val="lowerLetter"/>
      <w:lvlText w:val="%2."/>
      <w:lvlJc w:val="left"/>
      <w:pPr>
        <w:ind w:left="1800" w:hanging="360"/>
      </w:pPr>
    </w:lvl>
    <w:lvl w:ilvl="2" w:tplc="3686197E" w:tentative="1">
      <w:start w:val="1"/>
      <w:numFmt w:val="lowerRoman"/>
      <w:lvlText w:val="%3."/>
      <w:lvlJc w:val="right"/>
      <w:pPr>
        <w:ind w:left="2520" w:hanging="180"/>
      </w:pPr>
    </w:lvl>
    <w:lvl w:ilvl="3" w:tplc="60D2E3CE" w:tentative="1">
      <w:start w:val="1"/>
      <w:numFmt w:val="decimal"/>
      <w:lvlText w:val="%4."/>
      <w:lvlJc w:val="left"/>
      <w:pPr>
        <w:ind w:left="3240" w:hanging="360"/>
      </w:pPr>
    </w:lvl>
    <w:lvl w:ilvl="4" w:tplc="F9225158" w:tentative="1">
      <w:start w:val="1"/>
      <w:numFmt w:val="lowerLetter"/>
      <w:lvlText w:val="%5."/>
      <w:lvlJc w:val="left"/>
      <w:pPr>
        <w:ind w:left="3960" w:hanging="360"/>
      </w:pPr>
    </w:lvl>
    <w:lvl w:ilvl="5" w:tplc="1136892A" w:tentative="1">
      <w:start w:val="1"/>
      <w:numFmt w:val="lowerRoman"/>
      <w:lvlText w:val="%6."/>
      <w:lvlJc w:val="right"/>
      <w:pPr>
        <w:ind w:left="4680" w:hanging="180"/>
      </w:pPr>
    </w:lvl>
    <w:lvl w:ilvl="6" w:tplc="7DAEE27C" w:tentative="1">
      <w:start w:val="1"/>
      <w:numFmt w:val="decimal"/>
      <w:lvlText w:val="%7."/>
      <w:lvlJc w:val="left"/>
      <w:pPr>
        <w:ind w:left="5400" w:hanging="360"/>
      </w:pPr>
    </w:lvl>
    <w:lvl w:ilvl="7" w:tplc="58B46CA0" w:tentative="1">
      <w:start w:val="1"/>
      <w:numFmt w:val="lowerLetter"/>
      <w:lvlText w:val="%8."/>
      <w:lvlJc w:val="left"/>
      <w:pPr>
        <w:ind w:left="6120" w:hanging="360"/>
      </w:pPr>
    </w:lvl>
    <w:lvl w:ilvl="8" w:tplc="D4A661D8"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C344B676">
      <w:start w:val="1"/>
      <w:numFmt w:val="lowerLetter"/>
      <w:lvlText w:val="(%1)"/>
      <w:lvlJc w:val="left"/>
      <w:pPr>
        <w:ind w:left="786" w:hanging="360"/>
      </w:pPr>
      <w:rPr>
        <w:rFonts w:hint="default"/>
        <w:sz w:val="24"/>
        <w:szCs w:val="24"/>
      </w:rPr>
    </w:lvl>
    <w:lvl w:ilvl="1" w:tplc="70643918" w:tentative="1">
      <w:start w:val="1"/>
      <w:numFmt w:val="lowerLetter"/>
      <w:lvlText w:val="%2."/>
      <w:lvlJc w:val="left"/>
      <w:pPr>
        <w:ind w:left="1506" w:hanging="360"/>
      </w:pPr>
    </w:lvl>
    <w:lvl w:ilvl="2" w:tplc="96D6FCFE" w:tentative="1">
      <w:start w:val="1"/>
      <w:numFmt w:val="lowerRoman"/>
      <w:lvlText w:val="%3."/>
      <w:lvlJc w:val="right"/>
      <w:pPr>
        <w:ind w:left="2226" w:hanging="180"/>
      </w:pPr>
    </w:lvl>
    <w:lvl w:ilvl="3" w:tplc="66043CBA" w:tentative="1">
      <w:start w:val="1"/>
      <w:numFmt w:val="decimal"/>
      <w:lvlText w:val="%4."/>
      <w:lvlJc w:val="left"/>
      <w:pPr>
        <w:ind w:left="2946" w:hanging="360"/>
      </w:pPr>
    </w:lvl>
    <w:lvl w:ilvl="4" w:tplc="2D6CD7F2" w:tentative="1">
      <w:start w:val="1"/>
      <w:numFmt w:val="lowerLetter"/>
      <w:lvlText w:val="%5."/>
      <w:lvlJc w:val="left"/>
      <w:pPr>
        <w:ind w:left="3666" w:hanging="360"/>
      </w:pPr>
    </w:lvl>
    <w:lvl w:ilvl="5" w:tplc="DAE89DC2" w:tentative="1">
      <w:start w:val="1"/>
      <w:numFmt w:val="lowerRoman"/>
      <w:lvlText w:val="%6."/>
      <w:lvlJc w:val="right"/>
      <w:pPr>
        <w:ind w:left="4386" w:hanging="180"/>
      </w:pPr>
    </w:lvl>
    <w:lvl w:ilvl="6" w:tplc="AC5A75EA" w:tentative="1">
      <w:start w:val="1"/>
      <w:numFmt w:val="decimal"/>
      <w:lvlText w:val="%7."/>
      <w:lvlJc w:val="left"/>
      <w:pPr>
        <w:ind w:left="5106" w:hanging="360"/>
      </w:pPr>
    </w:lvl>
    <w:lvl w:ilvl="7" w:tplc="2220A6B6" w:tentative="1">
      <w:start w:val="1"/>
      <w:numFmt w:val="lowerLetter"/>
      <w:lvlText w:val="%8."/>
      <w:lvlJc w:val="left"/>
      <w:pPr>
        <w:ind w:left="5826" w:hanging="360"/>
      </w:pPr>
    </w:lvl>
    <w:lvl w:ilvl="8" w:tplc="2ABA681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00AD"/>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8201F"/>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29BE"/>
    <w:rsid w:val="00937995"/>
    <w:rsid w:val="009434F5"/>
    <w:rsid w:val="009453F5"/>
    <w:rsid w:val="0094626A"/>
    <w:rsid w:val="0095592B"/>
    <w:rsid w:val="0096762E"/>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400C5"/>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171C-47E9-4B57-A4B9-A2ACD56A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2020-06-09T14:25:00Z</dcterms:created>
  <dcterms:modified xsi:type="dcterms:W3CDTF">2020-06-09T14:25:00Z</dcterms:modified>
</cp:coreProperties>
</file>