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DFB" w:rsidRPr="0086723D" w:rsidRDefault="00B11DFB" w:rsidP="00B11DFB">
      <w:pPr>
        <w:tabs>
          <w:tab w:val="left" w:pos="432"/>
          <w:tab w:val="left" w:pos="864"/>
        </w:tabs>
        <w:spacing w:before="100" w:beforeAutospacing="1" w:line="360" w:lineRule="auto"/>
        <w:rPr>
          <w:rFonts w:ascii="Arial" w:eastAsia="Calibri" w:hAnsi="Arial" w:cs="Arial"/>
          <w:b/>
          <w:lang w:val="en-ZA"/>
        </w:rPr>
      </w:pPr>
      <w:bookmarkStart w:id="0" w:name="_GoBack"/>
      <w:bookmarkEnd w:id="0"/>
    </w:p>
    <w:p w:rsidR="00B11DFB" w:rsidRPr="0086723D" w:rsidRDefault="00B11DFB" w:rsidP="00B11DFB">
      <w:pPr>
        <w:rPr>
          <w:rFonts w:ascii="Arial" w:eastAsia="Calibri" w:hAnsi="Arial" w:cs="Arial"/>
          <w:b/>
          <w:bCs/>
          <w:color w:val="4F6228"/>
          <w:lang w:val="en-ZA"/>
        </w:rPr>
      </w:pPr>
      <w:r w:rsidRPr="0086723D">
        <w:rPr>
          <w:rFonts w:ascii="Calibri" w:eastAsia="Calibri" w:hAnsi="Calibri"/>
          <w:noProof/>
          <w:lang w:val="en-ZA" w:eastAsia="en-ZA"/>
        </w:rPr>
        <w:drawing>
          <wp:anchor distT="0" distB="0" distL="114300" distR="114300" simplePos="0" relativeHeight="251659264" behindDoc="0" locked="0" layoutInCell="1" allowOverlap="1">
            <wp:simplePos x="0" y="0"/>
            <wp:positionH relativeFrom="margin">
              <wp:align>center</wp:align>
            </wp:positionH>
            <wp:positionV relativeFrom="paragraph">
              <wp:posOffset>1270</wp:posOffset>
            </wp:positionV>
            <wp:extent cx="1143000" cy="1352550"/>
            <wp:effectExtent l="0" t="0" r="0" b="0"/>
            <wp:wrapSquare wrapText="bothSides"/>
            <wp:docPr id="1" name="Picture 1" descr="Description: Description: http://www.environment.gov.za/soer/estuary/navig/coatar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www.environment.gov.za/soer/estuary/navig/coatarms.gi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0" cy="1352550"/>
                    </a:xfrm>
                    <a:prstGeom prst="rect">
                      <a:avLst/>
                    </a:prstGeom>
                    <a:noFill/>
                  </pic:spPr>
                </pic:pic>
              </a:graphicData>
            </a:graphic>
          </wp:anchor>
        </w:drawing>
      </w:r>
    </w:p>
    <w:p w:rsidR="00B11DFB" w:rsidRPr="0086723D" w:rsidRDefault="00B11DFB" w:rsidP="00B11DFB">
      <w:pPr>
        <w:jc w:val="center"/>
        <w:rPr>
          <w:rFonts w:ascii="Arial" w:eastAsia="Calibri" w:hAnsi="Arial" w:cs="Arial"/>
          <w:b/>
          <w:bCs/>
          <w:color w:val="4F6228"/>
          <w:lang w:val="en-ZA"/>
        </w:rPr>
      </w:pPr>
    </w:p>
    <w:p w:rsidR="00B11DFB" w:rsidRPr="0086723D" w:rsidRDefault="00B11DFB" w:rsidP="00B11DFB">
      <w:pPr>
        <w:jc w:val="center"/>
        <w:rPr>
          <w:rFonts w:ascii="Arial" w:eastAsia="Calibri" w:hAnsi="Arial" w:cs="Arial"/>
          <w:b/>
          <w:bCs/>
          <w:color w:val="4F6228"/>
          <w:lang w:val="en-ZA"/>
        </w:rPr>
      </w:pPr>
    </w:p>
    <w:p w:rsidR="00B11DFB" w:rsidRPr="0086723D" w:rsidRDefault="00B11DFB" w:rsidP="00B11DFB">
      <w:pPr>
        <w:jc w:val="center"/>
        <w:rPr>
          <w:rFonts w:ascii="Arial" w:eastAsia="Calibri" w:hAnsi="Arial" w:cs="Arial"/>
          <w:b/>
          <w:bCs/>
          <w:color w:val="4F6228"/>
          <w:lang w:val="en-ZA"/>
        </w:rPr>
      </w:pPr>
    </w:p>
    <w:p w:rsidR="00B11DFB" w:rsidRPr="0086723D" w:rsidRDefault="00B11DFB" w:rsidP="00B11DFB">
      <w:pPr>
        <w:jc w:val="center"/>
        <w:rPr>
          <w:rFonts w:ascii="Arial" w:eastAsia="Calibri" w:hAnsi="Arial" w:cs="Arial"/>
          <w:b/>
          <w:bCs/>
          <w:color w:val="4F6228"/>
          <w:lang w:val="en-ZA"/>
        </w:rPr>
      </w:pPr>
    </w:p>
    <w:p w:rsidR="00B11DFB" w:rsidRPr="0086723D" w:rsidRDefault="00B11DFB" w:rsidP="00B11DFB">
      <w:pPr>
        <w:jc w:val="center"/>
        <w:rPr>
          <w:rFonts w:ascii="Arial" w:eastAsia="Calibri" w:hAnsi="Arial" w:cs="Arial"/>
          <w:b/>
          <w:bCs/>
          <w:color w:val="4F6228"/>
          <w:lang w:val="en-ZA"/>
        </w:rPr>
      </w:pPr>
      <w:r w:rsidRPr="0086723D">
        <w:rPr>
          <w:rFonts w:ascii="Arial" w:eastAsia="Calibri" w:hAnsi="Arial" w:cs="Arial"/>
          <w:b/>
          <w:bCs/>
          <w:color w:val="4F6228"/>
          <w:lang w:val="en-ZA"/>
        </w:rPr>
        <w:t>MINISTRY</w:t>
      </w:r>
    </w:p>
    <w:p w:rsidR="00B11DFB" w:rsidRPr="0086723D" w:rsidRDefault="00B11DFB" w:rsidP="00B11DFB">
      <w:pPr>
        <w:jc w:val="center"/>
        <w:rPr>
          <w:rFonts w:ascii="Arial" w:eastAsia="Calibri" w:hAnsi="Arial" w:cs="Arial"/>
          <w:b/>
          <w:bCs/>
          <w:color w:val="4F6228"/>
          <w:lang w:val="en-ZA"/>
        </w:rPr>
      </w:pPr>
      <w:r w:rsidRPr="0086723D">
        <w:rPr>
          <w:rFonts w:ascii="Arial" w:eastAsia="Calibri" w:hAnsi="Arial" w:cs="Arial"/>
          <w:b/>
          <w:bCs/>
          <w:color w:val="4F6228"/>
          <w:lang w:val="en-ZA"/>
        </w:rPr>
        <w:t>HUMAN SETTLEMENTS</w:t>
      </w:r>
    </w:p>
    <w:p w:rsidR="00B11DFB" w:rsidRPr="0086723D" w:rsidRDefault="00B11DFB" w:rsidP="00B11DFB">
      <w:pPr>
        <w:tabs>
          <w:tab w:val="center" w:pos="4513"/>
          <w:tab w:val="left" w:pos="6660"/>
        </w:tabs>
        <w:rPr>
          <w:rFonts w:ascii="Arial" w:eastAsia="Calibri" w:hAnsi="Arial" w:cs="Arial"/>
          <w:b/>
          <w:bCs/>
          <w:color w:val="4F6228"/>
          <w:lang w:val="en-ZA"/>
        </w:rPr>
      </w:pPr>
      <w:r w:rsidRPr="0086723D">
        <w:rPr>
          <w:rFonts w:ascii="Arial" w:eastAsia="Calibri" w:hAnsi="Arial" w:cs="Arial"/>
          <w:b/>
          <w:bCs/>
          <w:color w:val="4F6228"/>
          <w:lang w:val="en-ZA"/>
        </w:rPr>
        <w:tab/>
        <w:t xml:space="preserve">REPUBLIC OF SOUTH AFRICA </w:t>
      </w:r>
      <w:r w:rsidRPr="0086723D">
        <w:rPr>
          <w:rFonts w:ascii="Arial" w:eastAsia="Calibri" w:hAnsi="Arial" w:cs="Arial"/>
          <w:b/>
          <w:bCs/>
          <w:color w:val="4F6228"/>
          <w:lang w:val="en-ZA"/>
        </w:rPr>
        <w:tab/>
      </w:r>
    </w:p>
    <w:p w:rsidR="00B11DFB" w:rsidRPr="0086723D" w:rsidRDefault="00B11DFB" w:rsidP="00B11DFB">
      <w:pPr>
        <w:jc w:val="center"/>
        <w:outlineLvl w:val="0"/>
        <w:rPr>
          <w:rFonts w:ascii="Arial" w:eastAsia="Calibri" w:hAnsi="Arial" w:cs="Arial"/>
          <w:color w:val="000000"/>
          <w:lang w:val="en-ZA"/>
        </w:rPr>
      </w:pPr>
      <w:r w:rsidRPr="0086723D">
        <w:rPr>
          <w:rFonts w:ascii="Arial" w:eastAsia="Calibri" w:hAnsi="Arial" w:cs="Arial"/>
          <w:color w:val="000000"/>
          <w:lang w:val="en-ZA"/>
        </w:rPr>
        <w:t xml:space="preserve">Private Bag X645, Pretoria, 0001. Tel: (012) 421 1309, Fax: (012) 341 8513  </w:t>
      </w:r>
    </w:p>
    <w:p w:rsidR="00B11DFB" w:rsidRDefault="00B11DFB" w:rsidP="00B11DFB">
      <w:pPr>
        <w:tabs>
          <w:tab w:val="left" w:pos="432"/>
          <w:tab w:val="left" w:pos="864"/>
        </w:tabs>
        <w:spacing w:before="100" w:beforeAutospacing="1" w:after="0" w:line="240" w:lineRule="auto"/>
        <w:jc w:val="center"/>
        <w:rPr>
          <w:rFonts w:ascii="Arial" w:eastAsia="Times New Roman" w:hAnsi="Arial" w:cs="Arial"/>
          <w:b/>
          <w:sz w:val="24"/>
          <w:szCs w:val="24"/>
          <w:lang w:val="en-GB"/>
        </w:rPr>
      </w:pPr>
      <w:r w:rsidRPr="0086723D">
        <w:rPr>
          <w:rFonts w:ascii="Arial" w:eastAsia="Calibri" w:hAnsi="Arial" w:cs="Arial"/>
          <w:color w:val="000000"/>
          <w:lang w:val="en-ZA"/>
        </w:rPr>
        <w:t xml:space="preserve">Private Bag X9029, Cape Town, 8000. Tel (021) 466 7603, </w:t>
      </w:r>
      <w:r w:rsidRPr="0086723D">
        <w:rPr>
          <w:rFonts w:ascii="Arial" w:eastAsia="Calibri" w:hAnsi="Arial" w:cs="Arial"/>
          <w:lang w:val="en-ZA"/>
        </w:rPr>
        <w:t>Fax: (021) 466 3610</w:t>
      </w:r>
    </w:p>
    <w:p w:rsidR="00B11DFB" w:rsidRDefault="00B11DFB" w:rsidP="00B11DFB">
      <w:pPr>
        <w:tabs>
          <w:tab w:val="left" w:pos="432"/>
          <w:tab w:val="left" w:pos="864"/>
        </w:tabs>
        <w:spacing w:before="100" w:beforeAutospacing="1" w:after="0" w:line="240" w:lineRule="auto"/>
        <w:rPr>
          <w:rFonts w:ascii="Arial" w:eastAsia="Times New Roman" w:hAnsi="Arial" w:cs="Arial"/>
          <w:b/>
          <w:sz w:val="24"/>
          <w:szCs w:val="24"/>
          <w:lang w:val="en-GB"/>
        </w:rPr>
      </w:pPr>
    </w:p>
    <w:p w:rsidR="00B11DFB" w:rsidRDefault="00B11DFB" w:rsidP="00B11DFB">
      <w:pPr>
        <w:tabs>
          <w:tab w:val="left" w:pos="432"/>
          <w:tab w:val="left" w:pos="864"/>
        </w:tabs>
        <w:spacing w:before="100" w:beforeAutospacing="1" w:after="0" w:line="240" w:lineRule="auto"/>
        <w:rPr>
          <w:rFonts w:ascii="Arial" w:eastAsia="Times New Roman" w:hAnsi="Arial" w:cs="Arial"/>
          <w:b/>
          <w:sz w:val="24"/>
          <w:szCs w:val="24"/>
          <w:lang w:val="en-GB"/>
        </w:rPr>
      </w:pPr>
    </w:p>
    <w:p w:rsidR="00C040DE" w:rsidRPr="005E3138" w:rsidRDefault="00C040DE" w:rsidP="00B11DFB">
      <w:pPr>
        <w:tabs>
          <w:tab w:val="left" w:pos="432"/>
          <w:tab w:val="left" w:pos="864"/>
        </w:tabs>
        <w:spacing w:before="100" w:beforeAutospacing="1" w:after="0" w:line="240" w:lineRule="auto"/>
        <w:rPr>
          <w:rFonts w:ascii="Arial" w:eastAsia="Times New Roman" w:hAnsi="Arial" w:cs="Arial"/>
          <w:b/>
          <w:sz w:val="24"/>
          <w:szCs w:val="24"/>
          <w:lang w:val="en-GB"/>
        </w:rPr>
      </w:pPr>
      <w:r w:rsidRPr="005E3138">
        <w:rPr>
          <w:rFonts w:ascii="Arial" w:eastAsia="Times New Roman" w:hAnsi="Arial" w:cs="Arial"/>
          <w:b/>
          <w:sz w:val="24"/>
          <w:szCs w:val="24"/>
          <w:lang w:val="en-GB"/>
        </w:rPr>
        <w:t xml:space="preserve">NATIONAL </w:t>
      </w:r>
      <w:r w:rsidR="00615D93">
        <w:rPr>
          <w:rFonts w:ascii="Arial" w:eastAsia="Times New Roman" w:hAnsi="Arial" w:cs="Arial"/>
          <w:b/>
          <w:sz w:val="24"/>
          <w:szCs w:val="24"/>
          <w:lang w:val="en-GB"/>
        </w:rPr>
        <w:t>ASSEMBLY</w:t>
      </w:r>
    </w:p>
    <w:p w:rsidR="00C040DE" w:rsidRPr="005E3138" w:rsidRDefault="00C040DE" w:rsidP="00B11DFB">
      <w:pPr>
        <w:tabs>
          <w:tab w:val="left" w:pos="432"/>
          <w:tab w:val="left" w:pos="864"/>
        </w:tabs>
        <w:spacing w:before="100" w:beforeAutospacing="1" w:after="0" w:line="240" w:lineRule="auto"/>
        <w:ind w:left="720" w:hanging="720"/>
        <w:rPr>
          <w:rFonts w:ascii="Arial" w:eastAsia="Times New Roman" w:hAnsi="Arial" w:cs="Arial"/>
          <w:b/>
          <w:sz w:val="24"/>
          <w:szCs w:val="24"/>
          <w:lang w:val="en-GB"/>
        </w:rPr>
      </w:pPr>
      <w:r w:rsidRPr="005E3138">
        <w:rPr>
          <w:rFonts w:ascii="Arial" w:eastAsia="Times New Roman" w:hAnsi="Arial" w:cs="Arial"/>
          <w:b/>
          <w:sz w:val="24"/>
          <w:szCs w:val="24"/>
          <w:lang w:val="en-GB"/>
        </w:rPr>
        <w:t>QUESTION FOR WRITTEN REPLY</w:t>
      </w:r>
    </w:p>
    <w:p w:rsidR="00C040DE" w:rsidRPr="005E3138" w:rsidRDefault="00C040DE" w:rsidP="00B11DFB">
      <w:pPr>
        <w:tabs>
          <w:tab w:val="left" w:pos="432"/>
          <w:tab w:val="left" w:pos="864"/>
        </w:tabs>
        <w:spacing w:before="100" w:beforeAutospacing="1" w:after="0" w:line="240" w:lineRule="auto"/>
        <w:ind w:left="720" w:hanging="720"/>
        <w:rPr>
          <w:rFonts w:ascii="Arial" w:eastAsia="Times New Roman" w:hAnsi="Arial" w:cs="Arial"/>
          <w:b/>
          <w:sz w:val="24"/>
          <w:szCs w:val="24"/>
          <w:lang w:val="en-ZA"/>
        </w:rPr>
      </w:pPr>
      <w:r w:rsidRPr="005E3138">
        <w:rPr>
          <w:rFonts w:ascii="Arial" w:eastAsia="Times New Roman" w:hAnsi="Arial" w:cs="Arial"/>
          <w:b/>
          <w:sz w:val="24"/>
          <w:szCs w:val="24"/>
          <w:lang w:val="en-GB"/>
        </w:rPr>
        <w:t xml:space="preserve">QUESTION NUMBER: </w:t>
      </w:r>
      <w:r w:rsidRPr="005E3138">
        <w:rPr>
          <w:rFonts w:ascii="Arial" w:eastAsia="Times New Roman" w:hAnsi="Arial" w:cs="Arial"/>
          <w:b/>
          <w:sz w:val="24"/>
          <w:szCs w:val="24"/>
          <w:lang w:val="en-ZA"/>
        </w:rPr>
        <w:t xml:space="preserve">PQ </w:t>
      </w:r>
      <w:r w:rsidR="00615D93">
        <w:rPr>
          <w:rFonts w:ascii="Arial" w:eastAsia="Times New Roman" w:hAnsi="Arial" w:cs="Arial"/>
          <w:b/>
          <w:sz w:val="24"/>
          <w:szCs w:val="24"/>
          <w:lang w:val="en-ZA"/>
        </w:rPr>
        <w:t>991[NW1115E]</w:t>
      </w:r>
    </w:p>
    <w:p w:rsidR="00C040DE" w:rsidRPr="005E3138" w:rsidRDefault="00C040DE" w:rsidP="00B11DFB">
      <w:pPr>
        <w:tabs>
          <w:tab w:val="left" w:pos="432"/>
          <w:tab w:val="left" w:pos="864"/>
        </w:tabs>
        <w:spacing w:before="100" w:beforeAutospacing="1" w:after="0" w:line="240" w:lineRule="auto"/>
        <w:ind w:left="720" w:hanging="720"/>
        <w:rPr>
          <w:rFonts w:ascii="Arial" w:eastAsia="Times New Roman" w:hAnsi="Arial" w:cs="Arial"/>
          <w:b/>
          <w:sz w:val="24"/>
          <w:szCs w:val="24"/>
          <w:lang w:val="en-GB"/>
        </w:rPr>
      </w:pPr>
      <w:r w:rsidRPr="005E3138">
        <w:rPr>
          <w:rFonts w:ascii="Arial" w:eastAsia="Times New Roman" w:hAnsi="Arial" w:cs="Arial"/>
          <w:b/>
          <w:sz w:val="24"/>
          <w:szCs w:val="24"/>
          <w:lang w:val="en-GB"/>
        </w:rPr>
        <w:t xml:space="preserve">DATE OF PUBLICATION: </w:t>
      </w:r>
      <w:r w:rsidR="001471C4">
        <w:rPr>
          <w:rFonts w:ascii="Arial" w:eastAsia="Times New Roman" w:hAnsi="Arial" w:cs="Arial"/>
          <w:b/>
          <w:sz w:val="24"/>
          <w:szCs w:val="24"/>
          <w:lang w:val="en-GB"/>
        </w:rPr>
        <w:t>17</w:t>
      </w:r>
      <w:r w:rsidRPr="005E3138">
        <w:rPr>
          <w:rFonts w:ascii="Arial" w:eastAsia="Times New Roman" w:hAnsi="Arial" w:cs="Arial"/>
          <w:b/>
          <w:sz w:val="24"/>
          <w:szCs w:val="24"/>
          <w:lang w:val="en-GB"/>
        </w:rPr>
        <w:t xml:space="preserve"> MARCH 2023</w:t>
      </w:r>
    </w:p>
    <w:p w:rsidR="00C040DE" w:rsidRDefault="00C040DE" w:rsidP="00C040DE">
      <w:pPr>
        <w:spacing w:after="0" w:line="240" w:lineRule="auto"/>
        <w:jc w:val="both"/>
        <w:rPr>
          <w:rFonts w:ascii="Arial" w:eastAsia="Times New Roman" w:hAnsi="Arial" w:cs="Arial"/>
          <w:b/>
          <w:sz w:val="24"/>
          <w:szCs w:val="24"/>
          <w:lang w:val="en-ZA"/>
        </w:rPr>
      </w:pPr>
    </w:p>
    <w:p w:rsidR="00C040DE" w:rsidRDefault="00C040DE" w:rsidP="00C040DE">
      <w:pPr>
        <w:spacing w:after="0" w:line="240" w:lineRule="auto"/>
        <w:jc w:val="both"/>
        <w:rPr>
          <w:rFonts w:ascii="Arial" w:eastAsia="Times New Roman" w:hAnsi="Arial" w:cs="Arial"/>
          <w:b/>
          <w:sz w:val="24"/>
          <w:szCs w:val="24"/>
          <w:lang w:val="en-ZA"/>
        </w:rPr>
      </w:pPr>
    </w:p>
    <w:p w:rsidR="00C040DE" w:rsidRPr="005E3138" w:rsidRDefault="00D97587" w:rsidP="00C040DE">
      <w:pPr>
        <w:spacing w:after="0" w:line="240" w:lineRule="auto"/>
        <w:jc w:val="both"/>
        <w:rPr>
          <w:rFonts w:ascii="Arial" w:eastAsia="Times New Roman" w:hAnsi="Arial" w:cs="Arial"/>
          <w:b/>
          <w:sz w:val="24"/>
          <w:szCs w:val="24"/>
          <w:lang w:val="en-ZA"/>
        </w:rPr>
      </w:pPr>
      <w:r>
        <w:rPr>
          <w:rFonts w:ascii="Arial" w:eastAsia="Times New Roman" w:hAnsi="Arial" w:cs="Arial"/>
          <w:b/>
          <w:sz w:val="24"/>
          <w:szCs w:val="24"/>
          <w:lang w:val="en-ZA"/>
        </w:rPr>
        <w:t xml:space="preserve">Ms A.M. </w:t>
      </w:r>
      <w:proofErr w:type="spellStart"/>
      <w:r>
        <w:rPr>
          <w:rFonts w:ascii="Arial" w:eastAsia="Times New Roman" w:hAnsi="Arial" w:cs="Arial"/>
          <w:b/>
          <w:sz w:val="24"/>
          <w:szCs w:val="24"/>
          <w:lang w:val="en-ZA"/>
        </w:rPr>
        <w:t>Siwisa</w:t>
      </w:r>
      <w:proofErr w:type="spellEnd"/>
      <w:r w:rsidR="00C040DE" w:rsidRPr="005E3138">
        <w:rPr>
          <w:rFonts w:ascii="Arial" w:eastAsia="Times New Roman" w:hAnsi="Arial" w:cs="Arial"/>
          <w:b/>
          <w:sz w:val="24"/>
          <w:szCs w:val="24"/>
          <w:lang w:val="en-ZA"/>
        </w:rPr>
        <w:t xml:space="preserve"> (EFF) to ask the Minister of Human Settlements: </w:t>
      </w:r>
    </w:p>
    <w:p w:rsidR="00C040DE" w:rsidRPr="005E3138" w:rsidRDefault="00C040DE" w:rsidP="00C040DE">
      <w:pPr>
        <w:spacing w:after="0" w:line="240" w:lineRule="auto"/>
        <w:jc w:val="both"/>
        <w:rPr>
          <w:rFonts w:ascii="Arial" w:eastAsia="Times New Roman" w:hAnsi="Arial" w:cs="Arial"/>
          <w:sz w:val="24"/>
          <w:szCs w:val="24"/>
          <w:lang w:val="en-ZA"/>
        </w:rPr>
      </w:pPr>
    </w:p>
    <w:p w:rsidR="00C040DE" w:rsidRPr="005E3138" w:rsidRDefault="00D97587" w:rsidP="00615D93">
      <w:pPr>
        <w:spacing w:after="0" w:line="276" w:lineRule="auto"/>
        <w:jc w:val="both"/>
        <w:rPr>
          <w:rFonts w:ascii="Arial" w:eastAsia="Times New Roman" w:hAnsi="Arial" w:cs="Arial"/>
          <w:sz w:val="24"/>
          <w:szCs w:val="24"/>
          <w:lang w:val="en-ZA"/>
        </w:rPr>
      </w:pPr>
      <w:r>
        <w:rPr>
          <w:rFonts w:ascii="Arial" w:eastAsia="Times New Roman" w:hAnsi="Arial" w:cs="Arial"/>
          <w:sz w:val="24"/>
          <w:szCs w:val="24"/>
          <w:lang w:val="en-ZA"/>
        </w:rPr>
        <w:t>With reference to the flood victims of Kwa-Zulu-Natal are they still housed at municipal halls,(a) how far is the process of identifying land to build them houses, (b) on what date will the process be finalised and (c) what is the reasons behind the delays?</w:t>
      </w:r>
    </w:p>
    <w:p w:rsidR="00C040DE" w:rsidRPr="005E3138" w:rsidRDefault="00C040DE" w:rsidP="00C040DE">
      <w:pPr>
        <w:spacing w:after="0" w:line="276" w:lineRule="auto"/>
        <w:jc w:val="both"/>
        <w:rPr>
          <w:rFonts w:ascii="Arial" w:eastAsia="Times New Roman" w:hAnsi="Arial" w:cs="Arial"/>
          <w:sz w:val="24"/>
          <w:szCs w:val="24"/>
          <w:lang w:val="en-ZA"/>
        </w:rPr>
      </w:pPr>
    </w:p>
    <w:p w:rsidR="00C040DE" w:rsidRPr="005E3138" w:rsidRDefault="00C040DE" w:rsidP="00C040DE">
      <w:pPr>
        <w:spacing w:after="0" w:line="240" w:lineRule="auto"/>
        <w:jc w:val="both"/>
        <w:rPr>
          <w:rFonts w:ascii="Arial" w:eastAsia="Times New Roman" w:hAnsi="Arial" w:cs="Arial"/>
          <w:b/>
          <w:sz w:val="24"/>
          <w:szCs w:val="24"/>
          <w:lang w:val="en-ZA"/>
        </w:rPr>
      </w:pPr>
      <w:r w:rsidRPr="005E3138">
        <w:rPr>
          <w:rFonts w:ascii="Arial" w:eastAsia="Times New Roman" w:hAnsi="Arial" w:cs="Arial"/>
          <w:b/>
          <w:sz w:val="24"/>
          <w:szCs w:val="24"/>
          <w:lang w:val="en-ZA"/>
        </w:rPr>
        <w:t xml:space="preserve">Reply </w:t>
      </w:r>
    </w:p>
    <w:p w:rsidR="00C040DE" w:rsidRPr="005E3138" w:rsidRDefault="00C040DE" w:rsidP="00C040DE">
      <w:pPr>
        <w:spacing w:after="0" w:line="276" w:lineRule="auto"/>
        <w:jc w:val="both"/>
        <w:rPr>
          <w:rFonts w:ascii="Arial" w:eastAsia="Times New Roman" w:hAnsi="Arial" w:cs="Arial"/>
          <w:b/>
          <w:sz w:val="24"/>
          <w:szCs w:val="24"/>
          <w:lang w:val="en-ZA"/>
        </w:rPr>
      </w:pPr>
    </w:p>
    <w:p w:rsidR="00D97587" w:rsidRDefault="00D97587" w:rsidP="00D97587">
      <w:pPr>
        <w:pStyle w:val="ListParagraph"/>
        <w:numPr>
          <w:ilvl w:val="0"/>
          <w:numId w:val="1"/>
        </w:numPr>
        <w:spacing w:after="0" w:line="360" w:lineRule="auto"/>
        <w:rPr>
          <w:rFonts w:ascii="Arial" w:eastAsia="Calibri" w:hAnsi="Arial" w:cs="Arial"/>
          <w:bCs/>
          <w:color w:val="000000" w:themeColor="text1"/>
          <w:sz w:val="24"/>
          <w:szCs w:val="24"/>
          <w:lang w:val="en-GB"/>
        </w:rPr>
      </w:pPr>
      <w:r w:rsidRPr="005A2E42">
        <w:rPr>
          <w:rFonts w:ascii="Arial" w:eastAsia="Calibri" w:hAnsi="Arial" w:cs="Arial"/>
          <w:bCs/>
          <w:color w:val="000000" w:themeColor="text1"/>
          <w:sz w:val="24"/>
          <w:szCs w:val="24"/>
          <w:lang w:val="en-GB"/>
        </w:rPr>
        <w:t xml:space="preserve">The KwaZulu-Natal Department of Human Settlement has advised that all flood victims have been moved from mass care centres and municipal </w:t>
      </w:r>
      <w:r w:rsidR="0000198E" w:rsidRPr="005A2E42">
        <w:rPr>
          <w:rFonts w:ascii="Arial" w:eastAsia="Calibri" w:hAnsi="Arial" w:cs="Arial"/>
          <w:bCs/>
          <w:color w:val="000000" w:themeColor="text1"/>
          <w:sz w:val="24"/>
          <w:szCs w:val="24"/>
          <w:lang w:val="en-GB"/>
        </w:rPr>
        <w:t>halls</w:t>
      </w:r>
      <w:r w:rsidR="005A2E42" w:rsidRPr="005A2E42">
        <w:rPr>
          <w:rFonts w:ascii="Arial" w:eastAsia="Calibri" w:hAnsi="Arial" w:cs="Arial"/>
          <w:bCs/>
          <w:color w:val="000000" w:themeColor="text1"/>
          <w:sz w:val="24"/>
          <w:szCs w:val="24"/>
          <w:lang w:val="en-GB"/>
        </w:rPr>
        <w:t xml:space="preserve">. The Department has identified 15 land parcels </w:t>
      </w:r>
      <w:r w:rsidR="005A2E42">
        <w:rPr>
          <w:rFonts w:ascii="Arial" w:eastAsia="Calibri" w:hAnsi="Arial" w:cs="Arial"/>
          <w:bCs/>
          <w:color w:val="000000" w:themeColor="text1"/>
          <w:sz w:val="24"/>
          <w:szCs w:val="24"/>
          <w:lang w:val="en-GB"/>
        </w:rPr>
        <w:t>that</w:t>
      </w:r>
      <w:r w:rsidR="005A2E42" w:rsidRPr="005A2E42">
        <w:rPr>
          <w:rFonts w:ascii="Arial" w:eastAsia="Calibri" w:hAnsi="Arial" w:cs="Arial"/>
          <w:bCs/>
          <w:color w:val="000000" w:themeColor="text1"/>
          <w:sz w:val="24"/>
          <w:szCs w:val="24"/>
          <w:lang w:val="en-GB"/>
        </w:rPr>
        <w:t xml:space="preserve"> are at various stages of planning</w:t>
      </w:r>
      <w:r w:rsidR="008A189E">
        <w:rPr>
          <w:rFonts w:ascii="Arial" w:eastAsia="Calibri" w:hAnsi="Arial" w:cs="Arial"/>
          <w:bCs/>
          <w:color w:val="000000" w:themeColor="text1"/>
          <w:sz w:val="24"/>
          <w:szCs w:val="24"/>
          <w:lang w:val="en-GB"/>
        </w:rPr>
        <w:t xml:space="preserve"> to build houses for the flood victims.</w:t>
      </w:r>
    </w:p>
    <w:p w:rsidR="008943C2" w:rsidRDefault="008943C2" w:rsidP="008943C2">
      <w:pPr>
        <w:spacing w:after="0" w:line="360" w:lineRule="auto"/>
        <w:rPr>
          <w:rFonts w:ascii="Arial" w:eastAsia="Calibri" w:hAnsi="Arial" w:cs="Arial"/>
          <w:bCs/>
          <w:color w:val="000000" w:themeColor="text1"/>
          <w:sz w:val="24"/>
          <w:szCs w:val="24"/>
          <w:lang w:val="en-GB"/>
        </w:rPr>
      </w:pPr>
    </w:p>
    <w:tbl>
      <w:tblPr>
        <w:tblStyle w:val="TableGrid"/>
        <w:tblW w:w="9450" w:type="dxa"/>
        <w:tblInd w:w="-185" w:type="dxa"/>
        <w:tblLook w:val="04A0"/>
      </w:tblPr>
      <w:tblGrid>
        <w:gridCol w:w="4410"/>
        <w:gridCol w:w="1260"/>
        <w:gridCol w:w="1260"/>
        <w:gridCol w:w="2520"/>
      </w:tblGrid>
      <w:tr w:rsidR="008943C2" w:rsidRPr="0068537F" w:rsidTr="003C04D0">
        <w:tc>
          <w:tcPr>
            <w:tcW w:w="4410" w:type="dxa"/>
          </w:tcPr>
          <w:p w:rsidR="008943C2" w:rsidRPr="0068537F" w:rsidRDefault="008943C2" w:rsidP="008943C2">
            <w:pPr>
              <w:spacing w:line="360" w:lineRule="auto"/>
              <w:rPr>
                <w:rFonts w:ascii="Arial" w:eastAsia="Calibri" w:hAnsi="Arial" w:cs="Arial"/>
                <w:b/>
                <w:color w:val="000000" w:themeColor="text1"/>
                <w:lang w:val="en-GB"/>
              </w:rPr>
            </w:pPr>
            <w:r w:rsidRPr="0068537F">
              <w:rPr>
                <w:rFonts w:ascii="Arial" w:eastAsia="Calibri" w:hAnsi="Arial" w:cs="Arial"/>
                <w:b/>
                <w:color w:val="000000" w:themeColor="text1"/>
                <w:lang w:val="en-GB"/>
              </w:rPr>
              <w:t>Property Description</w:t>
            </w:r>
          </w:p>
        </w:tc>
        <w:tc>
          <w:tcPr>
            <w:tcW w:w="1260" w:type="dxa"/>
          </w:tcPr>
          <w:p w:rsidR="008943C2" w:rsidRPr="0068537F" w:rsidRDefault="008943C2" w:rsidP="008943C2">
            <w:pPr>
              <w:spacing w:line="360" w:lineRule="auto"/>
              <w:rPr>
                <w:rFonts w:ascii="Arial" w:eastAsia="Calibri" w:hAnsi="Arial" w:cs="Arial"/>
                <w:b/>
                <w:color w:val="000000" w:themeColor="text1"/>
                <w:lang w:val="en-GB"/>
              </w:rPr>
            </w:pPr>
            <w:r w:rsidRPr="0068537F">
              <w:rPr>
                <w:rFonts w:ascii="Arial" w:eastAsia="Calibri" w:hAnsi="Arial" w:cs="Arial"/>
                <w:b/>
                <w:color w:val="000000" w:themeColor="text1"/>
                <w:lang w:val="en-GB"/>
              </w:rPr>
              <w:t>Ward No.</w:t>
            </w:r>
          </w:p>
        </w:tc>
        <w:tc>
          <w:tcPr>
            <w:tcW w:w="1260" w:type="dxa"/>
          </w:tcPr>
          <w:p w:rsidR="008943C2" w:rsidRPr="0068537F" w:rsidRDefault="008943C2" w:rsidP="008943C2">
            <w:pPr>
              <w:spacing w:line="360" w:lineRule="auto"/>
              <w:rPr>
                <w:rFonts w:ascii="Arial" w:eastAsia="Calibri" w:hAnsi="Arial" w:cs="Arial"/>
                <w:b/>
                <w:color w:val="000000" w:themeColor="text1"/>
                <w:lang w:val="en-GB"/>
              </w:rPr>
            </w:pPr>
            <w:r w:rsidRPr="0068537F">
              <w:rPr>
                <w:rFonts w:ascii="Arial" w:eastAsia="Calibri" w:hAnsi="Arial" w:cs="Arial"/>
                <w:b/>
                <w:color w:val="000000" w:themeColor="text1"/>
                <w:lang w:val="en-GB"/>
              </w:rPr>
              <w:t>Region</w:t>
            </w:r>
          </w:p>
        </w:tc>
        <w:tc>
          <w:tcPr>
            <w:tcW w:w="2520" w:type="dxa"/>
          </w:tcPr>
          <w:p w:rsidR="008943C2" w:rsidRPr="0068537F" w:rsidRDefault="008943C2" w:rsidP="008943C2">
            <w:pPr>
              <w:spacing w:line="360" w:lineRule="auto"/>
              <w:rPr>
                <w:rFonts w:ascii="Arial" w:eastAsia="Calibri" w:hAnsi="Arial" w:cs="Arial"/>
                <w:b/>
                <w:color w:val="000000" w:themeColor="text1"/>
                <w:lang w:val="en-GB"/>
              </w:rPr>
            </w:pPr>
            <w:r w:rsidRPr="0068537F">
              <w:rPr>
                <w:rFonts w:ascii="Arial" w:eastAsia="Calibri" w:hAnsi="Arial" w:cs="Arial"/>
                <w:b/>
                <w:color w:val="000000" w:themeColor="text1"/>
                <w:lang w:val="en-GB"/>
              </w:rPr>
              <w:t>Development</w:t>
            </w:r>
            <w:r w:rsidR="00ED7308" w:rsidRPr="0068537F">
              <w:rPr>
                <w:rFonts w:ascii="Arial" w:eastAsia="Calibri" w:hAnsi="Arial" w:cs="Arial"/>
                <w:b/>
                <w:color w:val="000000" w:themeColor="text1"/>
                <w:lang w:val="en-GB"/>
              </w:rPr>
              <w:t>al</w:t>
            </w:r>
            <w:r w:rsidRPr="0068537F">
              <w:rPr>
                <w:rFonts w:ascii="Arial" w:eastAsia="Calibri" w:hAnsi="Arial" w:cs="Arial"/>
                <w:b/>
                <w:color w:val="000000" w:themeColor="text1"/>
                <w:lang w:val="en-GB"/>
              </w:rPr>
              <w:t xml:space="preserve"> stage</w:t>
            </w:r>
          </w:p>
        </w:tc>
      </w:tr>
      <w:tr w:rsidR="008943C2" w:rsidRPr="0068537F" w:rsidTr="003C04D0">
        <w:tc>
          <w:tcPr>
            <w:tcW w:w="4410" w:type="dxa"/>
          </w:tcPr>
          <w:p w:rsidR="008943C2" w:rsidRPr="0068537F" w:rsidRDefault="008943C2" w:rsidP="008943C2">
            <w:pPr>
              <w:spacing w:line="360" w:lineRule="auto"/>
              <w:rPr>
                <w:rFonts w:ascii="Arial" w:eastAsia="Calibri" w:hAnsi="Arial" w:cs="Arial"/>
                <w:bCs/>
                <w:color w:val="000000" w:themeColor="text1"/>
                <w:lang w:val="en-GB"/>
              </w:rPr>
            </w:pPr>
            <w:r w:rsidRPr="0068537F">
              <w:rPr>
                <w:rFonts w:ascii="Arial" w:eastAsia="Calibri" w:hAnsi="Arial" w:cs="Arial"/>
                <w:bCs/>
                <w:color w:val="000000" w:themeColor="text1"/>
                <w:lang w:val="en-GB"/>
              </w:rPr>
              <w:t>1.Erf 3213 Reservoir Hills</w:t>
            </w:r>
          </w:p>
        </w:tc>
        <w:tc>
          <w:tcPr>
            <w:tcW w:w="1260" w:type="dxa"/>
          </w:tcPr>
          <w:p w:rsidR="008943C2" w:rsidRPr="0068537F" w:rsidRDefault="008943C2" w:rsidP="008943C2">
            <w:pPr>
              <w:spacing w:line="360" w:lineRule="auto"/>
              <w:rPr>
                <w:rFonts w:ascii="Arial" w:eastAsia="Calibri" w:hAnsi="Arial" w:cs="Arial"/>
                <w:bCs/>
                <w:color w:val="000000" w:themeColor="text1"/>
                <w:lang w:val="en-GB"/>
              </w:rPr>
            </w:pPr>
            <w:r w:rsidRPr="0068537F">
              <w:rPr>
                <w:rFonts w:ascii="Arial" w:eastAsia="Calibri" w:hAnsi="Arial" w:cs="Arial"/>
                <w:bCs/>
                <w:color w:val="000000" w:themeColor="text1"/>
                <w:lang w:val="en-GB"/>
              </w:rPr>
              <w:t>23</w:t>
            </w:r>
          </w:p>
        </w:tc>
        <w:tc>
          <w:tcPr>
            <w:tcW w:w="1260" w:type="dxa"/>
          </w:tcPr>
          <w:p w:rsidR="008943C2" w:rsidRPr="0068537F" w:rsidRDefault="008943C2" w:rsidP="008943C2">
            <w:pPr>
              <w:spacing w:line="360" w:lineRule="auto"/>
              <w:rPr>
                <w:rFonts w:ascii="Arial" w:eastAsia="Calibri" w:hAnsi="Arial" w:cs="Arial"/>
                <w:bCs/>
                <w:color w:val="000000" w:themeColor="text1"/>
                <w:lang w:val="en-GB"/>
              </w:rPr>
            </w:pPr>
            <w:r w:rsidRPr="0068537F">
              <w:rPr>
                <w:rFonts w:ascii="Arial" w:eastAsia="Calibri" w:hAnsi="Arial" w:cs="Arial"/>
                <w:bCs/>
                <w:color w:val="000000" w:themeColor="text1"/>
                <w:lang w:val="en-GB"/>
              </w:rPr>
              <w:t>West</w:t>
            </w:r>
          </w:p>
        </w:tc>
        <w:tc>
          <w:tcPr>
            <w:tcW w:w="2520" w:type="dxa"/>
          </w:tcPr>
          <w:p w:rsidR="008943C2" w:rsidRPr="0068537F" w:rsidRDefault="008943C2" w:rsidP="008943C2">
            <w:pPr>
              <w:spacing w:line="360" w:lineRule="auto"/>
              <w:rPr>
                <w:rFonts w:ascii="Arial" w:eastAsia="Calibri" w:hAnsi="Arial" w:cs="Arial"/>
                <w:bCs/>
                <w:color w:val="000000" w:themeColor="text1"/>
                <w:lang w:val="en-GB"/>
              </w:rPr>
            </w:pPr>
            <w:r w:rsidRPr="0068537F">
              <w:rPr>
                <w:rFonts w:ascii="Arial" w:eastAsia="Calibri" w:hAnsi="Arial" w:cs="Arial"/>
                <w:bCs/>
                <w:color w:val="000000" w:themeColor="text1"/>
                <w:lang w:val="en-GB"/>
              </w:rPr>
              <w:t>Detailed planning</w:t>
            </w:r>
          </w:p>
        </w:tc>
      </w:tr>
      <w:tr w:rsidR="003C04D0" w:rsidRPr="0068537F" w:rsidTr="003C04D0">
        <w:tc>
          <w:tcPr>
            <w:tcW w:w="4410" w:type="dxa"/>
          </w:tcPr>
          <w:p w:rsidR="003C04D0" w:rsidRPr="0068537F" w:rsidRDefault="003C04D0" w:rsidP="003C04D0">
            <w:pPr>
              <w:spacing w:line="360" w:lineRule="auto"/>
              <w:rPr>
                <w:rFonts w:ascii="Arial" w:eastAsia="Calibri" w:hAnsi="Arial" w:cs="Arial"/>
                <w:bCs/>
                <w:color w:val="000000" w:themeColor="text1"/>
                <w:lang w:val="en-GB"/>
              </w:rPr>
            </w:pPr>
            <w:r w:rsidRPr="0068537F">
              <w:rPr>
                <w:rFonts w:ascii="Arial" w:eastAsia="Calibri" w:hAnsi="Arial" w:cs="Arial"/>
                <w:bCs/>
                <w:color w:val="000000" w:themeColor="text1"/>
                <w:lang w:val="en-GB"/>
              </w:rPr>
              <w:t>2.Erf 1765 Shallcross Extension 1</w:t>
            </w:r>
          </w:p>
        </w:tc>
        <w:tc>
          <w:tcPr>
            <w:tcW w:w="1260" w:type="dxa"/>
          </w:tcPr>
          <w:p w:rsidR="003C04D0" w:rsidRPr="0068537F" w:rsidRDefault="003C04D0" w:rsidP="003C04D0">
            <w:pPr>
              <w:spacing w:line="360" w:lineRule="auto"/>
              <w:rPr>
                <w:rFonts w:ascii="Arial" w:eastAsia="Calibri" w:hAnsi="Arial" w:cs="Arial"/>
                <w:bCs/>
                <w:color w:val="000000" w:themeColor="text1"/>
                <w:lang w:val="en-GB"/>
              </w:rPr>
            </w:pPr>
            <w:r w:rsidRPr="0068537F">
              <w:rPr>
                <w:rFonts w:ascii="Arial" w:eastAsia="Calibri" w:hAnsi="Arial" w:cs="Arial"/>
                <w:bCs/>
                <w:color w:val="000000" w:themeColor="text1"/>
                <w:lang w:val="en-GB"/>
              </w:rPr>
              <w:t>17</w:t>
            </w:r>
          </w:p>
        </w:tc>
        <w:tc>
          <w:tcPr>
            <w:tcW w:w="1260" w:type="dxa"/>
          </w:tcPr>
          <w:p w:rsidR="003C04D0" w:rsidRPr="0068537F" w:rsidRDefault="003C04D0" w:rsidP="003C04D0">
            <w:pPr>
              <w:spacing w:line="360" w:lineRule="auto"/>
              <w:rPr>
                <w:rFonts w:ascii="Arial" w:eastAsia="Calibri" w:hAnsi="Arial" w:cs="Arial"/>
                <w:bCs/>
                <w:color w:val="000000" w:themeColor="text1"/>
                <w:lang w:val="en-GB"/>
              </w:rPr>
            </w:pPr>
            <w:r w:rsidRPr="0068537F">
              <w:rPr>
                <w:rFonts w:ascii="Arial" w:eastAsia="Calibri" w:hAnsi="Arial" w:cs="Arial"/>
                <w:bCs/>
                <w:color w:val="000000" w:themeColor="text1"/>
                <w:lang w:val="en-GB"/>
              </w:rPr>
              <w:t>West</w:t>
            </w:r>
          </w:p>
        </w:tc>
        <w:tc>
          <w:tcPr>
            <w:tcW w:w="2520" w:type="dxa"/>
          </w:tcPr>
          <w:p w:rsidR="003C04D0" w:rsidRPr="0068537F" w:rsidRDefault="003C04D0" w:rsidP="003C04D0">
            <w:pPr>
              <w:spacing w:line="360" w:lineRule="auto"/>
              <w:rPr>
                <w:rFonts w:ascii="Arial" w:eastAsia="Calibri" w:hAnsi="Arial" w:cs="Arial"/>
                <w:bCs/>
                <w:color w:val="000000" w:themeColor="text1"/>
                <w:lang w:val="en-GB"/>
              </w:rPr>
            </w:pPr>
            <w:r w:rsidRPr="0068537F">
              <w:rPr>
                <w:rFonts w:ascii="Arial" w:eastAsia="Calibri" w:hAnsi="Arial" w:cs="Arial"/>
                <w:bCs/>
                <w:color w:val="000000" w:themeColor="text1"/>
                <w:lang w:val="en-GB"/>
              </w:rPr>
              <w:t>Detailed planning</w:t>
            </w:r>
          </w:p>
        </w:tc>
      </w:tr>
      <w:tr w:rsidR="003C04D0" w:rsidRPr="0068537F" w:rsidTr="003C04D0">
        <w:tc>
          <w:tcPr>
            <w:tcW w:w="4410" w:type="dxa"/>
          </w:tcPr>
          <w:p w:rsidR="003C04D0" w:rsidRPr="0068537F" w:rsidRDefault="003C04D0" w:rsidP="003C04D0">
            <w:pPr>
              <w:spacing w:line="360" w:lineRule="auto"/>
              <w:rPr>
                <w:rFonts w:ascii="Arial" w:eastAsia="Calibri" w:hAnsi="Arial" w:cs="Arial"/>
                <w:bCs/>
                <w:color w:val="000000" w:themeColor="text1"/>
                <w:lang w:val="en-GB"/>
              </w:rPr>
            </w:pPr>
            <w:r w:rsidRPr="0068537F">
              <w:rPr>
                <w:rFonts w:ascii="Arial" w:eastAsia="Calibri" w:hAnsi="Arial" w:cs="Arial"/>
                <w:bCs/>
                <w:color w:val="000000" w:themeColor="text1"/>
                <w:lang w:val="en-GB"/>
              </w:rPr>
              <w:lastRenderedPageBreak/>
              <w:t>3.Erf 4519 Reservoir Hills</w:t>
            </w:r>
          </w:p>
        </w:tc>
        <w:tc>
          <w:tcPr>
            <w:tcW w:w="1260" w:type="dxa"/>
          </w:tcPr>
          <w:p w:rsidR="003C04D0" w:rsidRPr="0068537F" w:rsidRDefault="003C04D0" w:rsidP="003C04D0">
            <w:pPr>
              <w:spacing w:line="360" w:lineRule="auto"/>
              <w:rPr>
                <w:rFonts w:ascii="Arial" w:eastAsia="Calibri" w:hAnsi="Arial" w:cs="Arial"/>
                <w:bCs/>
                <w:color w:val="000000" w:themeColor="text1"/>
                <w:lang w:val="en-GB"/>
              </w:rPr>
            </w:pPr>
            <w:r w:rsidRPr="0068537F">
              <w:rPr>
                <w:rFonts w:ascii="Arial" w:eastAsia="Calibri" w:hAnsi="Arial" w:cs="Arial"/>
                <w:bCs/>
                <w:color w:val="000000" w:themeColor="text1"/>
                <w:lang w:val="en-GB"/>
              </w:rPr>
              <w:t>23</w:t>
            </w:r>
          </w:p>
        </w:tc>
        <w:tc>
          <w:tcPr>
            <w:tcW w:w="1260" w:type="dxa"/>
          </w:tcPr>
          <w:p w:rsidR="003C04D0" w:rsidRPr="0068537F" w:rsidRDefault="003C04D0" w:rsidP="003C04D0">
            <w:pPr>
              <w:spacing w:line="360" w:lineRule="auto"/>
              <w:rPr>
                <w:rFonts w:ascii="Arial" w:eastAsia="Calibri" w:hAnsi="Arial" w:cs="Arial"/>
                <w:bCs/>
                <w:color w:val="000000" w:themeColor="text1"/>
                <w:lang w:val="en-GB"/>
              </w:rPr>
            </w:pPr>
            <w:r w:rsidRPr="0068537F">
              <w:rPr>
                <w:rFonts w:ascii="Arial" w:eastAsia="Calibri" w:hAnsi="Arial" w:cs="Arial"/>
                <w:bCs/>
                <w:color w:val="000000" w:themeColor="text1"/>
                <w:lang w:val="en-GB"/>
              </w:rPr>
              <w:t>West</w:t>
            </w:r>
          </w:p>
        </w:tc>
        <w:tc>
          <w:tcPr>
            <w:tcW w:w="2520" w:type="dxa"/>
          </w:tcPr>
          <w:p w:rsidR="003C04D0" w:rsidRPr="0068537F" w:rsidRDefault="003C04D0" w:rsidP="003C04D0">
            <w:pPr>
              <w:spacing w:line="360" w:lineRule="auto"/>
              <w:rPr>
                <w:rFonts w:ascii="Arial" w:eastAsia="Calibri" w:hAnsi="Arial" w:cs="Arial"/>
                <w:bCs/>
                <w:color w:val="000000" w:themeColor="text1"/>
                <w:lang w:val="en-GB"/>
              </w:rPr>
            </w:pPr>
            <w:r w:rsidRPr="0068537F">
              <w:rPr>
                <w:rFonts w:ascii="Arial" w:eastAsia="Calibri" w:hAnsi="Arial" w:cs="Arial"/>
                <w:bCs/>
                <w:color w:val="000000" w:themeColor="text1"/>
                <w:lang w:val="en-GB"/>
              </w:rPr>
              <w:t>Detailed planning</w:t>
            </w:r>
          </w:p>
        </w:tc>
      </w:tr>
      <w:tr w:rsidR="003C04D0" w:rsidRPr="0068537F" w:rsidTr="003C04D0">
        <w:tc>
          <w:tcPr>
            <w:tcW w:w="4410" w:type="dxa"/>
          </w:tcPr>
          <w:p w:rsidR="003C04D0" w:rsidRPr="0068537F" w:rsidRDefault="003C04D0" w:rsidP="003C04D0">
            <w:pPr>
              <w:spacing w:line="360" w:lineRule="auto"/>
              <w:rPr>
                <w:rFonts w:ascii="Arial" w:eastAsia="Calibri" w:hAnsi="Arial" w:cs="Arial"/>
                <w:bCs/>
                <w:color w:val="000000" w:themeColor="text1"/>
                <w:lang w:val="en-GB"/>
              </w:rPr>
            </w:pPr>
            <w:r w:rsidRPr="0068537F">
              <w:rPr>
                <w:rFonts w:ascii="Arial" w:eastAsia="Calibri" w:hAnsi="Arial" w:cs="Arial"/>
                <w:bCs/>
                <w:color w:val="000000" w:themeColor="text1"/>
                <w:lang w:val="en-GB"/>
              </w:rPr>
              <w:t>4.Erf 165 Shallcross</w:t>
            </w:r>
          </w:p>
        </w:tc>
        <w:tc>
          <w:tcPr>
            <w:tcW w:w="1260" w:type="dxa"/>
          </w:tcPr>
          <w:p w:rsidR="003C04D0" w:rsidRPr="0068537F" w:rsidRDefault="003C04D0" w:rsidP="003C04D0">
            <w:pPr>
              <w:spacing w:line="360" w:lineRule="auto"/>
              <w:rPr>
                <w:rFonts w:ascii="Arial" w:eastAsia="Calibri" w:hAnsi="Arial" w:cs="Arial"/>
                <w:bCs/>
                <w:color w:val="000000" w:themeColor="text1"/>
                <w:lang w:val="en-GB"/>
              </w:rPr>
            </w:pPr>
            <w:r w:rsidRPr="0068537F">
              <w:rPr>
                <w:rFonts w:ascii="Arial" w:eastAsia="Calibri" w:hAnsi="Arial" w:cs="Arial"/>
                <w:bCs/>
                <w:color w:val="000000" w:themeColor="text1"/>
                <w:lang w:val="en-GB"/>
              </w:rPr>
              <w:t>17</w:t>
            </w:r>
          </w:p>
        </w:tc>
        <w:tc>
          <w:tcPr>
            <w:tcW w:w="1260" w:type="dxa"/>
          </w:tcPr>
          <w:p w:rsidR="003C04D0" w:rsidRPr="0068537F" w:rsidRDefault="003C04D0" w:rsidP="003C04D0">
            <w:pPr>
              <w:spacing w:line="360" w:lineRule="auto"/>
              <w:rPr>
                <w:rFonts w:ascii="Arial" w:eastAsia="Calibri" w:hAnsi="Arial" w:cs="Arial"/>
                <w:bCs/>
                <w:color w:val="000000" w:themeColor="text1"/>
                <w:lang w:val="en-GB"/>
              </w:rPr>
            </w:pPr>
            <w:r w:rsidRPr="0068537F">
              <w:rPr>
                <w:rFonts w:ascii="Arial" w:eastAsia="Calibri" w:hAnsi="Arial" w:cs="Arial"/>
                <w:bCs/>
                <w:color w:val="000000" w:themeColor="text1"/>
                <w:lang w:val="en-GB"/>
              </w:rPr>
              <w:t>West</w:t>
            </w:r>
          </w:p>
        </w:tc>
        <w:tc>
          <w:tcPr>
            <w:tcW w:w="2520" w:type="dxa"/>
          </w:tcPr>
          <w:p w:rsidR="003C04D0" w:rsidRPr="0068537F" w:rsidRDefault="003C04D0" w:rsidP="003C04D0">
            <w:pPr>
              <w:spacing w:line="360" w:lineRule="auto"/>
              <w:rPr>
                <w:rFonts w:ascii="Arial" w:eastAsia="Calibri" w:hAnsi="Arial" w:cs="Arial"/>
                <w:bCs/>
                <w:color w:val="000000" w:themeColor="text1"/>
                <w:lang w:val="en-GB"/>
              </w:rPr>
            </w:pPr>
            <w:r w:rsidRPr="0068537F">
              <w:rPr>
                <w:rFonts w:ascii="Arial" w:eastAsia="Calibri" w:hAnsi="Arial" w:cs="Arial"/>
                <w:bCs/>
                <w:color w:val="000000" w:themeColor="text1"/>
                <w:lang w:val="en-GB"/>
              </w:rPr>
              <w:t>Detailed planning</w:t>
            </w:r>
          </w:p>
        </w:tc>
      </w:tr>
      <w:tr w:rsidR="003C04D0" w:rsidRPr="0068537F" w:rsidTr="003C04D0">
        <w:tc>
          <w:tcPr>
            <w:tcW w:w="4410" w:type="dxa"/>
          </w:tcPr>
          <w:p w:rsidR="003C04D0" w:rsidRPr="0068537F" w:rsidRDefault="003C04D0" w:rsidP="003C04D0">
            <w:pPr>
              <w:spacing w:line="360" w:lineRule="auto"/>
              <w:rPr>
                <w:rFonts w:ascii="Arial" w:eastAsia="Calibri" w:hAnsi="Arial" w:cs="Arial"/>
                <w:bCs/>
                <w:color w:val="000000" w:themeColor="text1"/>
                <w:lang w:val="en-GB"/>
              </w:rPr>
            </w:pPr>
            <w:r w:rsidRPr="0068537F">
              <w:rPr>
                <w:rFonts w:ascii="Arial" w:eastAsia="Calibri" w:hAnsi="Arial" w:cs="Arial"/>
                <w:bCs/>
                <w:color w:val="000000" w:themeColor="text1"/>
                <w:lang w:val="en-GB"/>
              </w:rPr>
              <w:t xml:space="preserve">5.Erven 253-2589 </w:t>
            </w:r>
            <w:proofErr w:type="spellStart"/>
            <w:r w:rsidRPr="0068537F">
              <w:rPr>
                <w:rFonts w:ascii="Arial" w:eastAsia="Calibri" w:hAnsi="Arial" w:cs="Arial"/>
                <w:bCs/>
                <w:color w:val="000000" w:themeColor="text1"/>
                <w:lang w:val="en-GB"/>
              </w:rPr>
              <w:t>Edgely</w:t>
            </w:r>
            <w:proofErr w:type="spellEnd"/>
            <w:r w:rsidRPr="0068537F">
              <w:rPr>
                <w:rFonts w:ascii="Arial" w:eastAsia="Calibri" w:hAnsi="Arial" w:cs="Arial"/>
                <w:bCs/>
                <w:color w:val="000000" w:themeColor="text1"/>
                <w:lang w:val="en-GB"/>
              </w:rPr>
              <w:t xml:space="preserve"> (</w:t>
            </w:r>
            <w:proofErr w:type="spellStart"/>
            <w:r w:rsidRPr="0068537F">
              <w:rPr>
                <w:rFonts w:ascii="Arial" w:eastAsia="Calibri" w:hAnsi="Arial" w:cs="Arial"/>
                <w:bCs/>
                <w:color w:val="000000" w:themeColor="text1"/>
                <w:lang w:val="en-GB"/>
              </w:rPr>
              <w:t>Ntshongweni</w:t>
            </w:r>
            <w:proofErr w:type="spellEnd"/>
            <w:r w:rsidRPr="0068537F">
              <w:rPr>
                <w:rFonts w:ascii="Arial" w:eastAsia="Calibri" w:hAnsi="Arial" w:cs="Arial"/>
                <w:bCs/>
                <w:color w:val="000000" w:themeColor="text1"/>
                <w:lang w:val="en-GB"/>
              </w:rPr>
              <w:t>)</w:t>
            </w:r>
          </w:p>
        </w:tc>
        <w:tc>
          <w:tcPr>
            <w:tcW w:w="1260" w:type="dxa"/>
          </w:tcPr>
          <w:p w:rsidR="003C04D0" w:rsidRPr="0068537F" w:rsidRDefault="003C04D0" w:rsidP="003C04D0">
            <w:pPr>
              <w:spacing w:line="360" w:lineRule="auto"/>
              <w:rPr>
                <w:rFonts w:ascii="Arial" w:eastAsia="Calibri" w:hAnsi="Arial" w:cs="Arial"/>
                <w:bCs/>
                <w:color w:val="000000" w:themeColor="text1"/>
                <w:lang w:val="en-GB"/>
              </w:rPr>
            </w:pPr>
            <w:r w:rsidRPr="0068537F">
              <w:rPr>
                <w:rFonts w:ascii="Arial" w:eastAsia="Calibri" w:hAnsi="Arial" w:cs="Arial"/>
                <w:bCs/>
                <w:color w:val="000000" w:themeColor="text1"/>
                <w:lang w:val="en-GB"/>
              </w:rPr>
              <w:t>7</w:t>
            </w:r>
          </w:p>
        </w:tc>
        <w:tc>
          <w:tcPr>
            <w:tcW w:w="1260" w:type="dxa"/>
          </w:tcPr>
          <w:p w:rsidR="003C04D0" w:rsidRPr="0068537F" w:rsidRDefault="003C04D0" w:rsidP="003C04D0">
            <w:pPr>
              <w:spacing w:line="360" w:lineRule="auto"/>
              <w:rPr>
                <w:rFonts w:ascii="Arial" w:eastAsia="Calibri" w:hAnsi="Arial" w:cs="Arial"/>
                <w:bCs/>
                <w:color w:val="000000" w:themeColor="text1"/>
                <w:lang w:val="en-GB"/>
              </w:rPr>
            </w:pPr>
            <w:r w:rsidRPr="0068537F">
              <w:rPr>
                <w:rFonts w:ascii="Arial" w:eastAsia="Calibri" w:hAnsi="Arial" w:cs="Arial"/>
                <w:bCs/>
                <w:color w:val="000000" w:themeColor="text1"/>
                <w:lang w:val="en-GB"/>
              </w:rPr>
              <w:t>West</w:t>
            </w:r>
          </w:p>
        </w:tc>
        <w:tc>
          <w:tcPr>
            <w:tcW w:w="2520" w:type="dxa"/>
          </w:tcPr>
          <w:p w:rsidR="003C04D0" w:rsidRPr="0068537F" w:rsidRDefault="003C04D0" w:rsidP="003C04D0">
            <w:pPr>
              <w:spacing w:line="360" w:lineRule="auto"/>
              <w:rPr>
                <w:rFonts w:ascii="Arial" w:eastAsia="Calibri" w:hAnsi="Arial" w:cs="Arial"/>
                <w:bCs/>
                <w:color w:val="000000" w:themeColor="text1"/>
                <w:lang w:val="en-GB"/>
              </w:rPr>
            </w:pPr>
            <w:r w:rsidRPr="0068537F">
              <w:rPr>
                <w:rFonts w:ascii="Arial" w:eastAsia="Calibri" w:hAnsi="Arial" w:cs="Arial"/>
                <w:bCs/>
                <w:color w:val="000000" w:themeColor="text1"/>
                <w:lang w:val="en-GB"/>
              </w:rPr>
              <w:t>Detailed planning</w:t>
            </w:r>
          </w:p>
        </w:tc>
      </w:tr>
      <w:tr w:rsidR="003C04D0" w:rsidRPr="0068537F" w:rsidTr="003C04D0">
        <w:tc>
          <w:tcPr>
            <w:tcW w:w="4410" w:type="dxa"/>
          </w:tcPr>
          <w:p w:rsidR="003C04D0" w:rsidRPr="0068537F" w:rsidRDefault="003C04D0" w:rsidP="003C04D0">
            <w:pPr>
              <w:spacing w:line="360" w:lineRule="auto"/>
              <w:rPr>
                <w:rFonts w:ascii="Arial" w:eastAsia="Calibri" w:hAnsi="Arial" w:cs="Arial"/>
                <w:bCs/>
                <w:color w:val="000000" w:themeColor="text1"/>
                <w:lang w:val="en-GB"/>
              </w:rPr>
            </w:pPr>
            <w:r w:rsidRPr="0068537F">
              <w:rPr>
                <w:rFonts w:ascii="Arial" w:eastAsia="Calibri" w:hAnsi="Arial" w:cs="Arial"/>
                <w:bCs/>
                <w:color w:val="000000" w:themeColor="text1"/>
                <w:lang w:val="en-GB"/>
              </w:rPr>
              <w:t>6.Erf 113 Burlington Heights</w:t>
            </w:r>
          </w:p>
        </w:tc>
        <w:tc>
          <w:tcPr>
            <w:tcW w:w="1260" w:type="dxa"/>
          </w:tcPr>
          <w:p w:rsidR="003C04D0" w:rsidRPr="0068537F" w:rsidRDefault="003C04D0" w:rsidP="003C04D0">
            <w:pPr>
              <w:spacing w:line="360" w:lineRule="auto"/>
              <w:rPr>
                <w:rFonts w:ascii="Arial" w:eastAsia="Calibri" w:hAnsi="Arial" w:cs="Arial"/>
                <w:bCs/>
                <w:color w:val="000000" w:themeColor="text1"/>
                <w:lang w:val="en-GB"/>
              </w:rPr>
            </w:pPr>
            <w:r w:rsidRPr="0068537F">
              <w:rPr>
                <w:rFonts w:ascii="Arial" w:eastAsia="Calibri" w:hAnsi="Arial" w:cs="Arial"/>
                <w:bCs/>
                <w:color w:val="000000" w:themeColor="text1"/>
                <w:lang w:val="en-GB"/>
              </w:rPr>
              <w:t>65</w:t>
            </w:r>
          </w:p>
        </w:tc>
        <w:tc>
          <w:tcPr>
            <w:tcW w:w="1260" w:type="dxa"/>
          </w:tcPr>
          <w:p w:rsidR="003C04D0" w:rsidRPr="0068537F" w:rsidRDefault="003C04D0" w:rsidP="003C04D0">
            <w:pPr>
              <w:spacing w:line="360" w:lineRule="auto"/>
              <w:rPr>
                <w:rFonts w:ascii="Arial" w:eastAsia="Calibri" w:hAnsi="Arial" w:cs="Arial"/>
                <w:bCs/>
                <w:color w:val="000000" w:themeColor="text1"/>
                <w:lang w:val="en-GB"/>
              </w:rPr>
            </w:pPr>
            <w:r w:rsidRPr="0068537F">
              <w:rPr>
                <w:rFonts w:ascii="Arial" w:eastAsia="Calibri" w:hAnsi="Arial" w:cs="Arial"/>
                <w:bCs/>
                <w:color w:val="000000" w:themeColor="text1"/>
                <w:lang w:val="en-GB"/>
              </w:rPr>
              <w:t>West</w:t>
            </w:r>
          </w:p>
        </w:tc>
        <w:tc>
          <w:tcPr>
            <w:tcW w:w="2520" w:type="dxa"/>
          </w:tcPr>
          <w:p w:rsidR="003C04D0" w:rsidRPr="0068537F" w:rsidRDefault="003C04D0" w:rsidP="003C04D0">
            <w:pPr>
              <w:spacing w:line="360" w:lineRule="auto"/>
              <w:rPr>
                <w:rFonts w:ascii="Arial" w:eastAsia="Calibri" w:hAnsi="Arial" w:cs="Arial"/>
                <w:bCs/>
                <w:color w:val="000000" w:themeColor="text1"/>
                <w:lang w:val="en-GB"/>
              </w:rPr>
            </w:pPr>
            <w:r w:rsidRPr="0068537F">
              <w:rPr>
                <w:rFonts w:ascii="Arial" w:eastAsia="Calibri" w:hAnsi="Arial" w:cs="Arial"/>
                <w:bCs/>
                <w:color w:val="000000" w:themeColor="text1"/>
                <w:lang w:val="en-GB"/>
              </w:rPr>
              <w:t>Detailed planning</w:t>
            </w:r>
          </w:p>
        </w:tc>
      </w:tr>
      <w:tr w:rsidR="003C04D0" w:rsidRPr="0068537F" w:rsidTr="003C04D0">
        <w:tc>
          <w:tcPr>
            <w:tcW w:w="4410" w:type="dxa"/>
          </w:tcPr>
          <w:p w:rsidR="003C04D0" w:rsidRPr="0068537F" w:rsidRDefault="003C04D0" w:rsidP="003C04D0">
            <w:pPr>
              <w:spacing w:line="360" w:lineRule="auto"/>
              <w:rPr>
                <w:rFonts w:ascii="Arial" w:eastAsia="Calibri" w:hAnsi="Arial" w:cs="Arial"/>
                <w:bCs/>
                <w:color w:val="000000" w:themeColor="text1"/>
                <w:lang w:val="en-GB"/>
              </w:rPr>
            </w:pPr>
            <w:r w:rsidRPr="0068537F">
              <w:rPr>
                <w:rFonts w:ascii="Arial" w:eastAsia="Calibri" w:hAnsi="Arial" w:cs="Arial"/>
                <w:bCs/>
                <w:color w:val="000000" w:themeColor="text1"/>
                <w:lang w:val="en-GB"/>
              </w:rPr>
              <w:t xml:space="preserve">7.Erf 4687 </w:t>
            </w:r>
            <w:proofErr w:type="spellStart"/>
            <w:r w:rsidRPr="0068537F">
              <w:rPr>
                <w:rFonts w:ascii="Arial" w:eastAsia="Calibri" w:hAnsi="Arial" w:cs="Arial"/>
                <w:bCs/>
                <w:color w:val="000000" w:themeColor="text1"/>
                <w:lang w:val="en-GB"/>
              </w:rPr>
              <w:t>Kwandengezi</w:t>
            </w:r>
            <w:proofErr w:type="spellEnd"/>
            <w:r w:rsidRPr="0068537F">
              <w:rPr>
                <w:rFonts w:ascii="Arial" w:eastAsia="Calibri" w:hAnsi="Arial" w:cs="Arial"/>
                <w:bCs/>
                <w:color w:val="000000" w:themeColor="text1"/>
                <w:lang w:val="en-GB"/>
              </w:rPr>
              <w:t xml:space="preserve"> A </w:t>
            </w:r>
          </w:p>
        </w:tc>
        <w:tc>
          <w:tcPr>
            <w:tcW w:w="1260" w:type="dxa"/>
          </w:tcPr>
          <w:p w:rsidR="003C04D0" w:rsidRPr="0068537F" w:rsidRDefault="003C04D0" w:rsidP="003C04D0">
            <w:pPr>
              <w:spacing w:line="360" w:lineRule="auto"/>
              <w:rPr>
                <w:rFonts w:ascii="Arial" w:eastAsia="Calibri" w:hAnsi="Arial" w:cs="Arial"/>
                <w:bCs/>
                <w:color w:val="000000" w:themeColor="text1"/>
                <w:lang w:val="en-GB"/>
              </w:rPr>
            </w:pPr>
            <w:r w:rsidRPr="0068537F">
              <w:rPr>
                <w:rFonts w:ascii="Arial" w:eastAsia="Calibri" w:hAnsi="Arial" w:cs="Arial"/>
                <w:bCs/>
                <w:color w:val="000000" w:themeColor="text1"/>
                <w:lang w:val="en-GB"/>
              </w:rPr>
              <w:t>TBC</w:t>
            </w:r>
          </w:p>
        </w:tc>
        <w:tc>
          <w:tcPr>
            <w:tcW w:w="1260" w:type="dxa"/>
          </w:tcPr>
          <w:p w:rsidR="003C04D0" w:rsidRPr="0068537F" w:rsidRDefault="003C04D0" w:rsidP="003C04D0">
            <w:pPr>
              <w:spacing w:line="360" w:lineRule="auto"/>
              <w:rPr>
                <w:rFonts w:ascii="Arial" w:eastAsia="Calibri" w:hAnsi="Arial" w:cs="Arial"/>
                <w:bCs/>
                <w:color w:val="000000" w:themeColor="text1"/>
                <w:lang w:val="en-GB"/>
              </w:rPr>
            </w:pPr>
            <w:r w:rsidRPr="0068537F">
              <w:rPr>
                <w:rFonts w:ascii="Arial" w:eastAsia="Calibri" w:hAnsi="Arial" w:cs="Arial"/>
                <w:bCs/>
                <w:color w:val="000000" w:themeColor="text1"/>
                <w:lang w:val="en-GB"/>
              </w:rPr>
              <w:t>West</w:t>
            </w:r>
          </w:p>
        </w:tc>
        <w:tc>
          <w:tcPr>
            <w:tcW w:w="2520" w:type="dxa"/>
          </w:tcPr>
          <w:p w:rsidR="003C04D0" w:rsidRPr="0068537F" w:rsidRDefault="003C04D0" w:rsidP="003C04D0">
            <w:pPr>
              <w:spacing w:line="360" w:lineRule="auto"/>
              <w:rPr>
                <w:rFonts w:ascii="Arial" w:eastAsia="Calibri" w:hAnsi="Arial" w:cs="Arial"/>
                <w:bCs/>
                <w:color w:val="000000" w:themeColor="text1"/>
                <w:lang w:val="en-GB"/>
              </w:rPr>
            </w:pPr>
            <w:r w:rsidRPr="0068537F">
              <w:rPr>
                <w:rFonts w:ascii="Arial" w:eastAsia="Calibri" w:hAnsi="Arial" w:cs="Arial"/>
                <w:bCs/>
                <w:color w:val="000000" w:themeColor="text1"/>
                <w:lang w:val="en-GB"/>
              </w:rPr>
              <w:t>Detailed planning</w:t>
            </w:r>
          </w:p>
        </w:tc>
      </w:tr>
      <w:tr w:rsidR="003C04D0" w:rsidRPr="0068537F" w:rsidTr="003C04D0">
        <w:tc>
          <w:tcPr>
            <w:tcW w:w="4410" w:type="dxa"/>
          </w:tcPr>
          <w:p w:rsidR="003C04D0" w:rsidRPr="0068537F" w:rsidRDefault="003C04D0" w:rsidP="00091A3C">
            <w:pPr>
              <w:spacing w:line="360" w:lineRule="auto"/>
              <w:rPr>
                <w:rFonts w:ascii="Arial" w:eastAsia="Calibri" w:hAnsi="Arial" w:cs="Arial"/>
                <w:bCs/>
                <w:color w:val="000000" w:themeColor="text1"/>
                <w:lang w:val="en-GB"/>
              </w:rPr>
            </w:pPr>
            <w:r w:rsidRPr="0068537F">
              <w:rPr>
                <w:rFonts w:ascii="Arial" w:eastAsia="Calibri" w:hAnsi="Arial" w:cs="Arial"/>
                <w:bCs/>
                <w:color w:val="000000" w:themeColor="text1"/>
                <w:lang w:val="en-GB"/>
              </w:rPr>
              <w:t xml:space="preserve">8. Portion 21 of Farm </w:t>
            </w:r>
            <w:proofErr w:type="spellStart"/>
            <w:r w:rsidRPr="0068537F">
              <w:rPr>
                <w:rFonts w:ascii="Arial" w:eastAsia="Calibri" w:hAnsi="Arial" w:cs="Arial"/>
                <w:bCs/>
                <w:color w:val="000000" w:themeColor="text1"/>
                <w:lang w:val="en-GB"/>
              </w:rPr>
              <w:t>Uitkoms</w:t>
            </w:r>
            <w:proofErr w:type="spellEnd"/>
            <w:r w:rsidRPr="0068537F">
              <w:rPr>
                <w:rFonts w:ascii="Arial" w:eastAsia="Calibri" w:hAnsi="Arial" w:cs="Arial"/>
                <w:bCs/>
                <w:color w:val="000000" w:themeColor="text1"/>
                <w:lang w:val="en-GB"/>
              </w:rPr>
              <w:t xml:space="preserve"> &amp; </w:t>
            </w:r>
            <w:proofErr w:type="spellStart"/>
            <w:r w:rsidRPr="0068537F">
              <w:rPr>
                <w:rFonts w:ascii="Arial" w:eastAsia="Calibri" w:hAnsi="Arial" w:cs="Arial"/>
                <w:bCs/>
                <w:color w:val="000000" w:themeColor="text1"/>
                <w:lang w:val="en-GB"/>
              </w:rPr>
              <w:t>Doornug</w:t>
            </w:r>
            <w:proofErr w:type="spellEnd"/>
            <w:r w:rsidRPr="0068537F">
              <w:rPr>
                <w:rFonts w:ascii="Arial" w:eastAsia="Calibri" w:hAnsi="Arial" w:cs="Arial"/>
                <w:bCs/>
                <w:color w:val="000000" w:themeColor="text1"/>
                <w:lang w:val="en-GB"/>
              </w:rPr>
              <w:t xml:space="preserve"> No.852</w:t>
            </w:r>
          </w:p>
        </w:tc>
        <w:tc>
          <w:tcPr>
            <w:tcW w:w="1260" w:type="dxa"/>
          </w:tcPr>
          <w:p w:rsidR="003C04D0" w:rsidRPr="0068537F" w:rsidRDefault="003C04D0" w:rsidP="00091A3C">
            <w:pPr>
              <w:spacing w:line="360" w:lineRule="auto"/>
              <w:rPr>
                <w:rFonts w:ascii="Arial" w:eastAsia="Calibri" w:hAnsi="Arial" w:cs="Arial"/>
                <w:bCs/>
                <w:color w:val="000000" w:themeColor="text1"/>
                <w:lang w:val="en-GB"/>
              </w:rPr>
            </w:pPr>
            <w:r w:rsidRPr="0068537F">
              <w:rPr>
                <w:rFonts w:ascii="Arial" w:eastAsia="Calibri" w:hAnsi="Arial" w:cs="Arial"/>
                <w:bCs/>
                <w:color w:val="000000" w:themeColor="text1"/>
                <w:lang w:val="en-GB"/>
              </w:rPr>
              <w:t>5</w:t>
            </w:r>
          </w:p>
        </w:tc>
        <w:tc>
          <w:tcPr>
            <w:tcW w:w="1260" w:type="dxa"/>
          </w:tcPr>
          <w:p w:rsidR="003C04D0" w:rsidRPr="0068537F" w:rsidRDefault="003C04D0" w:rsidP="00091A3C">
            <w:pPr>
              <w:spacing w:line="360" w:lineRule="auto"/>
              <w:rPr>
                <w:rFonts w:ascii="Arial" w:eastAsia="Calibri" w:hAnsi="Arial" w:cs="Arial"/>
                <w:bCs/>
                <w:color w:val="000000" w:themeColor="text1"/>
                <w:lang w:val="en-GB"/>
              </w:rPr>
            </w:pPr>
            <w:r w:rsidRPr="0068537F">
              <w:rPr>
                <w:rFonts w:ascii="Arial" w:eastAsia="Calibri" w:hAnsi="Arial" w:cs="Arial"/>
                <w:bCs/>
                <w:color w:val="000000" w:themeColor="text1"/>
                <w:lang w:val="en-GB"/>
              </w:rPr>
              <w:t>West</w:t>
            </w:r>
          </w:p>
        </w:tc>
        <w:tc>
          <w:tcPr>
            <w:tcW w:w="2520" w:type="dxa"/>
          </w:tcPr>
          <w:p w:rsidR="003C04D0" w:rsidRPr="0068537F" w:rsidRDefault="003C04D0" w:rsidP="00091A3C">
            <w:pPr>
              <w:spacing w:line="360" w:lineRule="auto"/>
              <w:rPr>
                <w:rFonts w:ascii="Arial" w:eastAsia="Calibri" w:hAnsi="Arial" w:cs="Arial"/>
                <w:bCs/>
                <w:color w:val="000000" w:themeColor="text1"/>
                <w:lang w:val="en-GB"/>
              </w:rPr>
            </w:pPr>
            <w:r w:rsidRPr="0068537F">
              <w:rPr>
                <w:rFonts w:ascii="Arial" w:eastAsia="Calibri" w:hAnsi="Arial" w:cs="Arial"/>
                <w:bCs/>
                <w:color w:val="000000" w:themeColor="text1"/>
                <w:lang w:val="en-GB"/>
              </w:rPr>
              <w:t>Detailed planning</w:t>
            </w:r>
          </w:p>
        </w:tc>
      </w:tr>
      <w:tr w:rsidR="003C04D0" w:rsidRPr="0068537F" w:rsidTr="003C04D0">
        <w:tc>
          <w:tcPr>
            <w:tcW w:w="4410" w:type="dxa"/>
          </w:tcPr>
          <w:p w:rsidR="003C04D0" w:rsidRPr="0068537F" w:rsidRDefault="003C04D0" w:rsidP="00091A3C">
            <w:pPr>
              <w:spacing w:line="360" w:lineRule="auto"/>
              <w:rPr>
                <w:rFonts w:ascii="Arial" w:eastAsia="Calibri" w:hAnsi="Arial" w:cs="Arial"/>
                <w:bCs/>
                <w:color w:val="000000" w:themeColor="text1"/>
                <w:lang w:val="en-GB"/>
              </w:rPr>
            </w:pPr>
            <w:r w:rsidRPr="0068537F">
              <w:rPr>
                <w:rFonts w:ascii="Arial" w:eastAsia="Calibri" w:hAnsi="Arial" w:cs="Arial"/>
                <w:bCs/>
                <w:color w:val="000000" w:themeColor="text1"/>
                <w:lang w:val="en-GB"/>
              </w:rPr>
              <w:t xml:space="preserve">9.Rem of </w:t>
            </w:r>
            <w:proofErr w:type="spellStart"/>
            <w:r w:rsidRPr="0068537F">
              <w:rPr>
                <w:rFonts w:ascii="Arial" w:eastAsia="Calibri" w:hAnsi="Arial" w:cs="Arial"/>
                <w:bCs/>
                <w:color w:val="000000" w:themeColor="text1"/>
                <w:lang w:val="en-GB"/>
              </w:rPr>
              <w:t>Ptn</w:t>
            </w:r>
            <w:proofErr w:type="spellEnd"/>
            <w:r w:rsidRPr="0068537F">
              <w:rPr>
                <w:rFonts w:ascii="Arial" w:eastAsia="Calibri" w:hAnsi="Arial" w:cs="Arial"/>
                <w:bCs/>
                <w:color w:val="000000" w:themeColor="text1"/>
                <w:lang w:val="en-GB"/>
              </w:rPr>
              <w:t xml:space="preserve"> 97 of the Farm </w:t>
            </w:r>
            <w:proofErr w:type="spellStart"/>
            <w:r w:rsidRPr="0068537F">
              <w:rPr>
                <w:rFonts w:ascii="Arial" w:eastAsia="Calibri" w:hAnsi="Arial" w:cs="Arial"/>
                <w:bCs/>
                <w:color w:val="000000" w:themeColor="text1"/>
                <w:lang w:val="en-GB"/>
              </w:rPr>
              <w:t>Klaarwater</w:t>
            </w:r>
            <w:proofErr w:type="spellEnd"/>
            <w:r w:rsidRPr="0068537F">
              <w:rPr>
                <w:rFonts w:ascii="Arial" w:eastAsia="Calibri" w:hAnsi="Arial" w:cs="Arial"/>
                <w:bCs/>
                <w:color w:val="000000" w:themeColor="text1"/>
                <w:lang w:val="en-GB"/>
              </w:rPr>
              <w:t xml:space="preserve"> No.951</w:t>
            </w:r>
          </w:p>
        </w:tc>
        <w:tc>
          <w:tcPr>
            <w:tcW w:w="1260" w:type="dxa"/>
          </w:tcPr>
          <w:p w:rsidR="003C04D0" w:rsidRPr="0068537F" w:rsidRDefault="003C04D0" w:rsidP="00091A3C">
            <w:pPr>
              <w:spacing w:line="360" w:lineRule="auto"/>
              <w:rPr>
                <w:rFonts w:ascii="Arial" w:eastAsia="Calibri" w:hAnsi="Arial" w:cs="Arial"/>
                <w:bCs/>
                <w:color w:val="000000" w:themeColor="text1"/>
                <w:lang w:val="en-GB"/>
              </w:rPr>
            </w:pPr>
            <w:r w:rsidRPr="0068537F">
              <w:rPr>
                <w:rFonts w:ascii="Arial" w:eastAsia="Calibri" w:hAnsi="Arial" w:cs="Arial"/>
                <w:bCs/>
                <w:color w:val="000000" w:themeColor="text1"/>
                <w:lang w:val="en-GB"/>
              </w:rPr>
              <w:t>17</w:t>
            </w:r>
          </w:p>
        </w:tc>
        <w:tc>
          <w:tcPr>
            <w:tcW w:w="1260" w:type="dxa"/>
          </w:tcPr>
          <w:p w:rsidR="003C04D0" w:rsidRPr="0068537F" w:rsidRDefault="003C04D0" w:rsidP="00091A3C">
            <w:pPr>
              <w:spacing w:line="360" w:lineRule="auto"/>
              <w:rPr>
                <w:rFonts w:ascii="Arial" w:eastAsia="Calibri" w:hAnsi="Arial" w:cs="Arial"/>
                <w:bCs/>
                <w:color w:val="000000" w:themeColor="text1"/>
                <w:lang w:val="en-GB"/>
              </w:rPr>
            </w:pPr>
            <w:r w:rsidRPr="0068537F">
              <w:rPr>
                <w:rFonts w:ascii="Arial" w:eastAsia="Calibri" w:hAnsi="Arial" w:cs="Arial"/>
                <w:bCs/>
                <w:color w:val="000000" w:themeColor="text1"/>
                <w:lang w:val="en-GB"/>
              </w:rPr>
              <w:t>West</w:t>
            </w:r>
          </w:p>
        </w:tc>
        <w:tc>
          <w:tcPr>
            <w:tcW w:w="2520" w:type="dxa"/>
          </w:tcPr>
          <w:p w:rsidR="003C04D0" w:rsidRPr="0068537F" w:rsidRDefault="003C04D0" w:rsidP="00091A3C">
            <w:pPr>
              <w:spacing w:line="360" w:lineRule="auto"/>
              <w:rPr>
                <w:rFonts w:ascii="Arial" w:eastAsia="Calibri" w:hAnsi="Arial" w:cs="Arial"/>
                <w:bCs/>
                <w:color w:val="000000" w:themeColor="text1"/>
                <w:lang w:val="en-GB"/>
              </w:rPr>
            </w:pPr>
            <w:r w:rsidRPr="0068537F">
              <w:rPr>
                <w:rFonts w:ascii="Arial" w:eastAsia="Calibri" w:hAnsi="Arial" w:cs="Arial"/>
                <w:bCs/>
                <w:color w:val="000000" w:themeColor="text1"/>
                <w:lang w:val="en-GB"/>
              </w:rPr>
              <w:t>Detailed planning</w:t>
            </w:r>
          </w:p>
        </w:tc>
      </w:tr>
      <w:tr w:rsidR="003C04D0" w:rsidRPr="0068537F" w:rsidTr="003C04D0">
        <w:tc>
          <w:tcPr>
            <w:tcW w:w="4410" w:type="dxa"/>
          </w:tcPr>
          <w:p w:rsidR="003C04D0" w:rsidRPr="0068537F" w:rsidRDefault="003C04D0" w:rsidP="00091A3C">
            <w:pPr>
              <w:spacing w:line="360" w:lineRule="auto"/>
              <w:rPr>
                <w:rFonts w:ascii="Arial" w:eastAsia="Calibri" w:hAnsi="Arial" w:cs="Arial"/>
                <w:bCs/>
                <w:color w:val="000000" w:themeColor="text1"/>
                <w:lang w:val="en-GB"/>
              </w:rPr>
            </w:pPr>
            <w:r w:rsidRPr="0068537F">
              <w:rPr>
                <w:rFonts w:ascii="Arial" w:eastAsia="Calibri" w:hAnsi="Arial" w:cs="Arial"/>
                <w:bCs/>
                <w:color w:val="000000" w:themeColor="text1"/>
                <w:lang w:val="en-GB"/>
              </w:rPr>
              <w:t xml:space="preserve">10.Rem of </w:t>
            </w:r>
            <w:proofErr w:type="spellStart"/>
            <w:r w:rsidRPr="0068537F">
              <w:rPr>
                <w:rFonts w:ascii="Arial" w:eastAsia="Calibri" w:hAnsi="Arial" w:cs="Arial"/>
                <w:bCs/>
                <w:color w:val="000000" w:themeColor="text1"/>
                <w:lang w:val="en-GB"/>
              </w:rPr>
              <w:t>Ptn</w:t>
            </w:r>
            <w:proofErr w:type="spellEnd"/>
            <w:r w:rsidRPr="0068537F">
              <w:rPr>
                <w:rFonts w:ascii="Arial" w:eastAsia="Calibri" w:hAnsi="Arial" w:cs="Arial"/>
                <w:bCs/>
                <w:color w:val="000000" w:themeColor="text1"/>
                <w:lang w:val="en-GB"/>
              </w:rPr>
              <w:t xml:space="preserve"> 63 of Farm </w:t>
            </w:r>
            <w:proofErr w:type="spellStart"/>
            <w:r w:rsidRPr="0068537F">
              <w:rPr>
                <w:rFonts w:ascii="Arial" w:eastAsia="Calibri" w:hAnsi="Arial" w:cs="Arial"/>
                <w:bCs/>
                <w:color w:val="000000" w:themeColor="text1"/>
                <w:lang w:val="en-GB"/>
              </w:rPr>
              <w:t>Langefontein</w:t>
            </w:r>
            <w:proofErr w:type="spellEnd"/>
            <w:r w:rsidRPr="0068537F">
              <w:rPr>
                <w:rFonts w:ascii="Arial" w:eastAsia="Calibri" w:hAnsi="Arial" w:cs="Arial"/>
                <w:bCs/>
                <w:color w:val="000000" w:themeColor="text1"/>
                <w:lang w:val="en-GB"/>
              </w:rPr>
              <w:t xml:space="preserve"> No.5981</w:t>
            </w:r>
          </w:p>
        </w:tc>
        <w:tc>
          <w:tcPr>
            <w:tcW w:w="1260" w:type="dxa"/>
          </w:tcPr>
          <w:p w:rsidR="003C04D0" w:rsidRPr="0068537F" w:rsidRDefault="003C04D0" w:rsidP="00091A3C">
            <w:pPr>
              <w:spacing w:line="360" w:lineRule="auto"/>
              <w:rPr>
                <w:rFonts w:ascii="Arial" w:eastAsia="Calibri" w:hAnsi="Arial" w:cs="Arial"/>
                <w:bCs/>
                <w:color w:val="000000" w:themeColor="text1"/>
                <w:lang w:val="en-GB"/>
              </w:rPr>
            </w:pPr>
            <w:r w:rsidRPr="0068537F">
              <w:rPr>
                <w:rFonts w:ascii="Arial" w:eastAsia="Calibri" w:hAnsi="Arial" w:cs="Arial"/>
                <w:bCs/>
                <w:color w:val="000000" w:themeColor="text1"/>
                <w:lang w:val="en-GB"/>
              </w:rPr>
              <w:t>9</w:t>
            </w:r>
          </w:p>
        </w:tc>
        <w:tc>
          <w:tcPr>
            <w:tcW w:w="1260" w:type="dxa"/>
          </w:tcPr>
          <w:p w:rsidR="003C04D0" w:rsidRPr="0068537F" w:rsidRDefault="003C04D0" w:rsidP="00091A3C">
            <w:pPr>
              <w:spacing w:line="360" w:lineRule="auto"/>
              <w:rPr>
                <w:rFonts w:ascii="Arial" w:eastAsia="Calibri" w:hAnsi="Arial" w:cs="Arial"/>
                <w:bCs/>
                <w:color w:val="000000" w:themeColor="text1"/>
                <w:lang w:val="en-GB"/>
              </w:rPr>
            </w:pPr>
            <w:r w:rsidRPr="0068537F">
              <w:rPr>
                <w:rFonts w:ascii="Arial" w:eastAsia="Calibri" w:hAnsi="Arial" w:cs="Arial"/>
                <w:bCs/>
                <w:color w:val="000000" w:themeColor="text1"/>
                <w:lang w:val="en-GB"/>
              </w:rPr>
              <w:t>West</w:t>
            </w:r>
          </w:p>
        </w:tc>
        <w:tc>
          <w:tcPr>
            <w:tcW w:w="2520" w:type="dxa"/>
          </w:tcPr>
          <w:p w:rsidR="003C04D0" w:rsidRPr="0068537F" w:rsidRDefault="003C04D0" w:rsidP="00091A3C">
            <w:pPr>
              <w:spacing w:line="360" w:lineRule="auto"/>
              <w:rPr>
                <w:rFonts w:ascii="Arial" w:eastAsia="Calibri" w:hAnsi="Arial" w:cs="Arial"/>
                <w:bCs/>
                <w:color w:val="000000" w:themeColor="text1"/>
                <w:lang w:val="en-GB"/>
              </w:rPr>
            </w:pPr>
            <w:r w:rsidRPr="0068537F">
              <w:rPr>
                <w:rFonts w:ascii="Arial" w:eastAsia="Calibri" w:hAnsi="Arial" w:cs="Arial"/>
                <w:bCs/>
                <w:color w:val="000000" w:themeColor="text1"/>
                <w:lang w:val="en-GB"/>
              </w:rPr>
              <w:t>Detailed planning</w:t>
            </w:r>
          </w:p>
        </w:tc>
      </w:tr>
      <w:tr w:rsidR="003C04D0" w:rsidRPr="0068537F" w:rsidTr="00091A3C">
        <w:tc>
          <w:tcPr>
            <w:tcW w:w="4410" w:type="dxa"/>
          </w:tcPr>
          <w:p w:rsidR="003C04D0" w:rsidRPr="0068537F" w:rsidRDefault="00731FA7" w:rsidP="00091A3C">
            <w:pPr>
              <w:spacing w:line="360" w:lineRule="auto"/>
              <w:rPr>
                <w:rFonts w:ascii="Arial" w:eastAsia="Calibri" w:hAnsi="Arial" w:cs="Arial"/>
                <w:bCs/>
                <w:color w:val="000000" w:themeColor="text1"/>
                <w:lang w:val="en-GB"/>
              </w:rPr>
            </w:pPr>
            <w:r w:rsidRPr="0068537F">
              <w:rPr>
                <w:rFonts w:ascii="Arial" w:eastAsia="Calibri" w:hAnsi="Arial" w:cs="Arial"/>
                <w:bCs/>
                <w:color w:val="000000" w:themeColor="text1"/>
                <w:lang w:val="en-GB"/>
              </w:rPr>
              <w:t xml:space="preserve">11.Rem of </w:t>
            </w:r>
            <w:proofErr w:type="spellStart"/>
            <w:r w:rsidRPr="0068537F">
              <w:rPr>
                <w:rFonts w:ascii="Arial" w:eastAsia="Calibri" w:hAnsi="Arial" w:cs="Arial"/>
                <w:bCs/>
                <w:color w:val="000000" w:themeColor="text1"/>
                <w:lang w:val="en-GB"/>
              </w:rPr>
              <w:t>Ptn</w:t>
            </w:r>
            <w:proofErr w:type="spellEnd"/>
            <w:r w:rsidRPr="0068537F">
              <w:rPr>
                <w:rFonts w:ascii="Arial" w:eastAsia="Calibri" w:hAnsi="Arial" w:cs="Arial"/>
                <w:bCs/>
                <w:color w:val="000000" w:themeColor="text1"/>
                <w:lang w:val="en-GB"/>
              </w:rPr>
              <w:t xml:space="preserve"> 2139 Cotton Lands</w:t>
            </w:r>
          </w:p>
        </w:tc>
        <w:tc>
          <w:tcPr>
            <w:tcW w:w="1260" w:type="dxa"/>
          </w:tcPr>
          <w:p w:rsidR="003C04D0" w:rsidRPr="0068537F" w:rsidRDefault="00731FA7" w:rsidP="00091A3C">
            <w:pPr>
              <w:spacing w:line="360" w:lineRule="auto"/>
              <w:rPr>
                <w:rFonts w:ascii="Arial" w:eastAsia="Calibri" w:hAnsi="Arial" w:cs="Arial"/>
                <w:bCs/>
                <w:color w:val="000000" w:themeColor="text1"/>
                <w:lang w:val="en-GB"/>
              </w:rPr>
            </w:pPr>
            <w:r w:rsidRPr="0068537F">
              <w:rPr>
                <w:rFonts w:ascii="Arial" w:eastAsia="Calibri" w:hAnsi="Arial" w:cs="Arial"/>
                <w:bCs/>
                <w:color w:val="000000" w:themeColor="text1"/>
                <w:lang w:val="en-GB"/>
              </w:rPr>
              <w:t>58</w:t>
            </w:r>
          </w:p>
        </w:tc>
        <w:tc>
          <w:tcPr>
            <w:tcW w:w="1260" w:type="dxa"/>
          </w:tcPr>
          <w:p w:rsidR="003C04D0" w:rsidRPr="0068537F" w:rsidRDefault="003C04D0" w:rsidP="00091A3C">
            <w:pPr>
              <w:spacing w:line="360" w:lineRule="auto"/>
              <w:rPr>
                <w:rFonts w:ascii="Arial" w:eastAsia="Calibri" w:hAnsi="Arial" w:cs="Arial"/>
                <w:bCs/>
                <w:color w:val="000000" w:themeColor="text1"/>
                <w:lang w:val="en-GB"/>
              </w:rPr>
            </w:pPr>
            <w:r w:rsidRPr="0068537F">
              <w:rPr>
                <w:rFonts w:ascii="Arial" w:eastAsia="Calibri" w:hAnsi="Arial" w:cs="Arial"/>
                <w:bCs/>
                <w:color w:val="000000" w:themeColor="text1"/>
                <w:lang w:val="en-GB"/>
              </w:rPr>
              <w:t>West</w:t>
            </w:r>
          </w:p>
        </w:tc>
        <w:tc>
          <w:tcPr>
            <w:tcW w:w="2520" w:type="dxa"/>
          </w:tcPr>
          <w:p w:rsidR="003C04D0" w:rsidRPr="0068537F" w:rsidRDefault="003C04D0" w:rsidP="00091A3C">
            <w:pPr>
              <w:spacing w:line="360" w:lineRule="auto"/>
              <w:rPr>
                <w:rFonts w:ascii="Arial" w:eastAsia="Calibri" w:hAnsi="Arial" w:cs="Arial"/>
                <w:bCs/>
                <w:color w:val="000000" w:themeColor="text1"/>
                <w:lang w:val="en-GB"/>
              </w:rPr>
            </w:pPr>
            <w:r w:rsidRPr="0068537F">
              <w:rPr>
                <w:rFonts w:ascii="Arial" w:eastAsia="Calibri" w:hAnsi="Arial" w:cs="Arial"/>
                <w:bCs/>
                <w:color w:val="000000" w:themeColor="text1"/>
                <w:lang w:val="en-GB"/>
              </w:rPr>
              <w:t>Detailed planning</w:t>
            </w:r>
          </w:p>
        </w:tc>
      </w:tr>
      <w:tr w:rsidR="003C04D0" w:rsidRPr="0068537F" w:rsidTr="00091A3C">
        <w:tc>
          <w:tcPr>
            <w:tcW w:w="4410" w:type="dxa"/>
          </w:tcPr>
          <w:p w:rsidR="003C04D0" w:rsidRPr="0068537F" w:rsidRDefault="00731FA7" w:rsidP="00091A3C">
            <w:pPr>
              <w:spacing w:line="360" w:lineRule="auto"/>
              <w:rPr>
                <w:rFonts w:ascii="Arial" w:eastAsia="Calibri" w:hAnsi="Arial" w:cs="Arial"/>
                <w:bCs/>
                <w:color w:val="000000" w:themeColor="text1"/>
                <w:lang w:val="en-GB"/>
              </w:rPr>
            </w:pPr>
            <w:r w:rsidRPr="0068537F">
              <w:rPr>
                <w:rFonts w:ascii="Arial" w:eastAsia="Calibri" w:hAnsi="Arial" w:cs="Arial"/>
                <w:bCs/>
                <w:color w:val="000000" w:themeColor="text1"/>
                <w:lang w:val="en-GB"/>
              </w:rPr>
              <w:t xml:space="preserve">12.Erf 1615 </w:t>
            </w:r>
            <w:proofErr w:type="spellStart"/>
            <w:r w:rsidRPr="0068537F">
              <w:rPr>
                <w:rFonts w:ascii="Arial" w:eastAsia="Calibri" w:hAnsi="Arial" w:cs="Arial"/>
                <w:bCs/>
                <w:color w:val="000000" w:themeColor="text1"/>
                <w:lang w:val="en-GB"/>
              </w:rPr>
              <w:t>Ntuzuma</w:t>
            </w:r>
            <w:proofErr w:type="spellEnd"/>
            <w:r w:rsidRPr="0068537F">
              <w:rPr>
                <w:rFonts w:ascii="Arial" w:eastAsia="Calibri" w:hAnsi="Arial" w:cs="Arial"/>
                <w:bCs/>
                <w:color w:val="000000" w:themeColor="text1"/>
                <w:lang w:val="en-GB"/>
              </w:rPr>
              <w:t xml:space="preserve"> A</w:t>
            </w:r>
          </w:p>
        </w:tc>
        <w:tc>
          <w:tcPr>
            <w:tcW w:w="1260" w:type="dxa"/>
          </w:tcPr>
          <w:p w:rsidR="003C04D0" w:rsidRPr="0068537F" w:rsidRDefault="00731FA7" w:rsidP="00091A3C">
            <w:pPr>
              <w:spacing w:line="360" w:lineRule="auto"/>
              <w:rPr>
                <w:rFonts w:ascii="Arial" w:eastAsia="Calibri" w:hAnsi="Arial" w:cs="Arial"/>
                <w:bCs/>
                <w:color w:val="000000" w:themeColor="text1"/>
                <w:lang w:val="en-GB"/>
              </w:rPr>
            </w:pPr>
            <w:r w:rsidRPr="0068537F">
              <w:rPr>
                <w:rFonts w:ascii="Arial" w:eastAsia="Calibri" w:hAnsi="Arial" w:cs="Arial"/>
                <w:bCs/>
                <w:color w:val="000000" w:themeColor="text1"/>
                <w:lang w:val="en-GB"/>
              </w:rPr>
              <w:t>38</w:t>
            </w:r>
          </w:p>
        </w:tc>
        <w:tc>
          <w:tcPr>
            <w:tcW w:w="1260" w:type="dxa"/>
          </w:tcPr>
          <w:p w:rsidR="003C04D0" w:rsidRPr="0068537F" w:rsidRDefault="003C04D0" w:rsidP="00091A3C">
            <w:pPr>
              <w:spacing w:line="360" w:lineRule="auto"/>
              <w:rPr>
                <w:rFonts w:ascii="Arial" w:eastAsia="Calibri" w:hAnsi="Arial" w:cs="Arial"/>
                <w:bCs/>
                <w:color w:val="000000" w:themeColor="text1"/>
                <w:lang w:val="en-GB"/>
              </w:rPr>
            </w:pPr>
            <w:r w:rsidRPr="0068537F">
              <w:rPr>
                <w:rFonts w:ascii="Arial" w:eastAsia="Calibri" w:hAnsi="Arial" w:cs="Arial"/>
                <w:bCs/>
                <w:color w:val="000000" w:themeColor="text1"/>
                <w:lang w:val="en-GB"/>
              </w:rPr>
              <w:t>West</w:t>
            </w:r>
          </w:p>
        </w:tc>
        <w:tc>
          <w:tcPr>
            <w:tcW w:w="2520" w:type="dxa"/>
          </w:tcPr>
          <w:p w:rsidR="003C04D0" w:rsidRPr="0068537F" w:rsidRDefault="003C04D0" w:rsidP="00091A3C">
            <w:pPr>
              <w:spacing w:line="360" w:lineRule="auto"/>
              <w:rPr>
                <w:rFonts w:ascii="Arial" w:eastAsia="Calibri" w:hAnsi="Arial" w:cs="Arial"/>
                <w:bCs/>
                <w:color w:val="000000" w:themeColor="text1"/>
                <w:lang w:val="en-GB"/>
              </w:rPr>
            </w:pPr>
            <w:r w:rsidRPr="0068537F">
              <w:rPr>
                <w:rFonts w:ascii="Arial" w:eastAsia="Calibri" w:hAnsi="Arial" w:cs="Arial"/>
                <w:bCs/>
                <w:color w:val="000000" w:themeColor="text1"/>
                <w:lang w:val="en-GB"/>
              </w:rPr>
              <w:t>Detailed planning</w:t>
            </w:r>
          </w:p>
        </w:tc>
      </w:tr>
    </w:tbl>
    <w:p w:rsidR="008943C2" w:rsidRPr="0068537F" w:rsidRDefault="008943C2" w:rsidP="008943C2">
      <w:pPr>
        <w:spacing w:after="0" w:line="360" w:lineRule="auto"/>
        <w:rPr>
          <w:rFonts w:ascii="Arial" w:eastAsia="Calibri" w:hAnsi="Arial" w:cs="Arial"/>
          <w:bCs/>
          <w:color w:val="000000" w:themeColor="text1"/>
          <w:lang w:val="en-GB"/>
        </w:rPr>
      </w:pPr>
    </w:p>
    <w:p w:rsidR="008943C2" w:rsidRDefault="008943C2" w:rsidP="008943C2">
      <w:pPr>
        <w:spacing w:after="0" w:line="360" w:lineRule="auto"/>
        <w:rPr>
          <w:rFonts w:ascii="Arial" w:eastAsia="Calibri" w:hAnsi="Arial" w:cs="Arial"/>
          <w:bCs/>
          <w:color w:val="000000" w:themeColor="text1"/>
          <w:sz w:val="24"/>
          <w:szCs w:val="24"/>
          <w:lang w:val="en-GB"/>
        </w:rPr>
      </w:pPr>
    </w:p>
    <w:p w:rsidR="008943C2" w:rsidRPr="008943C2" w:rsidRDefault="008943C2" w:rsidP="008943C2">
      <w:pPr>
        <w:spacing w:after="0" w:line="360" w:lineRule="auto"/>
        <w:rPr>
          <w:rFonts w:ascii="Arial" w:eastAsia="Calibri" w:hAnsi="Arial" w:cs="Arial"/>
          <w:bCs/>
          <w:color w:val="000000" w:themeColor="text1"/>
          <w:sz w:val="24"/>
          <w:szCs w:val="24"/>
          <w:lang w:val="en-GB"/>
        </w:rPr>
      </w:pPr>
    </w:p>
    <w:p w:rsidR="00D97587" w:rsidRDefault="00D97587" w:rsidP="00D97587">
      <w:pPr>
        <w:pStyle w:val="ListParagraph"/>
        <w:numPr>
          <w:ilvl w:val="0"/>
          <w:numId w:val="1"/>
        </w:numPr>
        <w:spacing w:after="0" w:line="360" w:lineRule="auto"/>
        <w:rPr>
          <w:rFonts w:ascii="Arial" w:eastAsia="Calibri" w:hAnsi="Arial" w:cs="Arial"/>
          <w:bCs/>
          <w:color w:val="000000" w:themeColor="text1"/>
          <w:sz w:val="24"/>
          <w:szCs w:val="24"/>
          <w:lang w:val="en-GB"/>
        </w:rPr>
      </w:pPr>
      <w:r>
        <w:rPr>
          <w:rFonts w:ascii="Arial" w:eastAsia="Calibri" w:hAnsi="Arial" w:cs="Arial"/>
          <w:bCs/>
          <w:color w:val="000000" w:themeColor="text1"/>
          <w:sz w:val="24"/>
          <w:szCs w:val="24"/>
          <w:lang w:val="en-GB"/>
        </w:rPr>
        <w:t xml:space="preserve">The movement of flood victims from municipal halls commenced from October 2022 to </w:t>
      </w:r>
      <w:r w:rsidR="001471C4">
        <w:rPr>
          <w:rFonts w:ascii="Arial" w:eastAsia="Calibri" w:hAnsi="Arial" w:cs="Arial"/>
          <w:bCs/>
          <w:color w:val="000000" w:themeColor="text1"/>
          <w:sz w:val="24"/>
          <w:szCs w:val="24"/>
          <w:lang w:val="en-GB"/>
        </w:rPr>
        <w:t xml:space="preserve">24 </w:t>
      </w:r>
      <w:r>
        <w:rPr>
          <w:rFonts w:ascii="Arial" w:eastAsia="Calibri" w:hAnsi="Arial" w:cs="Arial"/>
          <w:bCs/>
          <w:color w:val="000000" w:themeColor="text1"/>
          <w:sz w:val="24"/>
          <w:szCs w:val="24"/>
          <w:lang w:val="en-GB"/>
        </w:rPr>
        <w:t>December 2022.</w:t>
      </w:r>
    </w:p>
    <w:p w:rsidR="00615D93" w:rsidRPr="00615D93" w:rsidRDefault="00615D93" w:rsidP="00615D93">
      <w:pPr>
        <w:pStyle w:val="ListParagraph"/>
        <w:rPr>
          <w:rFonts w:ascii="Arial" w:eastAsia="Calibri" w:hAnsi="Arial" w:cs="Arial"/>
          <w:bCs/>
          <w:color w:val="000000" w:themeColor="text1"/>
          <w:sz w:val="24"/>
          <w:szCs w:val="24"/>
          <w:lang w:val="en-GB"/>
        </w:rPr>
      </w:pPr>
    </w:p>
    <w:p w:rsidR="00D97587" w:rsidRDefault="001471C4" w:rsidP="00B15E67">
      <w:pPr>
        <w:pStyle w:val="ListParagraph"/>
        <w:numPr>
          <w:ilvl w:val="0"/>
          <w:numId w:val="1"/>
        </w:numPr>
        <w:spacing w:after="0" w:line="360" w:lineRule="auto"/>
        <w:jc w:val="both"/>
        <w:rPr>
          <w:rFonts w:ascii="Arial" w:eastAsia="Calibri" w:hAnsi="Arial" w:cs="Arial"/>
          <w:bCs/>
          <w:color w:val="000000" w:themeColor="text1"/>
          <w:sz w:val="24"/>
          <w:szCs w:val="24"/>
          <w:lang w:val="en-GB"/>
        </w:rPr>
      </w:pPr>
      <w:r>
        <w:rPr>
          <w:rFonts w:ascii="Arial" w:eastAsia="Calibri" w:hAnsi="Arial" w:cs="Arial"/>
          <w:bCs/>
          <w:color w:val="000000" w:themeColor="text1"/>
          <w:sz w:val="24"/>
          <w:szCs w:val="24"/>
          <w:lang w:val="en-GB"/>
        </w:rPr>
        <w:t>The challenges experienced included the followin</w:t>
      </w:r>
      <w:r w:rsidR="00B374F2">
        <w:rPr>
          <w:rFonts w:ascii="Arial" w:eastAsia="Calibri" w:hAnsi="Arial" w:cs="Arial"/>
          <w:bCs/>
          <w:color w:val="000000" w:themeColor="text1"/>
          <w:sz w:val="24"/>
          <w:szCs w:val="24"/>
          <w:lang w:val="en-GB"/>
        </w:rPr>
        <w:t>g;</w:t>
      </w:r>
    </w:p>
    <w:p w:rsidR="001471C4" w:rsidRDefault="001471C4" w:rsidP="00B15E67">
      <w:pPr>
        <w:pStyle w:val="ListParagraph"/>
        <w:numPr>
          <w:ilvl w:val="1"/>
          <w:numId w:val="1"/>
        </w:numPr>
        <w:spacing w:after="0" w:line="360" w:lineRule="auto"/>
        <w:jc w:val="both"/>
        <w:rPr>
          <w:rFonts w:ascii="Arial" w:eastAsia="Calibri" w:hAnsi="Arial" w:cs="Arial"/>
          <w:bCs/>
          <w:color w:val="000000" w:themeColor="text1"/>
          <w:sz w:val="24"/>
          <w:szCs w:val="24"/>
          <w:lang w:val="en-GB"/>
        </w:rPr>
      </w:pPr>
      <w:r>
        <w:rPr>
          <w:rFonts w:ascii="Arial" w:eastAsia="Calibri" w:hAnsi="Arial" w:cs="Arial"/>
          <w:bCs/>
          <w:color w:val="000000" w:themeColor="text1"/>
          <w:sz w:val="24"/>
          <w:szCs w:val="24"/>
          <w:lang w:val="en-GB"/>
        </w:rPr>
        <w:t>Finding suitable land for development.</w:t>
      </w:r>
    </w:p>
    <w:p w:rsidR="001471C4" w:rsidRDefault="001471C4" w:rsidP="00B15E67">
      <w:pPr>
        <w:pStyle w:val="ListParagraph"/>
        <w:numPr>
          <w:ilvl w:val="1"/>
          <w:numId w:val="1"/>
        </w:numPr>
        <w:spacing w:after="0" w:line="360" w:lineRule="auto"/>
        <w:jc w:val="both"/>
        <w:rPr>
          <w:rFonts w:ascii="Arial" w:eastAsia="Calibri" w:hAnsi="Arial" w:cs="Arial"/>
          <w:bCs/>
          <w:color w:val="000000" w:themeColor="text1"/>
          <w:sz w:val="24"/>
          <w:szCs w:val="24"/>
          <w:lang w:val="en-GB"/>
        </w:rPr>
      </w:pPr>
      <w:r>
        <w:rPr>
          <w:rFonts w:ascii="Arial" w:eastAsia="Calibri" w:hAnsi="Arial" w:cs="Arial"/>
          <w:bCs/>
          <w:color w:val="000000" w:themeColor="text1"/>
          <w:sz w:val="24"/>
          <w:szCs w:val="24"/>
          <w:lang w:val="en-GB"/>
        </w:rPr>
        <w:t>Undertaking feasibility studies.</w:t>
      </w:r>
    </w:p>
    <w:p w:rsidR="001471C4" w:rsidRDefault="001471C4" w:rsidP="00B15E67">
      <w:pPr>
        <w:pStyle w:val="ListParagraph"/>
        <w:numPr>
          <w:ilvl w:val="1"/>
          <w:numId w:val="1"/>
        </w:numPr>
        <w:spacing w:after="0" w:line="360" w:lineRule="auto"/>
        <w:jc w:val="both"/>
        <w:rPr>
          <w:rFonts w:ascii="Arial" w:eastAsia="Calibri" w:hAnsi="Arial" w:cs="Arial"/>
          <w:bCs/>
          <w:color w:val="000000" w:themeColor="text1"/>
          <w:sz w:val="24"/>
          <w:szCs w:val="24"/>
          <w:lang w:val="en-GB"/>
        </w:rPr>
      </w:pPr>
      <w:r>
        <w:rPr>
          <w:rFonts w:ascii="Arial" w:eastAsia="Calibri" w:hAnsi="Arial" w:cs="Arial"/>
          <w:bCs/>
          <w:color w:val="000000" w:themeColor="text1"/>
          <w:sz w:val="24"/>
          <w:szCs w:val="24"/>
          <w:lang w:val="en-GB"/>
        </w:rPr>
        <w:t>Land development planning and approval</w:t>
      </w:r>
      <w:r w:rsidR="00B374F2">
        <w:rPr>
          <w:rFonts w:ascii="Arial" w:eastAsia="Calibri" w:hAnsi="Arial" w:cs="Arial"/>
          <w:bCs/>
          <w:color w:val="000000" w:themeColor="text1"/>
          <w:sz w:val="24"/>
          <w:szCs w:val="24"/>
          <w:lang w:val="en-GB"/>
        </w:rPr>
        <w:t>.</w:t>
      </w:r>
    </w:p>
    <w:p w:rsidR="001471C4" w:rsidRDefault="001471C4" w:rsidP="00B15E67">
      <w:pPr>
        <w:pStyle w:val="ListParagraph"/>
        <w:numPr>
          <w:ilvl w:val="1"/>
          <w:numId w:val="1"/>
        </w:numPr>
        <w:spacing w:after="0" w:line="360" w:lineRule="auto"/>
        <w:jc w:val="both"/>
        <w:rPr>
          <w:rFonts w:ascii="Arial" w:eastAsia="Calibri" w:hAnsi="Arial" w:cs="Arial"/>
          <w:bCs/>
          <w:color w:val="000000" w:themeColor="text1"/>
          <w:sz w:val="24"/>
          <w:szCs w:val="24"/>
          <w:lang w:val="en-GB"/>
        </w:rPr>
      </w:pPr>
      <w:r>
        <w:rPr>
          <w:rFonts w:ascii="Arial" w:eastAsia="Calibri" w:hAnsi="Arial" w:cs="Arial"/>
          <w:bCs/>
          <w:color w:val="000000" w:themeColor="text1"/>
          <w:sz w:val="24"/>
          <w:szCs w:val="24"/>
          <w:lang w:val="en-GB"/>
        </w:rPr>
        <w:t>Slow pace of constructing T</w:t>
      </w:r>
      <w:r w:rsidR="00B374F2">
        <w:rPr>
          <w:rFonts w:ascii="Arial" w:eastAsia="Calibri" w:hAnsi="Arial" w:cs="Arial"/>
          <w:bCs/>
          <w:color w:val="000000" w:themeColor="text1"/>
          <w:sz w:val="24"/>
          <w:szCs w:val="24"/>
          <w:lang w:val="en-GB"/>
        </w:rPr>
        <w:t>emporary Residential Units (TRUs).</w:t>
      </w:r>
    </w:p>
    <w:p w:rsidR="001471C4" w:rsidRDefault="001471C4" w:rsidP="00B15E67">
      <w:pPr>
        <w:pStyle w:val="ListParagraph"/>
        <w:numPr>
          <w:ilvl w:val="1"/>
          <w:numId w:val="1"/>
        </w:numPr>
        <w:spacing w:after="0" w:line="360" w:lineRule="auto"/>
        <w:jc w:val="both"/>
        <w:rPr>
          <w:rFonts w:ascii="Arial" w:eastAsia="Calibri" w:hAnsi="Arial" w:cs="Arial"/>
          <w:bCs/>
          <w:color w:val="000000" w:themeColor="text1"/>
          <w:sz w:val="24"/>
          <w:szCs w:val="24"/>
          <w:lang w:val="en-GB"/>
        </w:rPr>
      </w:pPr>
      <w:r>
        <w:rPr>
          <w:rFonts w:ascii="Arial" w:eastAsia="Calibri" w:hAnsi="Arial" w:cs="Arial"/>
          <w:bCs/>
          <w:color w:val="000000" w:themeColor="text1"/>
          <w:sz w:val="24"/>
          <w:szCs w:val="24"/>
          <w:lang w:val="en-GB"/>
        </w:rPr>
        <w:t xml:space="preserve">Business forums </w:t>
      </w:r>
      <w:r w:rsidR="00B374F2">
        <w:rPr>
          <w:rFonts w:ascii="Arial" w:eastAsia="Calibri" w:hAnsi="Arial" w:cs="Arial"/>
          <w:bCs/>
          <w:color w:val="000000" w:themeColor="text1"/>
          <w:sz w:val="24"/>
          <w:szCs w:val="24"/>
          <w:lang w:val="en-GB"/>
        </w:rPr>
        <w:t xml:space="preserve">like </w:t>
      </w:r>
      <w:proofErr w:type="spellStart"/>
      <w:r w:rsidR="00B374F2">
        <w:rPr>
          <w:rFonts w:ascii="Arial" w:eastAsia="Calibri" w:hAnsi="Arial" w:cs="Arial"/>
          <w:bCs/>
          <w:color w:val="000000" w:themeColor="text1"/>
          <w:sz w:val="24"/>
          <w:szCs w:val="24"/>
          <w:lang w:val="en-GB"/>
        </w:rPr>
        <w:t>Delangokubona</w:t>
      </w:r>
      <w:proofErr w:type="spellEnd"/>
      <w:r w:rsidR="00B374F2">
        <w:rPr>
          <w:rFonts w:ascii="Arial" w:eastAsia="Calibri" w:hAnsi="Arial" w:cs="Arial"/>
          <w:bCs/>
          <w:color w:val="000000" w:themeColor="text1"/>
          <w:sz w:val="24"/>
          <w:szCs w:val="24"/>
          <w:lang w:val="en-GB"/>
        </w:rPr>
        <w:t xml:space="preserve">, that have a negative impact on service delivery. </w:t>
      </w:r>
    </w:p>
    <w:p w:rsidR="001471C4" w:rsidRPr="001471C4" w:rsidRDefault="001471C4" w:rsidP="00B15E67">
      <w:pPr>
        <w:pStyle w:val="ListParagraph"/>
        <w:numPr>
          <w:ilvl w:val="1"/>
          <w:numId w:val="1"/>
        </w:numPr>
        <w:spacing w:line="360" w:lineRule="auto"/>
        <w:jc w:val="both"/>
        <w:rPr>
          <w:rFonts w:ascii="Arial" w:eastAsia="Calibri" w:hAnsi="Arial" w:cs="Arial"/>
          <w:bCs/>
          <w:color w:val="000000" w:themeColor="text1"/>
          <w:sz w:val="24"/>
          <w:szCs w:val="24"/>
          <w:lang w:val="en-ZA"/>
        </w:rPr>
      </w:pPr>
      <w:r w:rsidRPr="001471C4">
        <w:rPr>
          <w:rFonts w:ascii="Arial" w:eastAsia="Calibri" w:hAnsi="Arial" w:cs="Arial"/>
          <w:color w:val="000000" w:themeColor="text1"/>
          <w:sz w:val="24"/>
          <w:szCs w:val="24"/>
          <w:lang w:val="en-GB"/>
        </w:rPr>
        <w:t xml:space="preserve">Theft </w:t>
      </w:r>
      <w:r w:rsidRPr="001471C4">
        <w:rPr>
          <w:rFonts w:ascii="Arial" w:eastAsia="Calibri" w:hAnsi="Arial" w:cs="Arial"/>
          <w:bCs/>
          <w:color w:val="000000" w:themeColor="text1"/>
          <w:sz w:val="24"/>
          <w:szCs w:val="24"/>
          <w:lang w:val="en-GB"/>
        </w:rPr>
        <w:t>of material on-site</w:t>
      </w:r>
      <w:r w:rsidR="00B374F2">
        <w:rPr>
          <w:rFonts w:ascii="Arial" w:eastAsia="Calibri" w:hAnsi="Arial" w:cs="Arial"/>
          <w:bCs/>
          <w:color w:val="000000" w:themeColor="text1"/>
          <w:sz w:val="24"/>
          <w:szCs w:val="24"/>
          <w:lang w:val="en-GB"/>
        </w:rPr>
        <w:t>.</w:t>
      </w:r>
    </w:p>
    <w:p w:rsidR="001471C4" w:rsidRPr="001471C4" w:rsidRDefault="001471C4" w:rsidP="00B15E67">
      <w:pPr>
        <w:pStyle w:val="ListParagraph"/>
        <w:numPr>
          <w:ilvl w:val="1"/>
          <w:numId w:val="1"/>
        </w:numPr>
        <w:spacing w:line="360" w:lineRule="auto"/>
        <w:jc w:val="both"/>
        <w:rPr>
          <w:rFonts w:ascii="Arial" w:eastAsia="Calibri" w:hAnsi="Arial" w:cs="Arial"/>
          <w:bCs/>
          <w:color w:val="000000" w:themeColor="text1"/>
          <w:sz w:val="24"/>
          <w:szCs w:val="24"/>
          <w:lang w:val="en-ZA"/>
        </w:rPr>
      </w:pPr>
      <w:r w:rsidRPr="001471C4">
        <w:rPr>
          <w:rFonts w:ascii="Arial" w:eastAsia="Calibri" w:hAnsi="Arial" w:cs="Arial"/>
          <w:bCs/>
          <w:color w:val="000000" w:themeColor="text1"/>
          <w:sz w:val="24"/>
          <w:szCs w:val="24"/>
          <w:lang w:val="en-GB"/>
        </w:rPr>
        <w:t>Councillors obstructing relocation by:</w:t>
      </w:r>
    </w:p>
    <w:p w:rsidR="001471C4" w:rsidRPr="001471C4" w:rsidRDefault="001471C4" w:rsidP="00B15E67">
      <w:pPr>
        <w:pStyle w:val="ListParagraph"/>
        <w:numPr>
          <w:ilvl w:val="2"/>
          <w:numId w:val="1"/>
        </w:numPr>
        <w:spacing w:line="360" w:lineRule="auto"/>
        <w:jc w:val="both"/>
        <w:rPr>
          <w:rFonts w:ascii="Arial" w:eastAsia="Calibri" w:hAnsi="Arial" w:cs="Arial"/>
          <w:bCs/>
          <w:color w:val="000000" w:themeColor="text1"/>
          <w:sz w:val="24"/>
          <w:szCs w:val="24"/>
          <w:lang w:val="en-ZA"/>
        </w:rPr>
      </w:pPr>
      <w:r w:rsidRPr="001471C4">
        <w:rPr>
          <w:rFonts w:ascii="Arial" w:eastAsia="Calibri" w:hAnsi="Arial" w:cs="Arial"/>
          <w:bCs/>
          <w:color w:val="000000" w:themeColor="text1"/>
          <w:sz w:val="24"/>
          <w:szCs w:val="24"/>
          <w:lang w:val="en-GB"/>
        </w:rPr>
        <w:t>Refusing the import of communities into their wards</w:t>
      </w:r>
      <w:r w:rsidR="00B374F2">
        <w:rPr>
          <w:rFonts w:ascii="Arial" w:eastAsia="Calibri" w:hAnsi="Arial" w:cs="Arial"/>
          <w:bCs/>
          <w:color w:val="000000" w:themeColor="text1"/>
          <w:sz w:val="24"/>
          <w:szCs w:val="24"/>
          <w:lang w:val="en-GB"/>
        </w:rPr>
        <w:t>,</w:t>
      </w:r>
    </w:p>
    <w:p w:rsidR="001471C4" w:rsidRPr="00B374F2" w:rsidRDefault="001471C4" w:rsidP="00B15E67">
      <w:pPr>
        <w:pStyle w:val="ListParagraph"/>
        <w:numPr>
          <w:ilvl w:val="2"/>
          <w:numId w:val="1"/>
        </w:numPr>
        <w:spacing w:line="360" w:lineRule="auto"/>
        <w:jc w:val="both"/>
        <w:rPr>
          <w:rFonts w:ascii="Arial" w:eastAsia="Calibri" w:hAnsi="Arial" w:cs="Arial"/>
          <w:bCs/>
          <w:color w:val="000000" w:themeColor="text1"/>
          <w:sz w:val="24"/>
          <w:szCs w:val="24"/>
          <w:lang w:val="en-ZA"/>
        </w:rPr>
      </w:pPr>
      <w:r w:rsidRPr="001471C4">
        <w:rPr>
          <w:rFonts w:ascii="Arial" w:eastAsia="Calibri" w:hAnsi="Arial" w:cs="Arial"/>
          <w:bCs/>
          <w:color w:val="000000" w:themeColor="text1"/>
          <w:sz w:val="24"/>
          <w:szCs w:val="24"/>
          <w:lang w:val="en-GB"/>
        </w:rPr>
        <w:t>Refusing the relocation of flood victims outside their wards</w:t>
      </w:r>
      <w:r w:rsidR="00B374F2">
        <w:rPr>
          <w:rFonts w:ascii="Arial" w:eastAsia="Calibri" w:hAnsi="Arial" w:cs="Arial"/>
          <w:bCs/>
          <w:color w:val="000000" w:themeColor="text1"/>
          <w:sz w:val="24"/>
          <w:szCs w:val="24"/>
          <w:lang w:val="en-GB"/>
        </w:rPr>
        <w:t>,</w:t>
      </w:r>
    </w:p>
    <w:p w:rsidR="00B374F2" w:rsidRPr="00B11DFB" w:rsidRDefault="00B374F2" w:rsidP="00B15E67">
      <w:pPr>
        <w:pStyle w:val="ListParagraph"/>
        <w:numPr>
          <w:ilvl w:val="2"/>
          <w:numId w:val="1"/>
        </w:numPr>
        <w:spacing w:line="360" w:lineRule="auto"/>
        <w:jc w:val="both"/>
        <w:rPr>
          <w:rFonts w:ascii="Arial" w:eastAsia="Calibri" w:hAnsi="Arial" w:cs="Arial"/>
          <w:bCs/>
          <w:color w:val="000000" w:themeColor="text1"/>
          <w:sz w:val="24"/>
          <w:szCs w:val="24"/>
          <w:lang w:val="en-ZA"/>
        </w:rPr>
      </w:pPr>
      <w:r>
        <w:rPr>
          <w:rFonts w:ascii="Arial" w:eastAsia="Calibri" w:hAnsi="Arial" w:cs="Arial"/>
          <w:bCs/>
          <w:color w:val="000000" w:themeColor="text1"/>
          <w:sz w:val="24"/>
          <w:szCs w:val="24"/>
          <w:lang w:val="en-GB"/>
        </w:rPr>
        <w:t xml:space="preserve">Communities not being accommodative to flood victims who are relocated to their neighbourhoods. </w:t>
      </w:r>
    </w:p>
    <w:p w:rsidR="00B374F2" w:rsidRPr="005E3138" w:rsidRDefault="00B374F2" w:rsidP="00C040DE">
      <w:pPr>
        <w:spacing w:after="0" w:line="360" w:lineRule="auto"/>
        <w:jc w:val="both"/>
        <w:rPr>
          <w:rFonts w:ascii="Arial" w:eastAsia="Times New Roman" w:hAnsi="Arial" w:cs="Arial"/>
          <w:color w:val="000000"/>
          <w:sz w:val="24"/>
          <w:szCs w:val="24"/>
          <w:lang w:val="en-GB"/>
        </w:rPr>
      </w:pPr>
    </w:p>
    <w:p w:rsidR="00552341" w:rsidRDefault="00552341"/>
    <w:sectPr w:rsidR="00552341" w:rsidSect="00F960FE">
      <w:footerReference w:type="default" r:id="rId8"/>
      <w:pgSz w:w="11909" w:h="16834" w:code="9"/>
      <w:pgMar w:top="1135" w:right="1418" w:bottom="719" w:left="1418"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E13" w:rsidRDefault="00DF5E13">
      <w:pPr>
        <w:spacing w:after="0" w:line="240" w:lineRule="auto"/>
      </w:pPr>
      <w:r>
        <w:separator/>
      </w:r>
    </w:p>
  </w:endnote>
  <w:endnote w:type="continuationSeparator" w:id="0">
    <w:p w:rsidR="00DF5E13" w:rsidRDefault="00DF5E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1604278"/>
      <w:docPartObj>
        <w:docPartGallery w:val="Page Numbers (Bottom of Page)"/>
        <w:docPartUnique/>
      </w:docPartObj>
    </w:sdtPr>
    <w:sdtEndPr>
      <w:rPr>
        <w:noProof/>
      </w:rPr>
    </w:sdtEndPr>
    <w:sdtContent>
      <w:p w:rsidR="00F960FE" w:rsidRDefault="00997FD6">
        <w:pPr>
          <w:pStyle w:val="Footer"/>
          <w:jc w:val="right"/>
        </w:pPr>
        <w:r>
          <w:fldChar w:fldCharType="begin"/>
        </w:r>
        <w:r w:rsidR="00CB419A">
          <w:instrText xml:space="preserve"> PAGE   \* MERGEFORMAT </w:instrText>
        </w:r>
        <w:r>
          <w:fldChar w:fldCharType="separate"/>
        </w:r>
        <w:r w:rsidR="00AD79AB">
          <w:rPr>
            <w:noProof/>
          </w:rPr>
          <w:t>2</w:t>
        </w:r>
        <w:r>
          <w:rPr>
            <w:noProof/>
          </w:rPr>
          <w:fldChar w:fldCharType="end"/>
        </w:r>
      </w:p>
    </w:sdtContent>
  </w:sdt>
  <w:p w:rsidR="009579C0" w:rsidRDefault="00DF5E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E13" w:rsidRDefault="00DF5E13">
      <w:pPr>
        <w:spacing w:after="0" w:line="240" w:lineRule="auto"/>
      </w:pPr>
      <w:r>
        <w:separator/>
      </w:r>
    </w:p>
  </w:footnote>
  <w:footnote w:type="continuationSeparator" w:id="0">
    <w:p w:rsidR="00DF5E13" w:rsidRDefault="00DF5E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917ED"/>
    <w:multiLevelType w:val="hybridMultilevel"/>
    <w:tmpl w:val="27FE7F4C"/>
    <w:lvl w:ilvl="0" w:tplc="EDB27B48">
      <w:start w:val="9"/>
      <w:numFmt w:val="decimal"/>
      <w:lvlText w:val="%1."/>
      <w:lvlJc w:val="left"/>
      <w:pPr>
        <w:tabs>
          <w:tab w:val="num" w:pos="720"/>
        </w:tabs>
        <w:ind w:left="720" w:hanging="360"/>
      </w:pPr>
    </w:lvl>
    <w:lvl w:ilvl="1" w:tplc="E912ECF0" w:tentative="1">
      <w:start w:val="1"/>
      <w:numFmt w:val="decimal"/>
      <w:lvlText w:val="%2."/>
      <w:lvlJc w:val="left"/>
      <w:pPr>
        <w:tabs>
          <w:tab w:val="num" w:pos="1440"/>
        </w:tabs>
        <w:ind w:left="1440" w:hanging="360"/>
      </w:pPr>
    </w:lvl>
    <w:lvl w:ilvl="2" w:tplc="6450E95C" w:tentative="1">
      <w:start w:val="1"/>
      <w:numFmt w:val="decimal"/>
      <w:lvlText w:val="%3."/>
      <w:lvlJc w:val="left"/>
      <w:pPr>
        <w:tabs>
          <w:tab w:val="num" w:pos="2160"/>
        </w:tabs>
        <w:ind w:left="2160" w:hanging="360"/>
      </w:pPr>
    </w:lvl>
    <w:lvl w:ilvl="3" w:tplc="FD32F056" w:tentative="1">
      <w:start w:val="1"/>
      <w:numFmt w:val="decimal"/>
      <w:lvlText w:val="%4."/>
      <w:lvlJc w:val="left"/>
      <w:pPr>
        <w:tabs>
          <w:tab w:val="num" w:pos="2880"/>
        </w:tabs>
        <w:ind w:left="2880" w:hanging="360"/>
      </w:pPr>
    </w:lvl>
    <w:lvl w:ilvl="4" w:tplc="D52EC566" w:tentative="1">
      <w:start w:val="1"/>
      <w:numFmt w:val="decimal"/>
      <w:lvlText w:val="%5."/>
      <w:lvlJc w:val="left"/>
      <w:pPr>
        <w:tabs>
          <w:tab w:val="num" w:pos="3600"/>
        </w:tabs>
        <w:ind w:left="3600" w:hanging="360"/>
      </w:pPr>
    </w:lvl>
    <w:lvl w:ilvl="5" w:tplc="52B6904E" w:tentative="1">
      <w:start w:val="1"/>
      <w:numFmt w:val="decimal"/>
      <w:lvlText w:val="%6."/>
      <w:lvlJc w:val="left"/>
      <w:pPr>
        <w:tabs>
          <w:tab w:val="num" w:pos="4320"/>
        </w:tabs>
        <w:ind w:left="4320" w:hanging="360"/>
      </w:pPr>
    </w:lvl>
    <w:lvl w:ilvl="6" w:tplc="751E9CBC" w:tentative="1">
      <w:start w:val="1"/>
      <w:numFmt w:val="decimal"/>
      <w:lvlText w:val="%7."/>
      <w:lvlJc w:val="left"/>
      <w:pPr>
        <w:tabs>
          <w:tab w:val="num" w:pos="5040"/>
        </w:tabs>
        <w:ind w:left="5040" w:hanging="360"/>
      </w:pPr>
    </w:lvl>
    <w:lvl w:ilvl="7" w:tplc="5C5EE02C" w:tentative="1">
      <w:start w:val="1"/>
      <w:numFmt w:val="decimal"/>
      <w:lvlText w:val="%8."/>
      <w:lvlJc w:val="left"/>
      <w:pPr>
        <w:tabs>
          <w:tab w:val="num" w:pos="5760"/>
        </w:tabs>
        <w:ind w:left="5760" w:hanging="360"/>
      </w:pPr>
    </w:lvl>
    <w:lvl w:ilvl="8" w:tplc="99FABCA2" w:tentative="1">
      <w:start w:val="1"/>
      <w:numFmt w:val="decimal"/>
      <w:lvlText w:val="%9."/>
      <w:lvlJc w:val="left"/>
      <w:pPr>
        <w:tabs>
          <w:tab w:val="num" w:pos="6480"/>
        </w:tabs>
        <w:ind w:left="6480" w:hanging="360"/>
      </w:pPr>
    </w:lvl>
  </w:abstractNum>
  <w:abstractNum w:abstractNumId="1">
    <w:nsid w:val="375F7CA4"/>
    <w:multiLevelType w:val="hybridMultilevel"/>
    <w:tmpl w:val="EE14392A"/>
    <w:lvl w:ilvl="0" w:tplc="557C0060">
      <w:start w:val="1"/>
      <w:numFmt w:val="lowerLetter"/>
      <w:lvlText w:val="%1)"/>
      <w:lvlJc w:val="left"/>
      <w:pPr>
        <w:tabs>
          <w:tab w:val="num" w:pos="720"/>
        </w:tabs>
        <w:ind w:left="720" w:hanging="360"/>
      </w:pPr>
    </w:lvl>
    <w:lvl w:ilvl="1" w:tplc="DA64C8FC">
      <w:start w:val="1"/>
      <w:numFmt w:val="lowerLetter"/>
      <w:lvlText w:val="%2)"/>
      <w:lvlJc w:val="left"/>
      <w:pPr>
        <w:tabs>
          <w:tab w:val="num" w:pos="1440"/>
        </w:tabs>
        <w:ind w:left="1440" w:hanging="360"/>
      </w:pPr>
    </w:lvl>
    <w:lvl w:ilvl="2" w:tplc="E23CD864" w:tentative="1">
      <w:start w:val="1"/>
      <w:numFmt w:val="lowerLetter"/>
      <w:lvlText w:val="%3)"/>
      <w:lvlJc w:val="left"/>
      <w:pPr>
        <w:tabs>
          <w:tab w:val="num" w:pos="2160"/>
        </w:tabs>
        <w:ind w:left="2160" w:hanging="360"/>
      </w:pPr>
    </w:lvl>
    <w:lvl w:ilvl="3" w:tplc="2C645C24" w:tentative="1">
      <w:start w:val="1"/>
      <w:numFmt w:val="lowerLetter"/>
      <w:lvlText w:val="%4)"/>
      <w:lvlJc w:val="left"/>
      <w:pPr>
        <w:tabs>
          <w:tab w:val="num" w:pos="2880"/>
        </w:tabs>
        <w:ind w:left="2880" w:hanging="360"/>
      </w:pPr>
    </w:lvl>
    <w:lvl w:ilvl="4" w:tplc="5F9C590E" w:tentative="1">
      <w:start w:val="1"/>
      <w:numFmt w:val="lowerLetter"/>
      <w:lvlText w:val="%5)"/>
      <w:lvlJc w:val="left"/>
      <w:pPr>
        <w:tabs>
          <w:tab w:val="num" w:pos="3600"/>
        </w:tabs>
        <w:ind w:left="3600" w:hanging="360"/>
      </w:pPr>
    </w:lvl>
    <w:lvl w:ilvl="5" w:tplc="05DE7A0A" w:tentative="1">
      <w:start w:val="1"/>
      <w:numFmt w:val="lowerLetter"/>
      <w:lvlText w:val="%6)"/>
      <w:lvlJc w:val="left"/>
      <w:pPr>
        <w:tabs>
          <w:tab w:val="num" w:pos="4320"/>
        </w:tabs>
        <w:ind w:left="4320" w:hanging="360"/>
      </w:pPr>
    </w:lvl>
    <w:lvl w:ilvl="6" w:tplc="472E3F0E" w:tentative="1">
      <w:start w:val="1"/>
      <w:numFmt w:val="lowerLetter"/>
      <w:lvlText w:val="%7)"/>
      <w:lvlJc w:val="left"/>
      <w:pPr>
        <w:tabs>
          <w:tab w:val="num" w:pos="5040"/>
        </w:tabs>
        <w:ind w:left="5040" w:hanging="360"/>
      </w:pPr>
    </w:lvl>
    <w:lvl w:ilvl="7" w:tplc="7FD6A048" w:tentative="1">
      <w:start w:val="1"/>
      <w:numFmt w:val="lowerLetter"/>
      <w:lvlText w:val="%8)"/>
      <w:lvlJc w:val="left"/>
      <w:pPr>
        <w:tabs>
          <w:tab w:val="num" w:pos="5760"/>
        </w:tabs>
        <w:ind w:left="5760" w:hanging="360"/>
      </w:pPr>
    </w:lvl>
    <w:lvl w:ilvl="8" w:tplc="5946608A" w:tentative="1">
      <w:start w:val="1"/>
      <w:numFmt w:val="lowerLetter"/>
      <w:lvlText w:val="%9)"/>
      <w:lvlJc w:val="left"/>
      <w:pPr>
        <w:tabs>
          <w:tab w:val="num" w:pos="6480"/>
        </w:tabs>
        <w:ind w:left="6480" w:hanging="360"/>
      </w:pPr>
    </w:lvl>
  </w:abstractNum>
  <w:abstractNum w:abstractNumId="2">
    <w:nsid w:val="45330119"/>
    <w:multiLevelType w:val="hybridMultilevel"/>
    <w:tmpl w:val="A0E4E1AC"/>
    <w:lvl w:ilvl="0" w:tplc="2BA812C0">
      <w:start w:val="9"/>
      <w:numFmt w:val="decimal"/>
      <w:lvlText w:val="%1."/>
      <w:lvlJc w:val="left"/>
      <w:pPr>
        <w:tabs>
          <w:tab w:val="num" w:pos="720"/>
        </w:tabs>
        <w:ind w:left="720" w:hanging="360"/>
      </w:pPr>
    </w:lvl>
    <w:lvl w:ilvl="1" w:tplc="8E0E4406">
      <w:start w:val="1"/>
      <w:numFmt w:val="lowerLetter"/>
      <w:lvlText w:val="%2)"/>
      <w:lvlJc w:val="left"/>
      <w:pPr>
        <w:tabs>
          <w:tab w:val="num" w:pos="1440"/>
        </w:tabs>
        <w:ind w:left="1440" w:hanging="360"/>
      </w:pPr>
    </w:lvl>
    <w:lvl w:ilvl="2" w:tplc="0E60B752" w:tentative="1">
      <w:start w:val="1"/>
      <w:numFmt w:val="decimal"/>
      <w:lvlText w:val="%3."/>
      <w:lvlJc w:val="left"/>
      <w:pPr>
        <w:tabs>
          <w:tab w:val="num" w:pos="2160"/>
        </w:tabs>
        <w:ind w:left="2160" w:hanging="360"/>
      </w:pPr>
    </w:lvl>
    <w:lvl w:ilvl="3" w:tplc="74D0D2EC" w:tentative="1">
      <w:start w:val="1"/>
      <w:numFmt w:val="decimal"/>
      <w:lvlText w:val="%4."/>
      <w:lvlJc w:val="left"/>
      <w:pPr>
        <w:tabs>
          <w:tab w:val="num" w:pos="2880"/>
        </w:tabs>
        <w:ind w:left="2880" w:hanging="360"/>
      </w:pPr>
    </w:lvl>
    <w:lvl w:ilvl="4" w:tplc="3386FD50" w:tentative="1">
      <w:start w:val="1"/>
      <w:numFmt w:val="decimal"/>
      <w:lvlText w:val="%5."/>
      <w:lvlJc w:val="left"/>
      <w:pPr>
        <w:tabs>
          <w:tab w:val="num" w:pos="3600"/>
        </w:tabs>
        <w:ind w:left="3600" w:hanging="360"/>
      </w:pPr>
    </w:lvl>
    <w:lvl w:ilvl="5" w:tplc="A5A08302" w:tentative="1">
      <w:start w:val="1"/>
      <w:numFmt w:val="decimal"/>
      <w:lvlText w:val="%6."/>
      <w:lvlJc w:val="left"/>
      <w:pPr>
        <w:tabs>
          <w:tab w:val="num" w:pos="4320"/>
        </w:tabs>
        <w:ind w:left="4320" w:hanging="360"/>
      </w:pPr>
    </w:lvl>
    <w:lvl w:ilvl="6" w:tplc="722430D0" w:tentative="1">
      <w:start w:val="1"/>
      <w:numFmt w:val="decimal"/>
      <w:lvlText w:val="%7."/>
      <w:lvlJc w:val="left"/>
      <w:pPr>
        <w:tabs>
          <w:tab w:val="num" w:pos="5040"/>
        </w:tabs>
        <w:ind w:left="5040" w:hanging="360"/>
      </w:pPr>
    </w:lvl>
    <w:lvl w:ilvl="7" w:tplc="26747B14" w:tentative="1">
      <w:start w:val="1"/>
      <w:numFmt w:val="decimal"/>
      <w:lvlText w:val="%8."/>
      <w:lvlJc w:val="left"/>
      <w:pPr>
        <w:tabs>
          <w:tab w:val="num" w:pos="5760"/>
        </w:tabs>
        <w:ind w:left="5760" w:hanging="360"/>
      </w:pPr>
    </w:lvl>
    <w:lvl w:ilvl="8" w:tplc="211E0000" w:tentative="1">
      <w:start w:val="1"/>
      <w:numFmt w:val="decimal"/>
      <w:lvlText w:val="%9."/>
      <w:lvlJc w:val="left"/>
      <w:pPr>
        <w:tabs>
          <w:tab w:val="num" w:pos="6480"/>
        </w:tabs>
        <w:ind w:left="6480" w:hanging="360"/>
      </w:pPr>
    </w:lvl>
  </w:abstractNum>
  <w:abstractNum w:abstractNumId="3">
    <w:nsid w:val="4992317A"/>
    <w:multiLevelType w:val="hybridMultilevel"/>
    <w:tmpl w:val="25B64346"/>
    <w:lvl w:ilvl="0" w:tplc="6B5C3F6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C040DE"/>
    <w:rsid w:val="0000198E"/>
    <w:rsid w:val="000874D7"/>
    <w:rsid w:val="00125150"/>
    <w:rsid w:val="001471C4"/>
    <w:rsid w:val="003442A2"/>
    <w:rsid w:val="003C04D0"/>
    <w:rsid w:val="003C7F55"/>
    <w:rsid w:val="00552341"/>
    <w:rsid w:val="005A2E42"/>
    <w:rsid w:val="005A6556"/>
    <w:rsid w:val="00615D93"/>
    <w:rsid w:val="006753B9"/>
    <w:rsid w:val="0068537F"/>
    <w:rsid w:val="00731FA7"/>
    <w:rsid w:val="007667E6"/>
    <w:rsid w:val="008943C2"/>
    <w:rsid w:val="008A189E"/>
    <w:rsid w:val="008B62F4"/>
    <w:rsid w:val="00997FD6"/>
    <w:rsid w:val="00A57A84"/>
    <w:rsid w:val="00AD79AB"/>
    <w:rsid w:val="00B11DFB"/>
    <w:rsid w:val="00B15E67"/>
    <w:rsid w:val="00B319AB"/>
    <w:rsid w:val="00B374F2"/>
    <w:rsid w:val="00B534E0"/>
    <w:rsid w:val="00BD26B9"/>
    <w:rsid w:val="00C040DE"/>
    <w:rsid w:val="00C262B7"/>
    <w:rsid w:val="00C91F5F"/>
    <w:rsid w:val="00CB419A"/>
    <w:rsid w:val="00CC2885"/>
    <w:rsid w:val="00CC6061"/>
    <w:rsid w:val="00D66FD5"/>
    <w:rsid w:val="00D97587"/>
    <w:rsid w:val="00DF5E13"/>
    <w:rsid w:val="00ED730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0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040D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040DE"/>
  </w:style>
  <w:style w:type="paragraph" w:styleId="ListParagraph">
    <w:name w:val="List Paragraph"/>
    <w:basedOn w:val="Normal"/>
    <w:uiPriority w:val="34"/>
    <w:qFormat/>
    <w:rsid w:val="00D97587"/>
    <w:pPr>
      <w:ind w:left="720"/>
      <w:contextualSpacing/>
    </w:pPr>
  </w:style>
  <w:style w:type="table" w:styleId="TableGrid">
    <w:name w:val="Table Grid"/>
    <w:basedOn w:val="TableNormal"/>
    <w:uiPriority w:val="39"/>
    <w:rsid w:val="008943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3284826">
      <w:bodyDiv w:val="1"/>
      <w:marLeft w:val="0"/>
      <w:marRight w:val="0"/>
      <w:marTop w:val="0"/>
      <w:marBottom w:val="0"/>
      <w:divBdr>
        <w:top w:val="none" w:sz="0" w:space="0" w:color="auto"/>
        <w:left w:val="none" w:sz="0" w:space="0" w:color="auto"/>
        <w:bottom w:val="none" w:sz="0" w:space="0" w:color="auto"/>
        <w:right w:val="none" w:sz="0" w:space="0" w:color="auto"/>
      </w:divBdr>
      <w:divsChild>
        <w:div w:id="1468935725">
          <w:marLeft w:val="403"/>
          <w:marRight w:val="0"/>
          <w:marTop w:val="77"/>
          <w:marBottom w:val="0"/>
          <w:divBdr>
            <w:top w:val="none" w:sz="0" w:space="0" w:color="auto"/>
            <w:left w:val="none" w:sz="0" w:space="0" w:color="auto"/>
            <w:bottom w:val="none" w:sz="0" w:space="0" w:color="auto"/>
            <w:right w:val="none" w:sz="0" w:space="0" w:color="auto"/>
          </w:divBdr>
        </w:div>
      </w:divsChild>
    </w:div>
    <w:div w:id="167986282">
      <w:bodyDiv w:val="1"/>
      <w:marLeft w:val="0"/>
      <w:marRight w:val="0"/>
      <w:marTop w:val="0"/>
      <w:marBottom w:val="0"/>
      <w:divBdr>
        <w:top w:val="none" w:sz="0" w:space="0" w:color="auto"/>
        <w:left w:val="none" w:sz="0" w:space="0" w:color="auto"/>
        <w:bottom w:val="none" w:sz="0" w:space="0" w:color="auto"/>
        <w:right w:val="none" w:sz="0" w:space="0" w:color="auto"/>
      </w:divBdr>
      <w:divsChild>
        <w:div w:id="1547983577">
          <w:marLeft w:val="1080"/>
          <w:marRight w:val="0"/>
          <w:marTop w:val="77"/>
          <w:marBottom w:val="0"/>
          <w:divBdr>
            <w:top w:val="none" w:sz="0" w:space="0" w:color="auto"/>
            <w:left w:val="none" w:sz="0" w:space="0" w:color="auto"/>
            <w:bottom w:val="none" w:sz="0" w:space="0" w:color="auto"/>
            <w:right w:val="none" w:sz="0" w:space="0" w:color="auto"/>
          </w:divBdr>
        </w:div>
        <w:div w:id="37705049">
          <w:marLeft w:val="1080"/>
          <w:marRight w:val="0"/>
          <w:marTop w:val="77"/>
          <w:marBottom w:val="0"/>
          <w:divBdr>
            <w:top w:val="none" w:sz="0" w:space="0" w:color="auto"/>
            <w:left w:val="none" w:sz="0" w:space="0" w:color="auto"/>
            <w:bottom w:val="none" w:sz="0" w:space="0" w:color="auto"/>
            <w:right w:val="none" w:sz="0" w:space="0" w:color="auto"/>
          </w:divBdr>
        </w:div>
        <w:div w:id="331493927">
          <w:marLeft w:val="1080"/>
          <w:marRight w:val="0"/>
          <w:marTop w:val="77"/>
          <w:marBottom w:val="0"/>
          <w:divBdr>
            <w:top w:val="none" w:sz="0" w:space="0" w:color="auto"/>
            <w:left w:val="none" w:sz="0" w:space="0" w:color="auto"/>
            <w:bottom w:val="none" w:sz="0" w:space="0" w:color="auto"/>
            <w:right w:val="none" w:sz="0" w:space="0" w:color="auto"/>
          </w:divBdr>
        </w:div>
      </w:divsChild>
    </w:div>
    <w:div w:id="1157112629">
      <w:bodyDiv w:val="1"/>
      <w:marLeft w:val="0"/>
      <w:marRight w:val="0"/>
      <w:marTop w:val="0"/>
      <w:marBottom w:val="0"/>
      <w:divBdr>
        <w:top w:val="none" w:sz="0" w:space="0" w:color="auto"/>
        <w:left w:val="none" w:sz="0" w:space="0" w:color="auto"/>
        <w:bottom w:val="none" w:sz="0" w:space="0" w:color="auto"/>
        <w:right w:val="none" w:sz="0" w:space="0" w:color="auto"/>
      </w:divBdr>
      <w:divsChild>
        <w:div w:id="2024016327">
          <w:marLeft w:val="403"/>
          <w:marRight w:val="0"/>
          <w:marTop w:val="77"/>
          <w:marBottom w:val="0"/>
          <w:divBdr>
            <w:top w:val="none" w:sz="0" w:space="0" w:color="auto"/>
            <w:left w:val="none" w:sz="0" w:space="0" w:color="auto"/>
            <w:bottom w:val="none" w:sz="0" w:space="0" w:color="auto"/>
            <w:right w:val="none" w:sz="0" w:space="0" w:color="auto"/>
          </w:divBdr>
        </w:div>
        <w:div w:id="1468160166">
          <w:marLeft w:val="403"/>
          <w:marRight w:val="0"/>
          <w:marTop w:val="77"/>
          <w:marBottom w:val="0"/>
          <w:divBdr>
            <w:top w:val="none" w:sz="0" w:space="0" w:color="auto"/>
            <w:left w:val="none" w:sz="0" w:space="0" w:color="auto"/>
            <w:bottom w:val="none" w:sz="0" w:space="0" w:color="auto"/>
            <w:right w:val="none" w:sz="0" w:space="0" w:color="auto"/>
          </w:divBdr>
        </w:div>
        <w:div w:id="1165164756">
          <w:marLeft w:val="403"/>
          <w:marRight w:val="0"/>
          <w:marTop w:val="77"/>
          <w:marBottom w:val="0"/>
          <w:divBdr>
            <w:top w:val="none" w:sz="0" w:space="0" w:color="auto"/>
            <w:left w:val="none" w:sz="0" w:space="0" w:color="auto"/>
            <w:bottom w:val="none" w:sz="0" w:space="0" w:color="auto"/>
            <w:right w:val="none" w:sz="0" w:space="0" w:color="auto"/>
          </w:divBdr>
        </w:div>
        <w:div w:id="1055393112">
          <w:marLeft w:val="403"/>
          <w:marRight w:val="0"/>
          <w:marTop w:val="77"/>
          <w:marBottom w:val="0"/>
          <w:divBdr>
            <w:top w:val="none" w:sz="0" w:space="0" w:color="auto"/>
            <w:left w:val="none" w:sz="0" w:space="0" w:color="auto"/>
            <w:bottom w:val="none" w:sz="0" w:space="0" w:color="auto"/>
            <w:right w:val="none" w:sz="0" w:space="0" w:color="auto"/>
          </w:divBdr>
        </w:div>
        <w:div w:id="1968193625">
          <w:marLeft w:val="1080"/>
          <w:marRight w:val="0"/>
          <w:marTop w:val="77"/>
          <w:marBottom w:val="0"/>
          <w:divBdr>
            <w:top w:val="none" w:sz="0" w:space="0" w:color="auto"/>
            <w:left w:val="none" w:sz="0" w:space="0" w:color="auto"/>
            <w:bottom w:val="none" w:sz="0" w:space="0" w:color="auto"/>
            <w:right w:val="none" w:sz="0" w:space="0" w:color="auto"/>
          </w:divBdr>
        </w:div>
        <w:div w:id="1888178703">
          <w:marLeft w:val="1080"/>
          <w:marRight w:val="0"/>
          <w:marTop w:val="77"/>
          <w:marBottom w:val="0"/>
          <w:divBdr>
            <w:top w:val="none" w:sz="0" w:space="0" w:color="auto"/>
            <w:left w:val="none" w:sz="0" w:space="0" w:color="auto"/>
            <w:bottom w:val="none" w:sz="0" w:space="0" w:color="auto"/>
            <w:right w:val="none" w:sz="0" w:space="0" w:color="auto"/>
          </w:divBdr>
        </w:div>
        <w:div w:id="1060440321">
          <w:marLeft w:val="1080"/>
          <w:marRight w:val="0"/>
          <w:marTop w:val="77"/>
          <w:marBottom w:val="0"/>
          <w:divBdr>
            <w:top w:val="none" w:sz="0" w:space="0" w:color="auto"/>
            <w:left w:val="none" w:sz="0" w:space="0" w:color="auto"/>
            <w:bottom w:val="none" w:sz="0" w:space="0" w:color="auto"/>
            <w:right w:val="none" w:sz="0" w:space="0" w:color="auto"/>
          </w:divBdr>
        </w:div>
        <w:div w:id="1352796868">
          <w:marLeft w:val="403"/>
          <w:marRight w:val="0"/>
          <w:marTop w:val="77"/>
          <w:marBottom w:val="0"/>
          <w:divBdr>
            <w:top w:val="none" w:sz="0" w:space="0" w:color="auto"/>
            <w:left w:val="none" w:sz="0" w:space="0" w:color="auto"/>
            <w:bottom w:val="none" w:sz="0" w:space="0" w:color="auto"/>
            <w:right w:val="none" w:sz="0" w:space="0" w:color="auto"/>
          </w:divBdr>
        </w:div>
        <w:div w:id="550993842">
          <w:marLeft w:val="403"/>
          <w:marRight w:val="0"/>
          <w:marTop w:val="77"/>
          <w:marBottom w:val="0"/>
          <w:divBdr>
            <w:top w:val="none" w:sz="0" w:space="0" w:color="auto"/>
            <w:left w:val="none" w:sz="0" w:space="0" w:color="auto"/>
            <w:bottom w:val="none" w:sz="0" w:space="0" w:color="auto"/>
            <w:right w:val="none" w:sz="0" w:space="0" w:color="auto"/>
          </w:divBdr>
        </w:div>
        <w:div w:id="375617254">
          <w:marLeft w:val="878"/>
          <w:marRight w:val="0"/>
          <w:marTop w:val="58"/>
          <w:marBottom w:val="0"/>
          <w:divBdr>
            <w:top w:val="none" w:sz="0" w:space="0" w:color="auto"/>
            <w:left w:val="none" w:sz="0" w:space="0" w:color="auto"/>
            <w:bottom w:val="none" w:sz="0" w:space="0" w:color="auto"/>
            <w:right w:val="none" w:sz="0" w:space="0" w:color="auto"/>
          </w:divBdr>
        </w:div>
        <w:div w:id="1652098343">
          <w:marLeft w:val="878"/>
          <w:marRight w:val="0"/>
          <w:marTop w:val="58"/>
          <w:marBottom w:val="0"/>
          <w:divBdr>
            <w:top w:val="none" w:sz="0" w:space="0" w:color="auto"/>
            <w:left w:val="none" w:sz="0" w:space="0" w:color="auto"/>
            <w:bottom w:val="none" w:sz="0" w:space="0" w:color="auto"/>
            <w:right w:val="none" w:sz="0" w:space="0" w:color="auto"/>
          </w:divBdr>
        </w:div>
        <w:div w:id="2000840354">
          <w:marLeft w:val="878"/>
          <w:marRight w:val="0"/>
          <w:marTop w:val="58"/>
          <w:marBottom w:val="0"/>
          <w:divBdr>
            <w:top w:val="none" w:sz="0" w:space="0" w:color="auto"/>
            <w:left w:val="none" w:sz="0" w:space="0" w:color="auto"/>
            <w:bottom w:val="none" w:sz="0" w:space="0" w:color="auto"/>
            <w:right w:val="none" w:sz="0" w:space="0" w:color="auto"/>
          </w:divBdr>
        </w:div>
        <w:div w:id="1868373983">
          <w:marLeft w:val="403"/>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Wandi Mankga</dc:creator>
  <cp:lastModifiedBy>USER</cp:lastModifiedBy>
  <cp:revision>2</cp:revision>
  <dcterms:created xsi:type="dcterms:W3CDTF">2023-04-14T10:37:00Z</dcterms:created>
  <dcterms:modified xsi:type="dcterms:W3CDTF">2023-04-14T10:37:00Z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5d045aad-f949-4301-a77b-adbd6b89c4df</vt:lpwstr>
  </property>
</Properties>
</file>