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B63" w:rsidRPr="00B403E4" w:rsidRDefault="006D7B63">
      <w:pPr>
        <w:rPr>
          <w:rFonts w:cstheme="minorHAnsi"/>
          <w:b/>
          <w:sz w:val="24"/>
          <w:szCs w:val="24"/>
        </w:rPr>
      </w:pPr>
      <w:r w:rsidRPr="00B403E4">
        <w:rPr>
          <w:rFonts w:cstheme="minorHAnsi"/>
          <w:b/>
          <w:sz w:val="24"/>
          <w:szCs w:val="24"/>
        </w:rPr>
        <w:t>NATIONAL ASSEMBLY</w:t>
      </w:r>
    </w:p>
    <w:p w:rsidR="006D7B63" w:rsidRPr="00B403E4" w:rsidRDefault="00A451EB">
      <w:pPr>
        <w:rPr>
          <w:rFonts w:cstheme="minorHAnsi"/>
          <w:b/>
          <w:sz w:val="24"/>
          <w:szCs w:val="24"/>
        </w:rPr>
      </w:pPr>
      <w:r w:rsidRPr="00B403E4">
        <w:rPr>
          <w:rFonts w:cstheme="minorHAnsi"/>
          <w:b/>
          <w:sz w:val="24"/>
          <w:szCs w:val="24"/>
        </w:rPr>
        <w:t>WRITTEN</w:t>
      </w:r>
      <w:r w:rsidR="006D7B63" w:rsidRPr="00B403E4">
        <w:rPr>
          <w:rFonts w:cstheme="minorHAnsi"/>
          <w:b/>
          <w:sz w:val="24"/>
          <w:szCs w:val="24"/>
        </w:rPr>
        <w:t xml:space="preserve"> REPLY</w:t>
      </w:r>
    </w:p>
    <w:p w:rsidR="006D7B63" w:rsidRPr="00B403E4" w:rsidRDefault="006D7B63">
      <w:pPr>
        <w:rPr>
          <w:rFonts w:cstheme="minorHAnsi"/>
          <w:b/>
          <w:sz w:val="24"/>
          <w:szCs w:val="24"/>
        </w:rPr>
      </w:pPr>
      <w:r w:rsidRPr="00B403E4">
        <w:rPr>
          <w:rFonts w:cstheme="minorHAnsi"/>
          <w:b/>
          <w:sz w:val="24"/>
          <w:szCs w:val="24"/>
        </w:rPr>
        <w:t>QUESTION</w:t>
      </w:r>
      <w:r w:rsidR="00774894" w:rsidRPr="00B403E4">
        <w:rPr>
          <w:rFonts w:cstheme="minorHAnsi"/>
          <w:b/>
          <w:sz w:val="24"/>
          <w:szCs w:val="24"/>
        </w:rPr>
        <w:t xml:space="preserve"> 99</w:t>
      </w:r>
    </w:p>
    <w:p w:rsidR="006D7B63" w:rsidRPr="00B403E4" w:rsidRDefault="006D7B63">
      <w:pPr>
        <w:rPr>
          <w:rFonts w:cstheme="minorHAnsi"/>
          <w:b/>
          <w:sz w:val="24"/>
          <w:szCs w:val="24"/>
          <w:u w:val="single"/>
        </w:rPr>
      </w:pPr>
      <w:r w:rsidRPr="00B403E4">
        <w:rPr>
          <w:rFonts w:cstheme="minorHAnsi"/>
          <w:b/>
          <w:sz w:val="24"/>
          <w:szCs w:val="24"/>
          <w:u w:val="single"/>
        </w:rPr>
        <w:t>DATE OF PUBLICATION O</w:t>
      </w:r>
      <w:r w:rsidR="00034870" w:rsidRPr="00B403E4">
        <w:rPr>
          <w:rFonts w:cstheme="minorHAnsi"/>
          <w:b/>
          <w:sz w:val="24"/>
          <w:szCs w:val="24"/>
          <w:u w:val="single"/>
        </w:rPr>
        <w:t>F INTERNAL QUESTION PAPER: 28</w:t>
      </w:r>
      <w:r w:rsidR="007E7A47" w:rsidRPr="00B403E4">
        <w:rPr>
          <w:rFonts w:cstheme="minorHAnsi"/>
          <w:b/>
          <w:sz w:val="24"/>
          <w:szCs w:val="24"/>
          <w:u w:val="single"/>
        </w:rPr>
        <w:t>/06</w:t>
      </w:r>
      <w:r w:rsidR="005B389D" w:rsidRPr="00B403E4">
        <w:rPr>
          <w:rFonts w:cstheme="minorHAnsi"/>
          <w:b/>
          <w:sz w:val="24"/>
          <w:szCs w:val="24"/>
          <w:u w:val="single"/>
        </w:rPr>
        <w:t>/</w:t>
      </w:r>
      <w:r w:rsidR="00C06F25" w:rsidRPr="00B403E4">
        <w:rPr>
          <w:rFonts w:cstheme="minorHAnsi"/>
          <w:b/>
          <w:sz w:val="24"/>
          <w:szCs w:val="24"/>
          <w:u w:val="single"/>
        </w:rPr>
        <w:t>2019</w:t>
      </w:r>
    </w:p>
    <w:p w:rsidR="006D7B63" w:rsidRPr="00B403E4" w:rsidRDefault="00034870">
      <w:pPr>
        <w:rPr>
          <w:rFonts w:cstheme="minorHAnsi"/>
          <w:b/>
          <w:sz w:val="24"/>
          <w:szCs w:val="24"/>
          <w:u w:val="single"/>
        </w:rPr>
      </w:pPr>
      <w:r w:rsidRPr="00B403E4">
        <w:rPr>
          <w:rFonts w:cstheme="minorHAnsi"/>
          <w:b/>
          <w:sz w:val="24"/>
          <w:szCs w:val="24"/>
          <w:u w:val="single"/>
        </w:rPr>
        <w:t>INTERNAL QUESTION PAPER: 02</w:t>
      </w:r>
      <w:r w:rsidR="00C06F25" w:rsidRPr="00B403E4">
        <w:rPr>
          <w:rFonts w:cstheme="minorHAnsi"/>
          <w:b/>
          <w:sz w:val="24"/>
          <w:szCs w:val="24"/>
          <w:u w:val="single"/>
        </w:rPr>
        <w:t>/2019</w:t>
      </w:r>
    </w:p>
    <w:p w:rsidR="00774894" w:rsidRPr="00B403E4" w:rsidRDefault="00774894" w:rsidP="00774894">
      <w:pPr>
        <w:spacing w:before="100" w:beforeAutospacing="1" w:after="100" w:afterAutospacing="1" w:line="240" w:lineRule="auto"/>
        <w:ind w:left="720" w:hanging="720"/>
        <w:jc w:val="both"/>
        <w:outlineLvl w:val="0"/>
        <w:rPr>
          <w:rFonts w:eastAsia="Calibri" w:cstheme="minorHAnsi"/>
          <w:sz w:val="24"/>
          <w:szCs w:val="24"/>
        </w:rPr>
      </w:pPr>
      <w:r w:rsidRPr="00B403E4">
        <w:rPr>
          <w:rFonts w:eastAsia="Calibri" w:cstheme="minorHAnsi"/>
          <w:b/>
          <w:sz w:val="24"/>
          <w:szCs w:val="24"/>
        </w:rPr>
        <w:t>99.</w:t>
      </w:r>
      <w:r w:rsidRPr="00B403E4">
        <w:rPr>
          <w:rFonts w:eastAsia="Calibri" w:cstheme="minorHAnsi"/>
          <w:b/>
          <w:sz w:val="24"/>
          <w:szCs w:val="24"/>
        </w:rPr>
        <w:tab/>
        <w:t xml:space="preserve">Ms L </w:t>
      </w:r>
      <w:proofErr w:type="spellStart"/>
      <w:r w:rsidRPr="00B403E4">
        <w:rPr>
          <w:rFonts w:eastAsia="Calibri" w:cstheme="minorHAnsi"/>
          <w:b/>
          <w:sz w:val="24"/>
          <w:szCs w:val="24"/>
        </w:rPr>
        <w:t>L</w:t>
      </w:r>
      <w:proofErr w:type="spellEnd"/>
      <w:r w:rsidRPr="00B403E4">
        <w:rPr>
          <w:rFonts w:eastAsia="Calibri" w:cstheme="minorHAnsi"/>
          <w:b/>
          <w:sz w:val="24"/>
          <w:szCs w:val="24"/>
        </w:rPr>
        <w:t xml:space="preserve"> van der Merwe (IFP) to ask the Minister of Basic Education:</w:t>
      </w:r>
    </w:p>
    <w:p w:rsidR="00774894" w:rsidRPr="00B403E4" w:rsidRDefault="00774894" w:rsidP="00774894">
      <w:pPr>
        <w:spacing w:before="100" w:beforeAutospacing="1" w:after="100" w:afterAutospacing="1" w:line="240" w:lineRule="auto"/>
        <w:ind w:left="720"/>
        <w:jc w:val="both"/>
        <w:outlineLvl w:val="0"/>
        <w:rPr>
          <w:rFonts w:eastAsia="Calibri" w:cstheme="minorHAnsi"/>
          <w:sz w:val="24"/>
          <w:szCs w:val="24"/>
        </w:rPr>
      </w:pPr>
      <w:r w:rsidRPr="00B403E4">
        <w:rPr>
          <w:rFonts w:eastAsia="Calibri" w:cstheme="minorHAnsi"/>
          <w:bCs/>
          <w:color w:val="000000"/>
          <w:sz w:val="24"/>
          <w:szCs w:val="24"/>
        </w:rPr>
        <w:t xml:space="preserve">Has her department considered implementing a multi-department plan </w:t>
      </w:r>
      <w:proofErr w:type="gramStart"/>
      <w:r w:rsidRPr="00B403E4">
        <w:rPr>
          <w:rFonts w:eastAsia="Calibri" w:cstheme="minorHAnsi"/>
          <w:bCs/>
          <w:color w:val="000000"/>
          <w:sz w:val="24"/>
          <w:szCs w:val="24"/>
        </w:rPr>
        <w:t>in order to</w:t>
      </w:r>
      <w:proofErr w:type="gramEnd"/>
      <w:r w:rsidRPr="00B403E4">
        <w:rPr>
          <w:rFonts w:eastAsia="Calibri" w:cstheme="minorHAnsi"/>
          <w:bCs/>
          <w:color w:val="000000"/>
          <w:sz w:val="24"/>
          <w:szCs w:val="24"/>
        </w:rPr>
        <w:t xml:space="preserve"> introduce social workers into the school system in light of the alarming reports of violence and mental health issues suffered by both pupils and teachers in school as well as the high </w:t>
      </w:r>
      <w:r w:rsidRPr="00B403E4">
        <w:rPr>
          <w:rFonts w:eastAsia="Calibri" w:cstheme="minorHAnsi"/>
          <w:sz w:val="24"/>
          <w:szCs w:val="24"/>
        </w:rPr>
        <w:t>unemployment</w:t>
      </w:r>
      <w:r w:rsidRPr="00B403E4">
        <w:rPr>
          <w:rFonts w:eastAsia="Calibri" w:cstheme="minorHAnsi"/>
          <w:bCs/>
          <w:color w:val="000000"/>
          <w:sz w:val="24"/>
          <w:szCs w:val="24"/>
        </w:rPr>
        <w:t xml:space="preserve"> rate of social workers? </w:t>
      </w:r>
      <w:r w:rsidRPr="00B403E4">
        <w:rPr>
          <w:rFonts w:eastAsia="Calibri" w:cstheme="minorHAnsi"/>
          <w:sz w:val="24"/>
          <w:szCs w:val="24"/>
        </w:rPr>
        <w:tab/>
      </w:r>
      <w:r w:rsidRPr="00B403E4">
        <w:rPr>
          <w:rFonts w:eastAsia="Calibri" w:cstheme="minorHAnsi"/>
          <w:sz w:val="24"/>
          <w:szCs w:val="24"/>
        </w:rPr>
        <w:tab/>
      </w:r>
      <w:r w:rsidRPr="00B403E4">
        <w:rPr>
          <w:rFonts w:eastAsia="Calibri" w:cstheme="minorHAnsi"/>
          <w:sz w:val="24"/>
          <w:szCs w:val="24"/>
        </w:rPr>
        <w:tab/>
      </w:r>
      <w:r w:rsidRPr="00B403E4">
        <w:rPr>
          <w:rFonts w:eastAsia="Calibri" w:cstheme="minorHAnsi"/>
          <w:sz w:val="24"/>
          <w:szCs w:val="24"/>
        </w:rPr>
        <w:tab/>
      </w:r>
      <w:r w:rsidRPr="00B403E4">
        <w:rPr>
          <w:rFonts w:eastAsia="Times New Roman" w:cstheme="minorHAnsi"/>
          <w:sz w:val="24"/>
          <w:szCs w:val="24"/>
          <w:lang w:val="en-US"/>
        </w:rPr>
        <w:t>NW964E</w:t>
      </w:r>
    </w:p>
    <w:p w:rsidR="00D26CC4" w:rsidRPr="00B403E4" w:rsidRDefault="00D26CC4" w:rsidP="00811280">
      <w:pPr>
        <w:spacing w:after="0" w:line="240" w:lineRule="auto"/>
        <w:jc w:val="both"/>
        <w:rPr>
          <w:rFonts w:cstheme="minorHAnsi"/>
          <w:b/>
          <w:sz w:val="24"/>
          <w:szCs w:val="24"/>
        </w:rPr>
      </w:pPr>
      <w:r w:rsidRPr="00B403E4">
        <w:rPr>
          <w:rFonts w:cstheme="minorHAnsi"/>
          <w:b/>
          <w:sz w:val="24"/>
          <w:szCs w:val="24"/>
        </w:rPr>
        <w:t>Response:</w:t>
      </w:r>
    </w:p>
    <w:p w:rsidR="003342CC" w:rsidRPr="00B403E4" w:rsidRDefault="00825ED4" w:rsidP="00811280">
      <w:pPr>
        <w:spacing w:after="0" w:line="240" w:lineRule="auto"/>
        <w:jc w:val="both"/>
        <w:rPr>
          <w:rFonts w:cstheme="minorHAnsi"/>
          <w:sz w:val="24"/>
          <w:szCs w:val="24"/>
        </w:rPr>
      </w:pPr>
      <w:r w:rsidRPr="00B403E4">
        <w:rPr>
          <w:rFonts w:cstheme="minorHAnsi"/>
          <w:sz w:val="24"/>
          <w:szCs w:val="24"/>
        </w:rPr>
        <w:t xml:space="preserve">The Department of Basic Education (DBE) </w:t>
      </w:r>
      <w:r w:rsidR="008F3FEE" w:rsidRPr="00B403E4">
        <w:rPr>
          <w:rFonts w:cstheme="minorHAnsi"/>
          <w:sz w:val="24"/>
          <w:szCs w:val="24"/>
        </w:rPr>
        <w:t>works together with</w:t>
      </w:r>
      <w:r w:rsidR="00E241B2" w:rsidRPr="00B403E4">
        <w:rPr>
          <w:rFonts w:cstheme="minorHAnsi"/>
          <w:sz w:val="24"/>
          <w:szCs w:val="24"/>
        </w:rPr>
        <w:t xml:space="preserve"> </w:t>
      </w:r>
      <w:r w:rsidR="00D26CC4" w:rsidRPr="00B403E4">
        <w:rPr>
          <w:rFonts w:cstheme="minorHAnsi"/>
          <w:sz w:val="24"/>
          <w:szCs w:val="24"/>
        </w:rPr>
        <w:t xml:space="preserve">education stakeholders, </w:t>
      </w:r>
      <w:r w:rsidR="00E241B2" w:rsidRPr="00B403E4">
        <w:rPr>
          <w:rFonts w:cstheme="minorHAnsi"/>
          <w:sz w:val="24"/>
          <w:szCs w:val="24"/>
        </w:rPr>
        <w:t xml:space="preserve">social partners and the Departments of Social Development, Health and </w:t>
      </w:r>
      <w:r w:rsidR="00D26CC4" w:rsidRPr="00B403E4">
        <w:rPr>
          <w:rFonts w:cstheme="minorHAnsi"/>
          <w:sz w:val="24"/>
          <w:szCs w:val="24"/>
        </w:rPr>
        <w:t xml:space="preserve">the </w:t>
      </w:r>
      <w:r w:rsidR="00E241B2" w:rsidRPr="00B403E4">
        <w:rPr>
          <w:rFonts w:cstheme="minorHAnsi"/>
          <w:sz w:val="24"/>
          <w:szCs w:val="24"/>
        </w:rPr>
        <w:t xml:space="preserve">South African Police Service to address the causes as well as </w:t>
      </w:r>
      <w:r w:rsidR="00D26CC4" w:rsidRPr="00B403E4">
        <w:rPr>
          <w:rFonts w:cstheme="minorHAnsi"/>
          <w:sz w:val="24"/>
          <w:szCs w:val="24"/>
        </w:rPr>
        <w:t xml:space="preserve">the effects </w:t>
      </w:r>
      <w:r w:rsidR="00E241B2" w:rsidRPr="00B403E4">
        <w:rPr>
          <w:rFonts w:cstheme="minorHAnsi"/>
          <w:sz w:val="24"/>
          <w:szCs w:val="24"/>
        </w:rPr>
        <w:t>of violence</w:t>
      </w:r>
      <w:r w:rsidR="00D26CC4" w:rsidRPr="00B403E4">
        <w:rPr>
          <w:rFonts w:cstheme="minorHAnsi"/>
          <w:sz w:val="24"/>
          <w:szCs w:val="24"/>
        </w:rPr>
        <w:t xml:space="preserve"> </w:t>
      </w:r>
      <w:r w:rsidR="00E241B2" w:rsidRPr="00B403E4">
        <w:rPr>
          <w:rFonts w:cstheme="minorHAnsi"/>
          <w:sz w:val="24"/>
          <w:szCs w:val="24"/>
        </w:rPr>
        <w:t>prevalent in schools</w:t>
      </w:r>
      <w:r w:rsidR="00D26CC4" w:rsidRPr="00B403E4">
        <w:rPr>
          <w:rFonts w:cstheme="minorHAnsi"/>
          <w:sz w:val="24"/>
          <w:szCs w:val="24"/>
        </w:rPr>
        <w:t>,</w:t>
      </w:r>
      <w:r w:rsidR="00E241B2" w:rsidRPr="00B403E4">
        <w:rPr>
          <w:rFonts w:cstheme="minorHAnsi"/>
          <w:sz w:val="24"/>
          <w:szCs w:val="24"/>
        </w:rPr>
        <w:t xml:space="preserve"> as in society. </w:t>
      </w:r>
      <w:r w:rsidR="0083539E" w:rsidRPr="00B403E4">
        <w:rPr>
          <w:rFonts w:cstheme="minorHAnsi"/>
          <w:sz w:val="24"/>
          <w:szCs w:val="24"/>
        </w:rPr>
        <w:t xml:space="preserve">In the implementation of the Integrated School Health Policy by the Departments of Basic Education, Health and Social Development, mental health screening is included in the school health service package. In addition, the </w:t>
      </w:r>
      <w:r w:rsidR="00D26CC4" w:rsidRPr="00B403E4">
        <w:rPr>
          <w:rFonts w:cstheme="minorHAnsi"/>
          <w:sz w:val="24"/>
          <w:szCs w:val="24"/>
        </w:rPr>
        <w:t xml:space="preserve">Department has </w:t>
      </w:r>
      <w:r w:rsidR="0083539E" w:rsidRPr="00B403E4">
        <w:rPr>
          <w:rFonts w:cstheme="minorHAnsi"/>
          <w:sz w:val="24"/>
          <w:szCs w:val="24"/>
        </w:rPr>
        <w:t>develop</w:t>
      </w:r>
      <w:r w:rsidR="00D26CC4" w:rsidRPr="00B403E4">
        <w:rPr>
          <w:rFonts w:cstheme="minorHAnsi"/>
          <w:sz w:val="24"/>
          <w:szCs w:val="24"/>
        </w:rPr>
        <w:t>ed the</w:t>
      </w:r>
      <w:r w:rsidR="0083539E" w:rsidRPr="00B403E4">
        <w:rPr>
          <w:rFonts w:cstheme="minorHAnsi"/>
          <w:sz w:val="24"/>
          <w:szCs w:val="24"/>
        </w:rPr>
        <w:t xml:space="preserve"> draft DBE National Guidelines for Resourcing an Inclusive Education </w:t>
      </w:r>
      <w:r w:rsidR="00D26CC4" w:rsidRPr="00B403E4">
        <w:rPr>
          <w:rFonts w:cstheme="minorHAnsi"/>
          <w:sz w:val="24"/>
          <w:szCs w:val="24"/>
        </w:rPr>
        <w:t>System</w:t>
      </w:r>
      <w:r w:rsidR="0083539E" w:rsidRPr="00B403E4">
        <w:rPr>
          <w:rFonts w:cstheme="minorHAnsi"/>
          <w:sz w:val="24"/>
          <w:szCs w:val="24"/>
        </w:rPr>
        <w:t xml:space="preserve">, wherein </w:t>
      </w:r>
      <w:r w:rsidR="00D26CC4" w:rsidRPr="00B403E4">
        <w:rPr>
          <w:rFonts w:cstheme="minorHAnsi"/>
          <w:sz w:val="24"/>
          <w:szCs w:val="24"/>
        </w:rPr>
        <w:t xml:space="preserve">social workers are included in the multi-disciplinary team at various levels of the education system.   </w:t>
      </w:r>
    </w:p>
    <w:p w:rsidR="0083539E" w:rsidRPr="00B403E4" w:rsidRDefault="0083539E" w:rsidP="00811280">
      <w:pPr>
        <w:spacing w:after="0" w:line="240" w:lineRule="auto"/>
        <w:jc w:val="both"/>
        <w:rPr>
          <w:rFonts w:cstheme="minorHAnsi"/>
          <w:sz w:val="24"/>
          <w:szCs w:val="24"/>
        </w:rPr>
      </w:pPr>
    </w:p>
    <w:p w:rsidR="00366837" w:rsidRPr="00B403E4" w:rsidRDefault="00D26CC4" w:rsidP="00811280">
      <w:pPr>
        <w:spacing w:after="0" w:line="240" w:lineRule="auto"/>
        <w:jc w:val="both"/>
        <w:rPr>
          <w:rFonts w:cstheme="minorHAnsi"/>
          <w:sz w:val="24"/>
          <w:szCs w:val="24"/>
        </w:rPr>
      </w:pPr>
      <w:r w:rsidRPr="00B403E4">
        <w:rPr>
          <w:rFonts w:eastAsia="Calibri" w:cstheme="minorHAnsi"/>
          <w:bCs/>
          <w:color w:val="000000"/>
          <w:sz w:val="24"/>
          <w:szCs w:val="24"/>
        </w:rPr>
        <w:t xml:space="preserve">In implementation, </w:t>
      </w:r>
      <w:r w:rsidR="001B6F08" w:rsidRPr="00B403E4">
        <w:rPr>
          <w:rFonts w:eastAsia="Calibri" w:cstheme="minorHAnsi"/>
          <w:bCs/>
          <w:color w:val="000000"/>
          <w:sz w:val="24"/>
          <w:szCs w:val="24"/>
        </w:rPr>
        <w:t xml:space="preserve">Provincial Education Departments </w:t>
      </w:r>
      <w:r w:rsidR="0083539E" w:rsidRPr="00B403E4">
        <w:rPr>
          <w:rFonts w:eastAsia="Calibri" w:cstheme="minorHAnsi"/>
          <w:bCs/>
          <w:color w:val="000000"/>
          <w:sz w:val="24"/>
          <w:szCs w:val="24"/>
        </w:rPr>
        <w:t xml:space="preserve">(PEDs) </w:t>
      </w:r>
      <w:r w:rsidR="001B6F08" w:rsidRPr="00B403E4">
        <w:rPr>
          <w:rFonts w:eastAsia="Calibri" w:cstheme="minorHAnsi"/>
          <w:bCs/>
          <w:color w:val="000000"/>
          <w:sz w:val="24"/>
          <w:szCs w:val="24"/>
        </w:rPr>
        <w:t>e</w:t>
      </w:r>
      <w:r w:rsidR="001B6F08" w:rsidRPr="00B403E4">
        <w:rPr>
          <w:rFonts w:cstheme="minorHAnsi"/>
          <w:sz w:val="24"/>
          <w:szCs w:val="24"/>
        </w:rPr>
        <w:t xml:space="preserve">stablish </w:t>
      </w:r>
      <w:r w:rsidR="00825ED4" w:rsidRPr="00B403E4">
        <w:rPr>
          <w:rFonts w:cstheme="minorHAnsi"/>
          <w:sz w:val="24"/>
          <w:szCs w:val="24"/>
        </w:rPr>
        <w:t>partnership</w:t>
      </w:r>
      <w:r w:rsidR="001B6F08" w:rsidRPr="00B403E4">
        <w:rPr>
          <w:rFonts w:cstheme="minorHAnsi"/>
          <w:sz w:val="24"/>
          <w:szCs w:val="24"/>
        </w:rPr>
        <w:t>s</w:t>
      </w:r>
      <w:r w:rsidR="00825ED4" w:rsidRPr="00B403E4">
        <w:rPr>
          <w:rFonts w:cstheme="minorHAnsi"/>
          <w:sz w:val="24"/>
          <w:szCs w:val="24"/>
        </w:rPr>
        <w:t xml:space="preserve"> with the Provincial Departments of Social Development (DSD)</w:t>
      </w:r>
      <w:r w:rsidR="00C9150A" w:rsidRPr="00B403E4">
        <w:rPr>
          <w:rFonts w:cstheme="minorHAnsi"/>
          <w:sz w:val="24"/>
          <w:szCs w:val="24"/>
        </w:rPr>
        <w:t xml:space="preserve"> </w:t>
      </w:r>
      <w:r w:rsidR="003342CC" w:rsidRPr="00B403E4">
        <w:rPr>
          <w:rFonts w:cstheme="minorHAnsi"/>
          <w:sz w:val="24"/>
          <w:szCs w:val="24"/>
        </w:rPr>
        <w:t>as well as universities</w:t>
      </w:r>
      <w:r w:rsidRPr="00B403E4">
        <w:rPr>
          <w:rFonts w:cstheme="minorHAnsi"/>
          <w:sz w:val="24"/>
          <w:szCs w:val="24"/>
        </w:rPr>
        <w:t xml:space="preserve"> and partners </w:t>
      </w:r>
      <w:r w:rsidR="00C9150A" w:rsidRPr="00B403E4">
        <w:rPr>
          <w:rFonts w:cstheme="minorHAnsi"/>
          <w:sz w:val="24"/>
          <w:szCs w:val="24"/>
        </w:rPr>
        <w:t xml:space="preserve">to provide </w:t>
      </w:r>
      <w:r w:rsidRPr="00B403E4">
        <w:rPr>
          <w:rFonts w:cstheme="minorHAnsi"/>
          <w:sz w:val="24"/>
          <w:szCs w:val="24"/>
        </w:rPr>
        <w:t xml:space="preserve">social work </w:t>
      </w:r>
      <w:r w:rsidR="00C9150A" w:rsidRPr="00B403E4">
        <w:rPr>
          <w:rFonts w:cstheme="minorHAnsi"/>
          <w:sz w:val="24"/>
          <w:szCs w:val="24"/>
        </w:rPr>
        <w:t xml:space="preserve">services to </w:t>
      </w:r>
      <w:r w:rsidR="0083539E" w:rsidRPr="00B403E4">
        <w:rPr>
          <w:rFonts w:cstheme="minorHAnsi"/>
          <w:sz w:val="24"/>
          <w:szCs w:val="24"/>
        </w:rPr>
        <w:t>schools</w:t>
      </w:r>
      <w:r w:rsidR="00C9150A" w:rsidRPr="00B403E4">
        <w:rPr>
          <w:rFonts w:cstheme="minorHAnsi"/>
          <w:sz w:val="24"/>
          <w:szCs w:val="24"/>
        </w:rPr>
        <w:t>.</w:t>
      </w:r>
      <w:r w:rsidR="0083539E" w:rsidRPr="00B403E4">
        <w:rPr>
          <w:rFonts w:cstheme="minorHAnsi"/>
          <w:sz w:val="24"/>
          <w:szCs w:val="24"/>
        </w:rPr>
        <w:t xml:space="preserve"> </w:t>
      </w:r>
      <w:r w:rsidR="003342CC" w:rsidRPr="00B403E4">
        <w:rPr>
          <w:rFonts w:cstheme="minorHAnsi"/>
          <w:sz w:val="24"/>
          <w:szCs w:val="24"/>
        </w:rPr>
        <w:t>In addition, PEDs engage and place unemployed social workers as Lea</w:t>
      </w:r>
      <w:r w:rsidR="00957D24" w:rsidRPr="00B403E4">
        <w:rPr>
          <w:rFonts w:cstheme="minorHAnsi"/>
          <w:sz w:val="24"/>
          <w:szCs w:val="24"/>
        </w:rPr>
        <w:t>r</w:t>
      </w:r>
      <w:r w:rsidR="003342CC" w:rsidRPr="00B403E4">
        <w:rPr>
          <w:rFonts w:cstheme="minorHAnsi"/>
          <w:sz w:val="24"/>
          <w:szCs w:val="24"/>
        </w:rPr>
        <w:t>ner Support Agents.</w:t>
      </w:r>
      <w:r w:rsidR="0083539E" w:rsidRPr="00B403E4">
        <w:rPr>
          <w:rFonts w:cstheme="minorHAnsi"/>
          <w:sz w:val="24"/>
          <w:szCs w:val="24"/>
        </w:rPr>
        <w:t xml:space="preserve"> </w:t>
      </w:r>
    </w:p>
    <w:p w:rsidR="00811280" w:rsidRPr="00B403E4" w:rsidRDefault="00811280" w:rsidP="00811280">
      <w:pPr>
        <w:spacing w:after="0" w:line="240" w:lineRule="auto"/>
        <w:jc w:val="both"/>
        <w:rPr>
          <w:rFonts w:cstheme="minorHAnsi"/>
          <w:sz w:val="24"/>
          <w:szCs w:val="24"/>
        </w:rPr>
      </w:pPr>
    </w:p>
    <w:p w:rsidR="00811280" w:rsidRPr="00B403E4" w:rsidRDefault="00811280" w:rsidP="00811280">
      <w:pPr>
        <w:spacing w:after="0" w:line="240" w:lineRule="auto"/>
        <w:jc w:val="both"/>
        <w:rPr>
          <w:rFonts w:cstheme="minorHAnsi"/>
          <w:sz w:val="24"/>
          <w:szCs w:val="24"/>
        </w:rPr>
      </w:pPr>
    </w:p>
    <w:p w:rsidR="00957D24" w:rsidRDefault="00957D24" w:rsidP="00811280">
      <w:pPr>
        <w:spacing w:after="0" w:line="240" w:lineRule="auto"/>
        <w:jc w:val="both"/>
        <w:rPr>
          <w:rFonts w:ascii="Arial" w:hAnsi="Arial" w:cs="Arial"/>
        </w:rPr>
      </w:pPr>
    </w:p>
    <w:p w:rsidR="00957D24" w:rsidRDefault="00957D24" w:rsidP="00811280">
      <w:pPr>
        <w:spacing w:after="0" w:line="240" w:lineRule="auto"/>
        <w:jc w:val="both"/>
        <w:rPr>
          <w:rFonts w:ascii="Arial" w:hAnsi="Arial" w:cs="Arial"/>
        </w:rPr>
      </w:pPr>
    </w:p>
    <w:p w:rsidR="00957D24" w:rsidRDefault="00957D24" w:rsidP="00811280">
      <w:pPr>
        <w:spacing w:after="0" w:line="240" w:lineRule="auto"/>
        <w:jc w:val="both"/>
        <w:rPr>
          <w:rFonts w:ascii="Arial" w:hAnsi="Arial" w:cs="Arial"/>
        </w:rPr>
      </w:pPr>
    </w:p>
    <w:p w:rsidR="00957D24" w:rsidRDefault="00957D24" w:rsidP="00811280">
      <w:pPr>
        <w:spacing w:after="0" w:line="240" w:lineRule="auto"/>
        <w:jc w:val="both"/>
        <w:rPr>
          <w:rFonts w:ascii="Arial" w:hAnsi="Arial" w:cs="Arial"/>
        </w:rPr>
      </w:pPr>
    </w:p>
    <w:p w:rsidR="00957D24" w:rsidRDefault="00957D24" w:rsidP="00811280">
      <w:pPr>
        <w:spacing w:after="0" w:line="240" w:lineRule="auto"/>
        <w:jc w:val="both"/>
        <w:rPr>
          <w:rFonts w:ascii="Arial" w:hAnsi="Arial" w:cs="Arial"/>
        </w:rPr>
      </w:pPr>
    </w:p>
    <w:p w:rsidR="00957D24" w:rsidRDefault="00957D24" w:rsidP="00811280">
      <w:pPr>
        <w:spacing w:after="0" w:line="240" w:lineRule="auto"/>
        <w:jc w:val="both"/>
        <w:rPr>
          <w:rFonts w:ascii="Arial" w:hAnsi="Arial" w:cs="Arial"/>
        </w:rPr>
      </w:pPr>
    </w:p>
    <w:p w:rsidR="00957D24" w:rsidRDefault="00957D24" w:rsidP="00811280">
      <w:pPr>
        <w:spacing w:after="0" w:line="240" w:lineRule="auto"/>
        <w:jc w:val="both"/>
        <w:rPr>
          <w:rFonts w:ascii="Arial" w:hAnsi="Arial" w:cs="Arial"/>
        </w:rPr>
      </w:pPr>
    </w:p>
    <w:p w:rsidR="00957D24" w:rsidRDefault="00957D24" w:rsidP="00811280">
      <w:pPr>
        <w:spacing w:after="0" w:line="240" w:lineRule="auto"/>
        <w:jc w:val="both"/>
        <w:rPr>
          <w:rFonts w:ascii="Arial" w:hAnsi="Arial" w:cs="Arial"/>
        </w:rPr>
      </w:pPr>
    </w:p>
    <w:p w:rsidR="00957D24" w:rsidRDefault="00957D24" w:rsidP="00811280">
      <w:pPr>
        <w:spacing w:after="0" w:line="240" w:lineRule="auto"/>
        <w:jc w:val="both"/>
        <w:rPr>
          <w:rFonts w:ascii="Arial" w:hAnsi="Arial" w:cs="Arial"/>
        </w:rPr>
      </w:pPr>
    </w:p>
    <w:p w:rsidR="00957D24" w:rsidRDefault="00957D24" w:rsidP="00811280">
      <w:pPr>
        <w:spacing w:after="0" w:line="240" w:lineRule="auto"/>
        <w:jc w:val="both"/>
        <w:rPr>
          <w:rFonts w:ascii="Arial" w:hAnsi="Arial" w:cs="Arial"/>
        </w:rPr>
      </w:pPr>
    </w:p>
    <w:p w:rsidR="00957D24" w:rsidRDefault="00957D24" w:rsidP="00811280">
      <w:pPr>
        <w:spacing w:after="0" w:line="240" w:lineRule="auto"/>
        <w:jc w:val="both"/>
        <w:rPr>
          <w:rFonts w:ascii="Arial" w:hAnsi="Arial" w:cs="Arial"/>
        </w:rPr>
      </w:pPr>
    </w:p>
    <w:p w:rsidR="00957D24" w:rsidRDefault="00957D24" w:rsidP="00811280">
      <w:pPr>
        <w:spacing w:after="0" w:line="240" w:lineRule="auto"/>
        <w:jc w:val="both"/>
        <w:rPr>
          <w:rFonts w:ascii="Arial" w:hAnsi="Arial" w:cs="Arial"/>
        </w:rPr>
      </w:pPr>
    </w:p>
    <w:p w:rsidR="00957D24" w:rsidRDefault="00957D24" w:rsidP="00811280">
      <w:pPr>
        <w:spacing w:after="0" w:line="240" w:lineRule="auto"/>
        <w:jc w:val="both"/>
        <w:rPr>
          <w:rFonts w:ascii="Arial" w:hAnsi="Arial" w:cs="Arial"/>
        </w:rPr>
      </w:pPr>
    </w:p>
    <w:p w:rsidR="00957D24" w:rsidRDefault="00957D24" w:rsidP="00811280">
      <w:pPr>
        <w:spacing w:after="0" w:line="240" w:lineRule="auto"/>
        <w:jc w:val="both"/>
        <w:rPr>
          <w:rFonts w:ascii="Arial" w:hAnsi="Arial" w:cs="Arial"/>
        </w:rPr>
      </w:pPr>
    </w:p>
    <w:p w:rsidR="00957D24" w:rsidRDefault="00957D24" w:rsidP="00811280">
      <w:pPr>
        <w:spacing w:after="0" w:line="240" w:lineRule="auto"/>
        <w:jc w:val="both"/>
        <w:rPr>
          <w:rFonts w:ascii="Arial" w:hAnsi="Arial" w:cs="Arial"/>
        </w:rPr>
      </w:pPr>
    </w:p>
    <w:p w:rsidR="000A37B1" w:rsidRDefault="000A37B1" w:rsidP="00811280">
      <w:pPr>
        <w:spacing w:after="0" w:line="240" w:lineRule="auto"/>
        <w:jc w:val="both"/>
        <w:rPr>
          <w:rFonts w:ascii="Arial" w:hAnsi="Arial" w:cs="Arial"/>
        </w:rPr>
      </w:pPr>
      <w:bookmarkStart w:id="0" w:name="_GoBack"/>
      <w:bookmarkEnd w:id="0"/>
    </w:p>
    <w:sectPr w:rsidR="000A37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altName w:val="Arial Narrow"/>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B63"/>
    <w:rsid w:val="00015890"/>
    <w:rsid w:val="00034870"/>
    <w:rsid w:val="000403AE"/>
    <w:rsid w:val="0005396A"/>
    <w:rsid w:val="00075575"/>
    <w:rsid w:val="000A2AAC"/>
    <w:rsid w:val="000A37B1"/>
    <w:rsid w:val="000C6DB7"/>
    <w:rsid w:val="000D4D43"/>
    <w:rsid w:val="000D5F45"/>
    <w:rsid w:val="001034EB"/>
    <w:rsid w:val="001363D0"/>
    <w:rsid w:val="001415B1"/>
    <w:rsid w:val="00170990"/>
    <w:rsid w:val="00171447"/>
    <w:rsid w:val="00183BCF"/>
    <w:rsid w:val="00192884"/>
    <w:rsid w:val="001A54FA"/>
    <w:rsid w:val="001B6F08"/>
    <w:rsid w:val="001D0AE9"/>
    <w:rsid w:val="0020126E"/>
    <w:rsid w:val="00226801"/>
    <w:rsid w:val="00236728"/>
    <w:rsid w:val="00240B13"/>
    <w:rsid w:val="0027063B"/>
    <w:rsid w:val="002A6821"/>
    <w:rsid w:val="002C32A6"/>
    <w:rsid w:val="002D1513"/>
    <w:rsid w:val="00310F5F"/>
    <w:rsid w:val="003342CC"/>
    <w:rsid w:val="0033504C"/>
    <w:rsid w:val="00341226"/>
    <w:rsid w:val="00343876"/>
    <w:rsid w:val="003511EF"/>
    <w:rsid w:val="00366837"/>
    <w:rsid w:val="0037043F"/>
    <w:rsid w:val="003B39A7"/>
    <w:rsid w:val="003F26D9"/>
    <w:rsid w:val="00400D7D"/>
    <w:rsid w:val="00401744"/>
    <w:rsid w:val="00405587"/>
    <w:rsid w:val="00430337"/>
    <w:rsid w:val="00445162"/>
    <w:rsid w:val="00445915"/>
    <w:rsid w:val="004460E6"/>
    <w:rsid w:val="004532C0"/>
    <w:rsid w:val="00463389"/>
    <w:rsid w:val="004A2F02"/>
    <w:rsid w:val="004B34AC"/>
    <w:rsid w:val="004E39FB"/>
    <w:rsid w:val="005676F7"/>
    <w:rsid w:val="00570560"/>
    <w:rsid w:val="005827AF"/>
    <w:rsid w:val="0059663A"/>
    <w:rsid w:val="005B389D"/>
    <w:rsid w:val="005C4AB6"/>
    <w:rsid w:val="00607436"/>
    <w:rsid w:val="00613631"/>
    <w:rsid w:val="00615A3B"/>
    <w:rsid w:val="00666324"/>
    <w:rsid w:val="00667A76"/>
    <w:rsid w:val="00671EB6"/>
    <w:rsid w:val="00692B11"/>
    <w:rsid w:val="006C1F10"/>
    <w:rsid w:val="006D7B63"/>
    <w:rsid w:val="006F297B"/>
    <w:rsid w:val="00710D44"/>
    <w:rsid w:val="00720CC4"/>
    <w:rsid w:val="00735204"/>
    <w:rsid w:val="00757EFA"/>
    <w:rsid w:val="00774894"/>
    <w:rsid w:val="00794DCF"/>
    <w:rsid w:val="007A4190"/>
    <w:rsid w:val="007D5B29"/>
    <w:rsid w:val="007E7A47"/>
    <w:rsid w:val="007F25CB"/>
    <w:rsid w:val="008015CE"/>
    <w:rsid w:val="00811280"/>
    <w:rsid w:val="008224B8"/>
    <w:rsid w:val="00825ED4"/>
    <w:rsid w:val="00830D56"/>
    <w:rsid w:val="00830FC7"/>
    <w:rsid w:val="0083539E"/>
    <w:rsid w:val="00857A1D"/>
    <w:rsid w:val="008E742B"/>
    <w:rsid w:val="008F3FEE"/>
    <w:rsid w:val="009132A2"/>
    <w:rsid w:val="00943495"/>
    <w:rsid w:val="009434F5"/>
    <w:rsid w:val="00943B4A"/>
    <w:rsid w:val="009524A0"/>
    <w:rsid w:val="00957D24"/>
    <w:rsid w:val="00975403"/>
    <w:rsid w:val="00996F09"/>
    <w:rsid w:val="009B6115"/>
    <w:rsid w:val="009C2773"/>
    <w:rsid w:val="009D302C"/>
    <w:rsid w:val="009F03E8"/>
    <w:rsid w:val="00A20079"/>
    <w:rsid w:val="00A451EB"/>
    <w:rsid w:val="00A603D7"/>
    <w:rsid w:val="00A62005"/>
    <w:rsid w:val="00A666AB"/>
    <w:rsid w:val="00A776F8"/>
    <w:rsid w:val="00A96282"/>
    <w:rsid w:val="00AE1828"/>
    <w:rsid w:val="00B403E4"/>
    <w:rsid w:val="00B6783D"/>
    <w:rsid w:val="00B81D4D"/>
    <w:rsid w:val="00B8303B"/>
    <w:rsid w:val="00BA70AC"/>
    <w:rsid w:val="00C00DC4"/>
    <w:rsid w:val="00C06F25"/>
    <w:rsid w:val="00C4444B"/>
    <w:rsid w:val="00C90C8F"/>
    <w:rsid w:val="00C9150A"/>
    <w:rsid w:val="00D13D42"/>
    <w:rsid w:val="00D26CC4"/>
    <w:rsid w:val="00D34C31"/>
    <w:rsid w:val="00D6328E"/>
    <w:rsid w:val="00D713FC"/>
    <w:rsid w:val="00D9276C"/>
    <w:rsid w:val="00D94B1F"/>
    <w:rsid w:val="00D97E99"/>
    <w:rsid w:val="00E02625"/>
    <w:rsid w:val="00E241B2"/>
    <w:rsid w:val="00E34908"/>
    <w:rsid w:val="00E44789"/>
    <w:rsid w:val="00E67F6F"/>
    <w:rsid w:val="00EA485B"/>
    <w:rsid w:val="00EC7F74"/>
    <w:rsid w:val="00EF5B30"/>
    <w:rsid w:val="00F11816"/>
    <w:rsid w:val="00F5012D"/>
    <w:rsid w:val="00F574BB"/>
    <w:rsid w:val="00FA6131"/>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2D29"/>
  <w15:docId w15:val="{9ED0F4F3-E10F-4288-8D84-AF5D7FFD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F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Carolissen, Liezel</cp:lastModifiedBy>
  <cp:revision>3</cp:revision>
  <cp:lastPrinted>2019-07-01T07:41:00Z</cp:lastPrinted>
  <dcterms:created xsi:type="dcterms:W3CDTF">2019-07-05T12:19:00Z</dcterms:created>
  <dcterms:modified xsi:type="dcterms:W3CDTF">2019-07-05T12:19:00Z</dcterms:modified>
</cp:coreProperties>
</file>