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4770D2" w:rsidRPr="00B83122" w:rsidTr="007C7DBD">
        <w:trPr>
          <w:trHeight w:val="63"/>
          <w:jc w:val="center"/>
        </w:trPr>
        <w:tc>
          <w:tcPr>
            <w:tcW w:w="8625" w:type="dxa"/>
          </w:tcPr>
          <w:p w:rsidR="004770D2" w:rsidRPr="00B83122" w:rsidRDefault="004770D2" w:rsidP="007C7DBD">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54589786" wp14:editId="65B9DA9A">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770D2" w:rsidRPr="00B83122" w:rsidTr="007C7DBD">
        <w:trPr>
          <w:trHeight w:val="1111"/>
          <w:jc w:val="center"/>
        </w:trPr>
        <w:tc>
          <w:tcPr>
            <w:tcW w:w="8625" w:type="dxa"/>
          </w:tcPr>
          <w:p w:rsidR="004770D2" w:rsidRDefault="004770D2" w:rsidP="007C7DBD">
            <w:pPr>
              <w:pStyle w:val="NoSpacing"/>
              <w:rPr>
                <w:rFonts w:eastAsia="Times New Roman"/>
                <w:lang w:val="en-GB"/>
              </w:rPr>
            </w:pPr>
          </w:p>
          <w:p w:rsidR="004770D2" w:rsidRPr="00774E88" w:rsidRDefault="004770D2" w:rsidP="007C7DBD">
            <w:pPr>
              <w:spacing w:line="264" w:lineRule="auto"/>
              <w:jc w:val="center"/>
              <w:rPr>
                <w:rFonts w:ascii="Arial" w:eastAsia="Times New Roman" w:hAnsi="Arial"/>
                <w:b/>
                <w:color w:val="666633"/>
                <w:sz w:val="24"/>
                <w:szCs w:val="24"/>
                <w:lang w:val="en-GB"/>
              </w:rPr>
            </w:pPr>
            <w:r w:rsidRPr="00774E88">
              <w:rPr>
                <w:rFonts w:ascii="Arial" w:eastAsia="Times New Roman" w:hAnsi="Arial"/>
                <w:b/>
                <w:color w:val="666633"/>
                <w:sz w:val="24"/>
                <w:szCs w:val="24"/>
                <w:lang w:val="en-GB"/>
              </w:rPr>
              <w:t>MINISTRY OF COMMUNICATIONS</w:t>
            </w:r>
            <w:r w:rsidRPr="00774E88">
              <w:rPr>
                <w:rFonts w:ascii="Arial" w:eastAsia="Times New Roman" w:hAnsi="Arial"/>
                <w:b/>
                <w:color w:val="666633"/>
                <w:sz w:val="24"/>
                <w:szCs w:val="24"/>
                <w:lang w:val="en-GB"/>
              </w:rPr>
              <w:br/>
              <w:t>REPUBLIC OF SOUTH AFRICA</w:t>
            </w:r>
          </w:p>
          <w:p w:rsidR="004770D2" w:rsidRPr="00774E88" w:rsidRDefault="004770D2" w:rsidP="007C7DBD">
            <w:pPr>
              <w:pStyle w:val="NoSpacing"/>
              <w:jc w:val="center"/>
              <w:rPr>
                <w:rFonts w:eastAsia="Times New Roman"/>
                <w:sz w:val="20"/>
                <w:szCs w:val="20"/>
                <w:lang w:val="en-GB"/>
              </w:rPr>
            </w:pPr>
            <w:r w:rsidRPr="00774E88">
              <w:rPr>
                <w:rFonts w:eastAsia="Times New Roman"/>
                <w:sz w:val="20"/>
                <w:szCs w:val="20"/>
                <w:lang w:val="en-GB"/>
              </w:rPr>
              <w:t>Private Bag X 745, Pretoria, 0001, Tel: +27 12 473 0164   Fax: +27 12 473 0585</w:t>
            </w:r>
          </w:p>
          <w:p w:rsidR="004770D2" w:rsidRPr="00774E88" w:rsidRDefault="004770D2" w:rsidP="007C7DBD">
            <w:pPr>
              <w:pStyle w:val="NoSpacing"/>
              <w:jc w:val="center"/>
              <w:rPr>
                <w:rFonts w:eastAsia="Times New Roman"/>
                <w:sz w:val="20"/>
                <w:szCs w:val="20"/>
                <w:lang w:val="en-GB"/>
              </w:rPr>
            </w:pPr>
            <w:r w:rsidRPr="00774E88">
              <w:rPr>
                <w:rFonts w:eastAsia="Times New Roman"/>
                <w:sz w:val="20"/>
                <w:szCs w:val="20"/>
                <w:lang w:val="en-GB"/>
              </w:rPr>
              <w:t>Tshedimosetso House,1035 Francis Baard Street, Tshedimosetso House, Pretoria, 1000</w:t>
            </w:r>
          </w:p>
          <w:p w:rsidR="004770D2" w:rsidRPr="00B83122" w:rsidRDefault="004770D2" w:rsidP="007C7DBD">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6042781" wp14:editId="086C4660">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95BDE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4770D2" w:rsidRDefault="004770D2" w:rsidP="004770D2">
      <w:pPr>
        <w:pStyle w:val="NoSpacing"/>
        <w:rPr>
          <w:rFonts w:ascii="Arial" w:eastAsia="Arial Unicode MS" w:hAnsi="Arial" w:cs="Arial"/>
          <w:b/>
          <w:sz w:val="24"/>
          <w:szCs w:val="24"/>
          <w:u w:color="000000"/>
          <w:lang w:eastAsia="en-ZA"/>
        </w:rPr>
      </w:pPr>
    </w:p>
    <w:p w:rsidR="00441687" w:rsidRPr="00441687" w:rsidRDefault="00441687" w:rsidP="00441687">
      <w:pPr>
        <w:spacing w:after="0" w:line="240" w:lineRule="auto"/>
        <w:rPr>
          <w:rFonts w:ascii="Arial" w:eastAsia="Arial Unicode MS" w:hAnsi="Arial" w:cs="Arial"/>
          <w:b/>
          <w:sz w:val="24"/>
          <w:szCs w:val="24"/>
          <w:u w:color="000000"/>
          <w:lang w:eastAsia="en-ZA"/>
        </w:rPr>
      </w:pPr>
      <w:r w:rsidRPr="00441687">
        <w:rPr>
          <w:rFonts w:ascii="Arial" w:eastAsia="Arial Unicode MS" w:hAnsi="Arial" w:cs="Arial"/>
          <w:b/>
          <w:sz w:val="24"/>
          <w:szCs w:val="24"/>
          <w:u w:color="000000"/>
          <w:lang w:eastAsia="en-ZA"/>
        </w:rPr>
        <w:t>NATIONAL ASSEMBLY</w:t>
      </w:r>
    </w:p>
    <w:p w:rsidR="00441687" w:rsidRPr="00441687" w:rsidRDefault="00441687" w:rsidP="00441687">
      <w:pPr>
        <w:spacing w:after="0" w:line="240" w:lineRule="auto"/>
        <w:rPr>
          <w:rFonts w:ascii="Arial" w:eastAsia="Arial Unicode MS" w:hAnsi="Arial" w:cs="Arial"/>
          <w:b/>
          <w:sz w:val="24"/>
          <w:szCs w:val="24"/>
          <w:u w:color="000000"/>
          <w:lang w:eastAsia="en-ZA"/>
        </w:rPr>
      </w:pPr>
    </w:p>
    <w:p w:rsidR="00441687" w:rsidRPr="00441687" w:rsidRDefault="00441687" w:rsidP="00441687">
      <w:pPr>
        <w:spacing w:after="0" w:line="240" w:lineRule="auto"/>
        <w:rPr>
          <w:rFonts w:ascii="Arial" w:eastAsia="Arial Unicode MS" w:hAnsi="Arial" w:cs="Arial"/>
          <w:b/>
          <w:sz w:val="24"/>
          <w:szCs w:val="24"/>
          <w:u w:color="000000"/>
          <w:lang w:eastAsia="en-ZA"/>
        </w:rPr>
      </w:pPr>
      <w:r w:rsidRPr="00441687">
        <w:rPr>
          <w:rFonts w:ascii="Arial" w:eastAsia="Arial Unicode MS" w:hAnsi="Arial" w:cs="Arial"/>
          <w:b/>
          <w:sz w:val="24"/>
          <w:szCs w:val="24"/>
          <w:u w:color="000000"/>
          <w:lang w:eastAsia="en-ZA"/>
        </w:rPr>
        <w:t xml:space="preserve">QUESTION FOR WRITTEN REPLY </w:t>
      </w:r>
    </w:p>
    <w:p w:rsidR="00441687" w:rsidRPr="00441687" w:rsidRDefault="00441687" w:rsidP="00441687">
      <w:pPr>
        <w:spacing w:after="0" w:line="240" w:lineRule="auto"/>
        <w:rPr>
          <w:rFonts w:ascii="Arial" w:eastAsia="Arial Unicode MS" w:hAnsi="Arial" w:cs="Arial"/>
          <w:b/>
          <w:sz w:val="24"/>
          <w:szCs w:val="24"/>
          <w:u w:color="000000"/>
          <w:lang w:eastAsia="en-ZA"/>
        </w:rPr>
      </w:pPr>
    </w:p>
    <w:p w:rsidR="00441687" w:rsidRPr="00441687" w:rsidRDefault="00F70E3B" w:rsidP="00441687">
      <w:pPr>
        <w:spacing w:after="0" w:line="240" w:lineRule="auto"/>
        <w:rPr>
          <w:rFonts w:ascii="Arial" w:eastAsiaTheme="minorEastAsia" w:hAnsi="Arial" w:cs="Arial"/>
          <w:b/>
          <w:noProof/>
          <w:sz w:val="24"/>
          <w:szCs w:val="24"/>
          <w:lang w:val="af-ZA"/>
        </w:rPr>
      </w:pPr>
      <w:r>
        <w:rPr>
          <w:rFonts w:ascii="Arial" w:eastAsia="Arial Unicode MS" w:hAnsi="Arial" w:cs="Arial"/>
          <w:b/>
          <w:sz w:val="24"/>
          <w:szCs w:val="24"/>
          <w:u w:color="000000"/>
          <w:lang w:eastAsia="en-ZA"/>
        </w:rPr>
        <w:t>QUESTION NO</w:t>
      </w:r>
      <w:r w:rsidR="00441687" w:rsidRPr="00441687">
        <w:rPr>
          <w:rFonts w:ascii="Arial" w:eastAsia="Arial Unicode MS" w:hAnsi="Arial" w:cs="Arial"/>
          <w:b/>
          <w:sz w:val="24"/>
          <w:szCs w:val="24"/>
          <w:u w:color="000000"/>
          <w:lang w:eastAsia="en-ZA"/>
        </w:rPr>
        <w:t>: 99</w:t>
      </w:r>
      <w:r w:rsidR="00441687" w:rsidRPr="00441687">
        <w:rPr>
          <w:rFonts w:ascii="Arial" w:eastAsia="Arial Unicode MS" w:hAnsi="Arial" w:cs="Arial"/>
          <w:b/>
          <w:sz w:val="24"/>
          <w:szCs w:val="24"/>
          <w:u w:color="000000"/>
          <w:lang w:eastAsia="en-ZA"/>
        </w:rPr>
        <w:tab/>
      </w:r>
      <w:r w:rsidR="00441687" w:rsidRPr="00441687">
        <w:rPr>
          <w:rFonts w:ascii="Arial" w:eastAsia="Arial Unicode MS" w:hAnsi="Arial" w:cs="Arial"/>
          <w:b/>
          <w:sz w:val="24"/>
          <w:szCs w:val="24"/>
          <w:u w:color="000000"/>
          <w:lang w:eastAsia="en-ZA"/>
        </w:rPr>
        <w:tab/>
      </w:r>
      <w:r w:rsidR="00441687" w:rsidRPr="00441687">
        <w:rPr>
          <w:rFonts w:ascii="Arial" w:eastAsia="Arial Unicode MS" w:hAnsi="Arial" w:cs="Arial"/>
          <w:b/>
          <w:sz w:val="24"/>
          <w:szCs w:val="24"/>
          <w:u w:color="000000"/>
          <w:lang w:eastAsia="en-ZA"/>
        </w:rPr>
        <w:tab/>
        <w:t xml:space="preserve"> </w:t>
      </w:r>
      <w:r w:rsidR="00441687" w:rsidRPr="00441687">
        <w:rPr>
          <w:rFonts w:ascii="Arial" w:eastAsia="Arial Unicode MS" w:hAnsi="Arial" w:cs="Arial"/>
          <w:b/>
          <w:sz w:val="24"/>
          <w:szCs w:val="24"/>
          <w:u w:color="000000"/>
          <w:lang w:eastAsia="en-ZA"/>
        </w:rPr>
        <w:tab/>
      </w:r>
      <w:r w:rsidR="00441687" w:rsidRPr="00441687">
        <w:rPr>
          <w:rFonts w:ascii="Arial" w:eastAsia="Arial Unicode MS" w:hAnsi="Arial" w:cs="Arial"/>
          <w:b/>
          <w:sz w:val="24"/>
          <w:szCs w:val="24"/>
          <w:u w:color="000000"/>
          <w:lang w:eastAsia="en-ZA"/>
        </w:rPr>
        <w:tab/>
      </w:r>
      <w:r w:rsidR="00441687" w:rsidRPr="00441687">
        <w:rPr>
          <w:rFonts w:ascii="Arial" w:eastAsia="Arial Unicode MS" w:hAnsi="Arial" w:cs="Arial"/>
          <w:b/>
          <w:sz w:val="24"/>
          <w:szCs w:val="24"/>
          <w:u w:color="000000"/>
          <w:lang w:eastAsia="en-ZA"/>
        </w:rPr>
        <w:tab/>
      </w:r>
      <w:r w:rsidR="00441687" w:rsidRPr="00441687">
        <w:rPr>
          <w:rFonts w:ascii="Arial" w:eastAsia="Arial Unicode MS" w:hAnsi="Arial" w:cs="Arial"/>
          <w:b/>
          <w:sz w:val="24"/>
          <w:szCs w:val="24"/>
          <w:u w:color="000000"/>
          <w:lang w:eastAsia="en-ZA"/>
        </w:rPr>
        <w:tab/>
      </w:r>
    </w:p>
    <w:p w:rsidR="00441687" w:rsidRPr="00441687" w:rsidRDefault="00441687" w:rsidP="00441687">
      <w:pPr>
        <w:spacing w:after="0" w:line="240" w:lineRule="auto"/>
        <w:rPr>
          <w:rFonts w:ascii="Arial" w:eastAsiaTheme="minorEastAsia" w:hAnsi="Arial" w:cs="Arial"/>
          <w:b/>
          <w:noProof/>
          <w:sz w:val="24"/>
          <w:szCs w:val="24"/>
          <w:lang w:val="af-ZA"/>
        </w:rPr>
      </w:pPr>
    </w:p>
    <w:p w:rsidR="00441687" w:rsidRPr="00441687" w:rsidRDefault="00441687" w:rsidP="00441687">
      <w:pPr>
        <w:spacing w:after="0" w:line="240" w:lineRule="auto"/>
        <w:rPr>
          <w:rFonts w:ascii="Arial" w:eastAsiaTheme="minorEastAsia" w:hAnsi="Arial" w:cs="Arial"/>
          <w:b/>
          <w:sz w:val="24"/>
          <w:szCs w:val="24"/>
        </w:rPr>
      </w:pPr>
    </w:p>
    <w:p w:rsidR="00441687" w:rsidRPr="00441687" w:rsidRDefault="00441687" w:rsidP="00441687">
      <w:pPr>
        <w:autoSpaceDE w:val="0"/>
        <w:autoSpaceDN w:val="0"/>
        <w:adjustRightInd w:val="0"/>
        <w:spacing w:after="0" w:line="240" w:lineRule="auto"/>
        <w:rPr>
          <w:rFonts w:ascii="Arial" w:hAnsi="Arial" w:cs="Arial"/>
          <w:b/>
          <w:bCs/>
          <w:color w:val="000000"/>
          <w:sz w:val="24"/>
          <w:szCs w:val="24"/>
        </w:rPr>
      </w:pPr>
      <w:r w:rsidRPr="00441687">
        <w:rPr>
          <w:rFonts w:ascii="Arial" w:hAnsi="Arial" w:cs="Arial"/>
          <w:b/>
          <w:bCs/>
          <w:color w:val="000000"/>
          <w:sz w:val="24"/>
          <w:szCs w:val="24"/>
        </w:rPr>
        <w:t xml:space="preserve">99. </w:t>
      </w:r>
      <w:proofErr w:type="spellStart"/>
      <w:r w:rsidRPr="00441687">
        <w:rPr>
          <w:rFonts w:ascii="Arial" w:hAnsi="Arial" w:cs="Arial"/>
          <w:b/>
          <w:bCs/>
          <w:color w:val="000000"/>
          <w:sz w:val="24"/>
          <w:szCs w:val="24"/>
        </w:rPr>
        <w:t>Mr</w:t>
      </w:r>
      <w:proofErr w:type="spellEnd"/>
      <w:r w:rsidRPr="00441687">
        <w:rPr>
          <w:rFonts w:ascii="Arial" w:hAnsi="Arial" w:cs="Arial"/>
          <w:b/>
          <w:bCs/>
          <w:color w:val="000000"/>
          <w:sz w:val="24"/>
          <w:szCs w:val="24"/>
        </w:rPr>
        <w:t xml:space="preserve"> W Horn (DA) to ask the Minister of Communications: </w:t>
      </w:r>
    </w:p>
    <w:p w:rsidR="00441687" w:rsidRPr="00441687" w:rsidRDefault="00441687" w:rsidP="00441687">
      <w:pPr>
        <w:autoSpaceDE w:val="0"/>
        <w:autoSpaceDN w:val="0"/>
        <w:adjustRightInd w:val="0"/>
        <w:spacing w:after="0" w:line="240" w:lineRule="auto"/>
        <w:rPr>
          <w:rFonts w:ascii="Times New Roman" w:hAnsi="Times New Roman" w:cs="Times New Roman"/>
          <w:color w:val="000000"/>
          <w:sz w:val="23"/>
          <w:szCs w:val="23"/>
        </w:rPr>
      </w:pPr>
    </w:p>
    <w:p w:rsidR="00441687" w:rsidRPr="00441687" w:rsidRDefault="00441687" w:rsidP="00441687">
      <w:pPr>
        <w:autoSpaceDE w:val="0"/>
        <w:autoSpaceDN w:val="0"/>
        <w:adjustRightInd w:val="0"/>
        <w:spacing w:after="0" w:line="360" w:lineRule="auto"/>
        <w:jc w:val="both"/>
        <w:rPr>
          <w:rFonts w:ascii="Arial" w:hAnsi="Arial" w:cs="Arial"/>
          <w:color w:val="000000"/>
          <w:sz w:val="24"/>
          <w:szCs w:val="24"/>
        </w:rPr>
      </w:pPr>
      <w:r w:rsidRPr="00441687">
        <w:rPr>
          <w:rFonts w:ascii="Arial" w:hAnsi="Arial" w:cs="Arial"/>
          <w:color w:val="000000"/>
          <w:sz w:val="24"/>
          <w:szCs w:val="24"/>
        </w:rPr>
        <w:t>(1) With reference to the reply to question 1962 on 16 October 2017 and the annual report of the SA Broadcasting Corporation (SABC) which does not provide the detailed information requested, what was the total amount of sports rights that (a) were acquired by the SABC in the (</w:t>
      </w:r>
      <w:proofErr w:type="spellStart"/>
      <w:r w:rsidRPr="00441687">
        <w:rPr>
          <w:rFonts w:ascii="Arial" w:hAnsi="Arial" w:cs="Arial"/>
          <w:color w:val="000000"/>
          <w:sz w:val="24"/>
          <w:szCs w:val="24"/>
        </w:rPr>
        <w:t>i</w:t>
      </w:r>
      <w:proofErr w:type="spellEnd"/>
      <w:r w:rsidRPr="00441687">
        <w:rPr>
          <w:rFonts w:ascii="Arial" w:hAnsi="Arial" w:cs="Arial"/>
          <w:color w:val="000000"/>
          <w:sz w:val="24"/>
          <w:szCs w:val="24"/>
        </w:rPr>
        <w:t xml:space="preserve">) 2014-15, (ii) 2015-16 and (iii) 2016-17 financial years and (b) are being negotiated for the 2017-18 financial year; </w:t>
      </w:r>
    </w:p>
    <w:p w:rsidR="00441687" w:rsidRPr="00441687" w:rsidRDefault="00441687" w:rsidP="00441687">
      <w:pPr>
        <w:autoSpaceDE w:val="0"/>
        <w:autoSpaceDN w:val="0"/>
        <w:adjustRightInd w:val="0"/>
        <w:spacing w:after="0" w:line="360" w:lineRule="auto"/>
        <w:jc w:val="both"/>
        <w:rPr>
          <w:rFonts w:ascii="Arial" w:hAnsi="Arial" w:cs="Arial"/>
          <w:color w:val="000000"/>
          <w:sz w:val="24"/>
          <w:szCs w:val="24"/>
        </w:rPr>
      </w:pPr>
      <w:r w:rsidRPr="00441687">
        <w:rPr>
          <w:rFonts w:ascii="Arial" w:hAnsi="Arial" w:cs="Arial"/>
          <w:color w:val="000000"/>
          <w:sz w:val="24"/>
          <w:szCs w:val="24"/>
        </w:rPr>
        <w:t>(2) (a) what was the (</w:t>
      </w:r>
      <w:proofErr w:type="spellStart"/>
      <w:r w:rsidRPr="00441687">
        <w:rPr>
          <w:rFonts w:ascii="Arial" w:hAnsi="Arial" w:cs="Arial"/>
          <w:color w:val="000000"/>
          <w:sz w:val="24"/>
          <w:szCs w:val="24"/>
        </w:rPr>
        <w:t>i</w:t>
      </w:r>
      <w:proofErr w:type="spellEnd"/>
      <w:r w:rsidRPr="00441687">
        <w:rPr>
          <w:rFonts w:ascii="Arial" w:hAnsi="Arial" w:cs="Arial"/>
          <w:color w:val="000000"/>
          <w:sz w:val="24"/>
          <w:szCs w:val="24"/>
        </w:rPr>
        <w:t>) budget initially allocated and (ii) amount actually spent for each of the sports rights acquired and (b)(</w:t>
      </w:r>
      <w:proofErr w:type="spellStart"/>
      <w:r w:rsidRPr="00441687">
        <w:rPr>
          <w:rFonts w:ascii="Arial" w:hAnsi="Arial" w:cs="Arial"/>
          <w:color w:val="000000"/>
          <w:sz w:val="24"/>
          <w:szCs w:val="24"/>
        </w:rPr>
        <w:t>i</w:t>
      </w:r>
      <w:proofErr w:type="spellEnd"/>
      <w:r w:rsidRPr="00441687">
        <w:rPr>
          <w:rFonts w:ascii="Arial" w:hAnsi="Arial" w:cs="Arial"/>
          <w:color w:val="000000"/>
          <w:sz w:val="24"/>
          <w:szCs w:val="24"/>
        </w:rPr>
        <w:t xml:space="preserve">) who negotiated each sports right acquired and (ii) were the negotiators awarded any bonuses; </w:t>
      </w:r>
    </w:p>
    <w:p w:rsidR="00441687" w:rsidRPr="00441687" w:rsidRDefault="00441687" w:rsidP="00441687">
      <w:pPr>
        <w:spacing w:after="0" w:line="360" w:lineRule="auto"/>
        <w:jc w:val="both"/>
        <w:outlineLvl w:val="0"/>
        <w:rPr>
          <w:rFonts w:ascii="Arial" w:eastAsiaTheme="minorEastAsia" w:hAnsi="Arial" w:cs="Arial"/>
          <w:sz w:val="24"/>
          <w:szCs w:val="24"/>
        </w:rPr>
      </w:pPr>
      <w:r w:rsidRPr="00441687">
        <w:rPr>
          <w:rFonts w:ascii="Arial" w:eastAsiaTheme="minorEastAsia" w:hAnsi="Arial" w:cs="Arial"/>
          <w:sz w:val="24"/>
          <w:szCs w:val="24"/>
        </w:rPr>
        <w:t>(3) (</w:t>
      </w:r>
      <w:proofErr w:type="gramStart"/>
      <w:r w:rsidRPr="00441687">
        <w:rPr>
          <w:rFonts w:ascii="Arial" w:eastAsiaTheme="minorEastAsia" w:hAnsi="Arial" w:cs="Arial"/>
          <w:sz w:val="24"/>
          <w:szCs w:val="24"/>
        </w:rPr>
        <w:t>a</w:t>
      </w:r>
      <w:proofErr w:type="gramEnd"/>
      <w:r w:rsidRPr="00441687">
        <w:rPr>
          <w:rFonts w:ascii="Arial" w:eastAsiaTheme="minorEastAsia" w:hAnsi="Arial" w:cs="Arial"/>
          <w:sz w:val="24"/>
          <w:szCs w:val="24"/>
        </w:rPr>
        <w:t>) how many of these sports rights were actually broadcast and (b) on what date? NW105E</w:t>
      </w:r>
    </w:p>
    <w:p w:rsidR="004770D2" w:rsidRPr="00634E09" w:rsidRDefault="004770D2" w:rsidP="00525B62">
      <w:pPr>
        <w:spacing w:before="100" w:beforeAutospacing="1" w:after="100" w:afterAutospacing="1" w:line="360" w:lineRule="auto"/>
        <w:ind w:left="450" w:hanging="360"/>
        <w:jc w:val="both"/>
        <w:rPr>
          <w:rFonts w:ascii="Arial" w:eastAsia="Times New Roman" w:hAnsi="Arial" w:cs="Arial"/>
          <w:sz w:val="24"/>
          <w:szCs w:val="24"/>
        </w:rPr>
      </w:pPr>
      <w:r w:rsidRPr="00634E09">
        <w:rPr>
          <w:rFonts w:ascii="Arial" w:eastAsia="Times New Roman" w:hAnsi="Arial" w:cs="Arial"/>
          <w:sz w:val="24"/>
          <w:szCs w:val="24"/>
        </w:rPr>
        <w:tab/>
        <w:t xml:space="preserve">                           </w:t>
      </w:r>
    </w:p>
    <w:p w:rsidR="004770D2" w:rsidRPr="00634E09" w:rsidRDefault="004770D2" w:rsidP="004E386B">
      <w:pPr>
        <w:spacing w:line="360" w:lineRule="auto"/>
        <w:jc w:val="both"/>
        <w:rPr>
          <w:rFonts w:ascii="Arial" w:hAnsi="Arial" w:cs="Arial"/>
          <w:b/>
          <w:sz w:val="24"/>
          <w:szCs w:val="24"/>
        </w:rPr>
      </w:pPr>
      <w:r w:rsidRPr="00634E09">
        <w:rPr>
          <w:rFonts w:ascii="Arial" w:hAnsi="Arial" w:cs="Arial"/>
          <w:b/>
          <w:sz w:val="24"/>
          <w:szCs w:val="24"/>
        </w:rPr>
        <w:lastRenderedPageBreak/>
        <w:t>REPLY</w:t>
      </w:r>
    </w:p>
    <w:p w:rsidR="00441687" w:rsidRDefault="00441687" w:rsidP="004E386B">
      <w:pPr>
        <w:pStyle w:val="ListParagraph"/>
        <w:numPr>
          <w:ilvl w:val="0"/>
          <w:numId w:val="1"/>
        </w:numPr>
        <w:spacing w:after="0" w:line="360" w:lineRule="auto"/>
        <w:ind w:left="630" w:hanging="450"/>
        <w:contextualSpacing w:val="0"/>
        <w:jc w:val="both"/>
        <w:rPr>
          <w:rFonts w:ascii="Arial" w:hAnsi="Arial" w:cs="Arial"/>
          <w:sz w:val="24"/>
          <w:szCs w:val="24"/>
        </w:rPr>
      </w:pPr>
      <w:r>
        <w:rPr>
          <w:rFonts w:ascii="Arial" w:hAnsi="Arial" w:cs="Arial"/>
          <w:sz w:val="24"/>
          <w:szCs w:val="24"/>
        </w:rPr>
        <w:t xml:space="preserve">(a) Total amount </w:t>
      </w:r>
      <w:r w:rsidR="00134D18">
        <w:rPr>
          <w:rFonts w:ascii="Arial" w:hAnsi="Arial" w:cs="Arial"/>
          <w:sz w:val="24"/>
          <w:szCs w:val="24"/>
        </w:rPr>
        <w:t>required by the SABC</w:t>
      </w:r>
      <w:r>
        <w:rPr>
          <w:rFonts w:ascii="Arial" w:hAnsi="Arial" w:cs="Arial"/>
          <w:sz w:val="24"/>
          <w:szCs w:val="24"/>
        </w:rPr>
        <w:t xml:space="preserve"> on Sports rights: </w:t>
      </w:r>
    </w:p>
    <w:p w:rsidR="00441687" w:rsidRDefault="00F70E3B" w:rsidP="00F70E3B">
      <w:pPr>
        <w:pStyle w:val="ListParagraph"/>
        <w:spacing w:after="0" w:line="360" w:lineRule="auto"/>
        <w:ind w:left="993"/>
        <w:contextualSpacing w:val="0"/>
        <w:jc w:val="both"/>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i</w:t>
      </w:r>
      <w:proofErr w:type="spellEnd"/>
      <w:proofErr w:type="gramEnd"/>
      <w:r>
        <w:rPr>
          <w:rFonts w:ascii="Arial" w:hAnsi="Arial" w:cs="Arial"/>
          <w:sz w:val="24"/>
          <w:szCs w:val="24"/>
        </w:rPr>
        <w:t>) 2014-15 -</w:t>
      </w:r>
      <w:r w:rsidR="00441687">
        <w:rPr>
          <w:rFonts w:ascii="Arial" w:hAnsi="Arial" w:cs="Arial"/>
          <w:sz w:val="24"/>
          <w:szCs w:val="24"/>
        </w:rPr>
        <w:t xml:space="preserve"> R365 866 365</w:t>
      </w:r>
    </w:p>
    <w:p w:rsidR="00441687" w:rsidRDefault="00F70E3B" w:rsidP="00F70E3B">
      <w:pPr>
        <w:pStyle w:val="ListParagraph"/>
        <w:spacing w:after="0" w:line="360" w:lineRule="auto"/>
        <w:ind w:left="993"/>
        <w:contextualSpacing w:val="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ii</w:t>
      </w:r>
      <w:proofErr w:type="gramEnd"/>
      <w:r>
        <w:rPr>
          <w:rFonts w:ascii="Arial" w:hAnsi="Arial" w:cs="Arial"/>
          <w:sz w:val="24"/>
          <w:szCs w:val="24"/>
        </w:rPr>
        <w:t>)  2015-16 -</w:t>
      </w:r>
      <w:r w:rsidR="00441687">
        <w:rPr>
          <w:rFonts w:ascii="Arial" w:hAnsi="Arial" w:cs="Arial"/>
          <w:sz w:val="24"/>
          <w:szCs w:val="24"/>
        </w:rPr>
        <w:t xml:space="preserve"> R403 194 404</w:t>
      </w:r>
    </w:p>
    <w:p w:rsidR="00441687" w:rsidRPr="00441687" w:rsidRDefault="00F70E3B" w:rsidP="00F70E3B">
      <w:pPr>
        <w:pStyle w:val="ListParagraph"/>
        <w:spacing w:after="0" w:line="360" w:lineRule="auto"/>
        <w:ind w:left="993"/>
        <w:contextualSpacing w:val="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iii</w:t>
      </w:r>
      <w:proofErr w:type="gramEnd"/>
      <w:r>
        <w:rPr>
          <w:rFonts w:ascii="Arial" w:hAnsi="Arial" w:cs="Arial"/>
          <w:sz w:val="24"/>
          <w:szCs w:val="24"/>
        </w:rPr>
        <w:t>) 2016-17 -</w:t>
      </w:r>
      <w:r w:rsidR="00441687">
        <w:rPr>
          <w:rFonts w:ascii="Arial" w:hAnsi="Arial" w:cs="Arial"/>
          <w:sz w:val="24"/>
          <w:szCs w:val="24"/>
        </w:rPr>
        <w:t xml:space="preserve"> R441 656 172</w:t>
      </w:r>
    </w:p>
    <w:p w:rsidR="00441687" w:rsidRDefault="00441687" w:rsidP="00441687">
      <w:pPr>
        <w:spacing w:after="0" w:line="360" w:lineRule="auto"/>
        <w:ind w:firstLine="63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b</w:t>
      </w:r>
      <w:proofErr w:type="gramEnd"/>
      <w:r>
        <w:rPr>
          <w:rFonts w:ascii="Arial" w:hAnsi="Arial" w:cs="Arial"/>
          <w:sz w:val="24"/>
          <w:szCs w:val="24"/>
        </w:rPr>
        <w:t>) 2017-18 – R167 238 860</w:t>
      </w:r>
    </w:p>
    <w:p w:rsidR="00441687" w:rsidRDefault="00441687" w:rsidP="00441687">
      <w:pPr>
        <w:spacing w:after="0" w:line="360" w:lineRule="auto"/>
        <w:jc w:val="both"/>
        <w:rPr>
          <w:rFonts w:ascii="Arial" w:hAnsi="Arial" w:cs="Arial"/>
          <w:sz w:val="24"/>
          <w:szCs w:val="24"/>
        </w:rPr>
      </w:pPr>
    </w:p>
    <w:p w:rsidR="00625934" w:rsidRDefault="00441687" w:rsidP="00441687">
      <w:pPr>
        <w:spacing w:after="0" w:line="360" w:lineRule="auto"/>
        <w:jc w:val="both"/>
        <w:rPr>
          <w:rFonts w:ascii="Arial" w:hAnsi="Arial" w:cs="Arial"/>
          <w:sz w:val="24"/>
          <w:szCs w:val="24"/>
        </w:rPr>
      </w:pPr>
      <w:r>
        <w:rPr>
          <w:rFonts w:ascii="Arial" w:hAnsi="Arial" w:cs="Arial"/>
          <w:sz w:val="24"/>
          <w:szCs w:val="24"/>
        </w:rPr>
        <w:t>2(a</w:t>
      </w:r>
      <w:proofErr w:type="gramStart"/>
      <w:r>
        <w:rPr>
          <w:rFonts w:ascii="Arial" w:hAnsi="Arial" w:cs="Arial"/>
          <w:sz w:val="24"/>
          <w:szCs w:val="24"/>
        </w:rPr>
        <w:t>)(</w:t>
      </w:r>
      <w:proofErr w:type="spellStart"/>
      <w:proofErr w:type="gramEnd"/>
      <w:r>
        <w:rPr>
          <w:rFonts w:ascii="Arial" w:hAnsi="Arial" w:cs="Arial"/>
          <w:sz w:val="24"/>
          <w:szCs w:val="24"/>
        </w:rPr>
        <w:t>i</w:t>
      </w:r>
      <w:proofErr w:type="spellEnd"/>
      <w:r>
        <w:rPr>
          <w:rFonts w:ascii="Arial" w:hAnsi="Arial" w:cs="Arial"/>
          <w:sz w:val="24"/>
          <w:szCs w:val="24"/>
        </w:rPr>
        <w:t xml:space="preserve">) Budget initially allocated: </w:t>
      </w:r>
    </w:p>
    <w:p w:rsidR="00213009" w:rsidRDefault="00213009" w:rsidP="00213009">
      <w:pPr>
        <w:spacing w:after="0" w:line="240" w:lineRule="auto"/>
        <w:jc w:val="both"/>
        <w:rPr>
          <w:rFonts w:ascii="Arial" w:hAnsi="Arial" w:cs="Arial"/>
          <w:sz w:val="24"/>
          <w:szCs w:val="24"/>
        </w:rPr>
      </w:pPr>
    </w:p>
    <w:p w:rsidR="00441687" w:rsidRPr="00F70E3B" w:rsidRDefault="00525B62" w:rsidP="00F70E3B">
      <w:pPr>
        <w:pStyle w:val="ListParagraph"/>
        <w:numPr>
          <w:ilvl w:val="1"/>
          <w:numId w:val="2"/>
        </w:numPr>
        <w:spacing w:after="0" w:line="360" w:lineRule="auto"/>
        <w:ind w:left="993" w:hanging="284"/>
        <w:jc w:val="both"/>
        <w:rPr>
          <w:rFonts w:ascii="Arial" w:hAnsi="Arial" w:cs="Arial"/>
          <w:sz w:val="24"/>
          <w:szCs w:val="24"/>
        </w:rPr>
      </w:pPr>
      <w:r w:rsidRPr="00F70E3B">
        <w:rPr>
          <w:rFonts w:ascii="Arial" w:hAnsi="Arial" w:cs="Arial"/>
          <w:sz w:val="24"/>
          <w:szCs w:val="24"/>
        </w:rPr>
        <w:t>2014-</w:t>
      </w:r>
      <w:r w:rsidR="00441687" w:rsidRPr="00F70E3B">
        <w:rPr>
          <w:rFonts w:ascii="Arial" w:hAnsi="Arial" w:cs="Arial"/>
          <w:sz w:val="24"/>
          <w:szCs w:val="24"/>
        </w:rPr>
        <w:t>15 = R253 294 181</w:t>
      </w:r>
      <w:r w:rsidR="00625934" w:rsidRPr="00F70E3B">
        <w:rPr>
          <w:rFonts w:ascii="Arial" w:hAnsi="Arial" w:cs="Arial"/>
          <w:sz w:val="24"/>
          <w:szCs w:val="24"/>
        </w:rPr>
        <w:t>;</w:t>
      </w:r>
    </w:p>
    <w:p w:rsidR="00441687" w:rsidRPr="00F70E3B" w:rsidRDefault="00525B62" w:rsidP="00F70E3B">
      <w:pPr>
        <w:pStyle w:val="ListParagraph"/>
        <w:numPr>
          <w:ilvl w:val="1"/>
          <w:numId w:val="2"/>
        </w:numPr>
        <w:spacing w:after="0" w:line="360" w:lineRule="auto"/>
        <w:ind w:left="993" w:hanging="284"/>
        <w:jc w:val="both"/>
        <w:rPr>
          <w:rFonts w:ascii="Arial" w:hAnsi="Arial" w:cs="Arial"/>
          <w:sz w:val="24"/>
          <w:szCs w:val="24"/>
        </w:rPr>
      </w:pPr>
      <w:r w:rsidRPr="00F70E3B">
        <w:rPr>
          <w:rFonts w:ascii="Arial" w:hAnsi="Arial" w:cs="Arial"/>
          <w:sz w:val="24"/>
          <w:szCs w:val="24"/>
        </w:rPr>
        <w:t xml:space="preserve">2015-16 </w:t>
      </w:r>
      <w:r w:rsidR="00441687" w:rsidRPr="00F70E3B">
        <w:rPr>
          <w:rFonts w:ascii="Arial" w:hAnsi="Arial" w:cs="Arial"/>
          <w:sz w:val="24"/>
          <w:szCs w:val="24"/>
        </w:rPr>
        <w:t>= R391 298 788</w:t>
      </w:r>
      <w:r w:rsidR="00625934" w:rsidRPr="00F70E3B">
        <w:rPr>
          <w:rFonts w:ascii="Arial" w:hAnsi="Arial" w:cs="Arial"/>
          <w:sz w:val="24"/>
          <w:szCs w:val="24"/>
        </w:rPr>
        <w:t>;</w:t>
      </w:r>
    </w:p>
    <w:p w:rsidR="00441687" w:rsidRPr="00F70E3B" w:rsidRDefault="00441687" w:rsidP="00F70E3B">
      <w:pPr>
        <w:pStyle w:val="ListParagraph"/>
        <w:numPr>
          <w:ilvl w:val="1"/>
          <w:numId w:val="2"/>
        </w:numPr>
        <w:spacing w:after="0" w:line="360" w:lineRule="auto"/>
        <w:ind w:left="993" w:hanging="284"/>
        <w:jc w:val="both"/>
        <w:rPr>
          <w:rFonts w:ascii="Arial" w:hAnsi="Arial" w:cs="Arial"/>
          <w:sz w:val="24"/>
          <w:szCs w:val="24"/>
        </w:rPr>
      </w:pPr>
      <w:r w:rsidRPr="00F70E3B">
        <w:rPr>
          <w:rFonts w:ascii="Arial" w:hAnsi="Arial" w:cs="Arial"/>
          <w:sz w:val="24"/>
          <w:szCs w:val="24"/>
        </w:rPr>
        <w:t>2016-17 = R252 605 108</w:t>
      </w:r>
      <w:r w:rsidR="00625934" w:rsidRPr="00F70E3B">
        <w:rPr>
          <w:rFonts w:ascii="Arial" w:hAnsi="Arial" w:cs="Arial"/>
          <w:sz w:val="24"/>
          <w:szCs w:val="24"/>
        </w:rPr>
        <w:t xml:space="preserve">; and </w:t>
      </w:r>
    </w:p>
    <w:p w:rsidR="00625934" w:rsidRPr="00F70E3B" w:rsidRDefault="00441687" w:rsidP="001B6CBA">
      <w:pPr>
        <w:pStyle w:val="ListParagraph"/>
        <w:numPr>
          <w:ilvl w:val="1"/>
          <w:numId w:val="2"/>
        </w:numPr>
        <w:tabs>
          <w:tab w:val="left" w:pos="851"/>
        </w:tabs>
        <w:ind w:left="993" w:hanging="284"/>
        <w:jc w:val="both"/>
        <w:rPr>
          <w:rFonts w:ascii="Calibri" w:eastAsia="Times New Roman" w:hAnsi="Calibri" w:cs="Times New Roman"/>
          <w:b/>
          <w:bCs/>
          <w:color w:val="000000"/>
        </w:rPr>
      </w:pPr>
      <w:bookmarkStart w:id="0" w:name="_GoBack"/>
      <w:bookmarkEnd w:id="0"/>
      <w:r w:rsidRPr="00F70E3B">
        <w:rPr>
          <w:rFonts w:ascii="Arial" w:hAnsi="Arial" w:cs="Arial"/>
          <w:sz w:val="24"/>
          <w:szCs w:val="24"/>
        </w:rPr>
        <w:t>2017-18</w:t>
      </w:r>
      <w:r w:rsidR="00625934" w:rsidRPr="00F70E3B">
        <w:rPr>
          <w:rFonts w:ascii="Arial" w:hAnsi="Arial" w:cs="Arial"/>
          <w:sz w:val="24"/>
          <w:szCs w:val="24"/>
        </w:rPr>
        <w:t xml:space="preserve"> </w:t>
      </w:r>
      <w:r w:rsidRPr="00F70E3B">
        <w:rPr>
          <w:rFonts w:ascii="Arial" w:hAnsi="Arial" w:cs="Arial"/>
          <w:sz w:val="24"/>
          <w:szCs w:val="24"/>
        </w:rPr>
        <w:t>=</w:t>
      </w:r>
      <w:r w:rsidR="00625934" w:rsidRPr="00F70E3B">
        <w:rPr>
          <w:rFonts w:ascii="Arial" w:eastAsia="Times New Roman" w:hAnsi="Arial" w:cs="Arial"/>
          <w:b/>
          <w:bCs/>
          <w:color w:val="000000"/>
          <w:sz w:val="24"/>
          <w:szCs w:val="24"/>
        </w:rPr>
        <w:t xml:space="preserve"> </w:t>
      </w:r>
      <w:r w:rsidR="00625934" w:rsidRPr="00F70E3B">
        <w:rPr>
          <w:rFonts w:ascii="Arial" w:eastAsia="Times New Roman" w:hAnsi="Arial" w:cs="Arial"/>
          <w:bCs/>
          <w:color w:val="000000"/>
          <w:sz w:val="24"/>
          <w:szCs w:val="24"/>
        </w:rPr>
        <w:t>R167</w:t>
      </w:r>
      <w:r w:rsidR="00525B62" w:rsidRPr="00F70E3B">
        <w:rPr>
          <w:rFonts w:ascii="Arial" w:eastAsia="Times New Roman" w:hAnsi="Arial" w:cs="Arial"/>
          <w:bCs/>
          <w:color w:val="000000"/>
          <w:sz w:val="24"/>
          <w:szCs w:val="24"/>
        </w:rPr>
        <w:t>, 238,860</w:t>
      </w:r>
      <w:r w:rsidR="00625934" w:rsidRPr="00F70E3B">
        <w:rPr>
          <w:rFonts w:ascii="Calibri" w:eastAsia="Times New Roman" w:hAnsi="Calibri" w:cs="Times New Roman"/>
          <w:b/>
          <w:bCs/>
          <w:color w:val="000000"/>
        </w:rPr>
        <w:t xml:space="preserve"> </w:t>
      </w:r>
    </w:p>
    <w:p w:rsidR="00441687" w:rsidRPr="00441687" w:rsidRDefault="00441687" w:rsidP="00213009">
      <w:pPr>
        <w:spacing w:after="0" w:line="240" w:lineRule="auto"/>
        <w:jc w:val="both"/>
        <w:rPr>
          <w:rFonts w:ascii="Arial" w:hAnsi="Arial" w:cs="Arial"/>
          <w:sz w:val="24"/>
          <w:szCs w:val="24"/>
        </w:rPr>
      </w:pPr>
    </w:p>
    <w:p w:rsidR="00634E09" w:rsidRDefault="00134D18" w:rsidP="00213009">
      <w:pPr>
        <w:pStyle w:val="ListParagraph"/>
        <w:spacing w:line="360" w:lineRule="auto"/>
        <w:ind w:left="630" w:hanging="360"/>
        <w:jc w:val="both"/>
        <w:rPr>
          <w:rFonts w:ascii="Arial" w:hAnsi="Arial" w:cs="Arial"/>
          <w:sz w:val="24"/>
          <w:szCs w:val="24"/>
        </w:rPr>
      </w:pPr>
      <w:r>
        <w:rPr>
          <w:rFonts w:ascii="Arial" w:hAnsi="Arial" w:cs="Arial"/>
          <w:sz w:val="24"/>
          <w:szCs w:val="24"/>
        </w:rPr>
        <w:t xml:space="preserve">(ii) Amounts </w:t>
      </w:r>
      <w:r w:rsidR="00625934">
        <w:rPr>
          <w:rFonts w:ascii="Arial" w:hAnsi="Arial" w:cs="Arial"/>
          <w:sz w:val="24"/>
          <w:szCs w:val="24"/>
        </w:rPr>
        <w:t xml:space="preserve">are the </w:t>
      </w:r>
      <w:r>
        <w:rPr>
          <w:rFonts w:ascii="Arial" w:hAnsi="Arial" w:cs="Arial"/>
          <w:sz w:val="24"/>
          <w:szCs w:val="24"/>
        </w:rPr>
        <w:t xml:space="preserve">same as in </w:t>
      </w:r>
      <w:r w:rsidR="00213009">
        <w:rPr>
          <w:rFonts w:ascii="Arial" w:hAnsi="Arial" w:cs="Arial"/>
          <w:sz w:val="24"/>
          <w:szCs w:val="24"/>
        </w:rPr>
        <w:t xml:space="preserve">paragraph </w:t>
      </w:r>
      <w:r>
        <w:rPr>
          <w:rFonts w:ascii="Arial" w:hAnsi="Arial" w:cs="Arial"/>
          <w:sz w:val="24"/>
          <w:szCs w:val="24"/>
        </w:rPr>
        <w:t xml:space="preserve">1(a) above. </w:t>
      </w:r>
    </w:p>
    <w:p w:rsidR="00625934" w:rsidRPr="00634E09" w:rsidRDefault="00625934" w:rsidP="00625934">
      <w:pPr>
        <w:pStyle w:val="ListParagraph"/>
        <w:spacing w:after="0" w:line="240" w:lineRule="auto"/>
        <w:ind w:left="630" w:hanging="450"/>
        <w:jc w:val="both"/>
        <w:rPr>
          <w:rFonts w:ascii="Arial" w:hAnsi="Arial" w:cs="Arial"/>
          <w:sz w:val="24"/>
          <w:szCs w:val="24"/>
        </w:rPr>
      </w:pPr>
    </w:p>
    <w:p w:rsidR="00634E09" w:rsidRDefault="00134D18" w:rsidP="00213009">
      <w:pPr>
        <w:spacing w:after="0" w:line="360" w:lineRule="auto"/>
        <w:ind w:firstLine="270"/>
        <w:jc w:val="both"/>
        <w:rPr>
          <w:rFonts w:ascii="Arial" w:hAnsi="Arial" w:cs="Arial"/>
          <w:sz w:val="24"/>
          <w:szCs w:val="24"/>
        </w:rPr>
      </w:pPr>
      <w:r>
        <w:rPr>
          <w:rFonts w:ascii="Arial" w:hAnsi="Arial" w:cs="Arial"/>
          <w:sz w:val="24"/>
          <w:szCs w:val="24"/>
        </w:rPr>
        <w:t>(b) (</w:t>
      </w:r>
      <w:proofErr w:type="spellStart"/>
      <w:proofErr w:type="gramStart"/>
      <w:r>
        <w:rPr>
          <w:rFonts w:ascii="Arial" w:hAnsi="Arial" w:cs="Arial"/>
          <w:sz w:val="24"/>
          <w:szCs w:val="24"/>
        </w:rPr>
        <w:t>i</w:t>
      </w:r>
      <w:proofErr w:type="spellEnd"/>
      <w:proofErr w:type="gramEnd"/>
      <w:r>
        <w:rPr>
          <w:rFonts w:ascii="Arial" w:hAnsi="Arial" w:cs="Arial"/>
          <w:sz w:val="24"/>
          <w:szCs w:val="24"/>
        </w:rPr>
        <w:t>) Who negotiated the contracts:</w:t>
      </w:r>
    </w:p>
    <w:p w:rsidR="00134D18" w:rsidRDefault="00134D18" w:rsidP="00213009">
      <w:pPr>
        <w:spacing w:after="0" w:line="360" w:lineRule="auto"/>
        <w:ind w:left="450"/>
        <w:jc w:val="both"/>
        <w:rPr>
          <w:rFonts w:ascii="Arial" w:hAnsi="Arial" w:cs="Arial"/>
          <w:sz w:val="24"/>
          <w:szCs w:val="24"/>
        </w:rPr>
      </w:pPr>
      <w:proofErr w:type="spellStart"/>
      <w:r>
        <w:rPr>
          <w:rFonts w:ascii="Arial" w:hAnsi="Arial" w:cs="Arial"/>
          <w:sz w:val="24"/>
          <w:szCs w:val="24"/>
        </w:rPr>
        <w:t>Keleto</w:t>
      </w:r>
      <w:proofErr w:type="spellEnd"/>
      <w:r>
        <w:rPr>
          <w:rFonts w:ascii="Arial" w:hAnsi="Arial" w:cs="Arial"/>
          <w:sz w:val="24"/>
          <w:szCs w:val="24"/>
        </w:rPr>
        <w:t xml:space="preserve"> </w:t>
      </w:r>
      <w:proofErr w:type="spellStart"/>
      <w:r>
        <w:rPr>
          <w:rFonts w:ascii="Arial" w:hAnsi="Arial" w:cs="Arial"/>
          <w:sz w:val="24"/>
          <w:szCs w:val="24"/>
        </w:rPr>
        <w:t>Totlhanyo</w:t>
      </w:r>
      <w:proofErr w:type="spellEnd"/>
      <w:r>
        <w:rPr>
          <w:rFonts w:ascii="Arial" w:hAnsi="Arial" w:cs="Arial"/>
          <w:sz w:val="24"/>
          <w:szCs w:val="24"/>
        </w:rPr>
        <w:t xml:space="preserve">; Ruby </w:t>
      </w:r>
      <w:proofErr w:type="spellStart"/>
      <w:r>
        <w:rPr>
          <w:rFonts w:ascii="Arial" w:hAnsi="Arial" w:cs="Arial"/>
          <w:sz w:val="24"/>
          <w:szCs w:val="24"/>
        </w:rPr>
        <w:t>Kardier</w:t>
      </w:r>
      <w:proofErr w:type="spellEnd"/>
      <w:r>
        <w:rPr>
          <w:rFonts w:ascii="Arial" w:hAnsi="Arial" w:cs="Arial"/>
          <w:sz w:val="24"/>
          <w:szCs w:val="24"/>
        </w:rPr>
        <w:t xml:space="preserve">; </w:t>
      </w:r>
      <w:proofErr w:type="spellStart"/>
      <w:r>
        <w:rPr>
          <w:rFonts w:ascii="Arial" w:hAnsi="Arial" w:cs="Arial"/>
          <w:sz w:val="24"/>
          <w:szCs w:val="24"/>
        </w:rPr>
        <w:t>Sizwe</w:t>
      </w:r>
      <w:proofErr w:type="spellEnd"/>
      <w:r>
        <w:rPr>
          <w:rFonts w:ascii="Arial" w:hAnsi="Arial" w:cs="Arial"/>
          <w:sz w:val="24"/>
          <w:szCs w:val="24"/>
        </w:rPr>
        <w:t xml:space="preserve"> </w:t>
      </w:r>
      <w:proofErr w:type="spellStart"/>
      <w:r>
        <w:rPr>
          <w:rFonts w:ascii="Arial" w:hAnsi="Arial" w:cs="Arial"/>
          <w:sz w:val="24"/>
          <w:szCs w:val="24"/>
        </w:rPr>
        <w:t>Nzimande</w:t>
      </w:r>
      <w:proofErr w:type="spellEnd"/>
      <w:r>
        <w:rPr>
          <w:rFonts w:ascii="Arial" w:hAnsi="Arial" w:cs="Arial"/>
          <w:sz w:val="24"/>
          <w:szCs w:val="24"/>
        </w:rPr>
        <w:t xml:space="preserve">; </w:t>
      </w:r>
      <w:proofErr w:type="spellStart"/>
      <w:r>
        <w:rPr>
          <w:rFonts w:ascii="Arial" w:hAnsi="Arial" w:cs="Arial"/>
          <w:sz w:val="24"/>
          <w:szCs w:val="24"/>
        </w:rPr>
        <w:t>Hlaudi</w:t>
      </w:r>
      <w:proofErr w:type="spellEnd"/>
      <w:r>
        <w:rPr>
          <w:rFonts w:ascii="Arial" w:hAnsi="Arial" w:cs="Arial"/>
          <w:sz w:val="24"/>
          <w:szCs w:val="24"/>
        </w:rPr>
        <w:t xml:space="preserve"> </w:t>
      </w:r>
      <w:proofErr w:type="spellStart"/>
      <w:r>
        <w:rPr>
          <w:rFonts w:ascii="Arial" w:hAnsi="Arial" w:cs="Arial"/>
          <w:sz w:val="24"/>
          <w:szCs w:val="24"/>
        </w:rPr>
        <w:t>Motsoeneng</w:t>
      </w:r>
      <w:proofErr w:type="spellEnd"/>
      <w:r>
        <w:rPr>
          <w:rFonts w:ascii="Arial" w:hAnsi="Arial" w:cs="Arial"/>
          <w:sz w:val="24"/>
          <w:szCs w:val="24"/>
        </w:rPr>
        <w:t xml:space="preserve">; Diane </w:t>
      </w:r>
      <w:proofErr w:type="spellStart"/>
      <w:r>
        <w:rPr>
          <w:rFonts w:ascii="Arial" w:hAnsi="Arial" w:cs="Arial"/>
          <w:sz w:val="24"/>
          <w:szCs w:val="24"/>
        </w:rPr>
        <w:t>Riemer</w:t>
      </w:r>
      <w:proofErr w:type="spellEnd"/>
      <w:r>
        <w:rPr>
          <w:rFonts w:ascii="Arial" w:hAnsi="Arial" w:cs="Arial"/>
          <w:sz w:val="24"/>
          <w:szCs w:val="24"/>
        </w:rPr>
        <w:t xml:space="preserve">; Bessie </w:t>
      </w:r>
      <w:proofErr w:type="spellStart"/>
      <w:r>
        <w:rPr>
          <w:rFonts w:ascii="Arial" w:hAnsi="Arial" w:cs="Arial"/>
          <w:sz w:val="24"/>
          <w:szCs w:val="24"/>
        </w:rPr>
        <w:t>Tugwana</w:t>
      </w:r>
      <w:proofErr w:type="spellEnd"/>
      <w:r>
        <w:rPr>
          <w:rFonts w:ascii="Arial" w:hAnsi="Arial" w:cs="Arial"/>
          <w:sz w:val="24"/>
          <w:szCs w:val="24"/>
        </w:rPr>
        <w:t xml:space="preserve">; JC </w:t>
      </w:r>
      <w:proofErr w:type="spellStart"/>
      <w:r>
        <w:rPr>
          <w:rFonts w:ascii="Arial" w:hAnsi="Arial" w:cs="Arial"/>
          <w:sz w:val="24"/>
          <w:szCs w:val="24"/>
        </w:rPr>
        <w:t>Visagie</w:t>
      </w:r>
      <w:proofErr w:type="spellEnd"/>
      <w:r>
        <w:rPr>
          <w:rFonts w:ascii="Arial" w:hAnsi="Arial" w:cs="Arial"/>
          <w:sz w:val="24"/>
          <w:szCs w:val="24"/>
        </w:rPr>
        <w:t xml:space="preserve">; </w:t>
      </w:r>
      <w:proofErr w:type="spellStart"/>
      <w:r>
        <w:rPr>
          <w:rFonts w:ascii="Arial" w:hAnsi="Arial" w:cs="Arial"/>
          <w:sz w:val="24"/>
          <w:szCs w:val="24"/>
        </w:rPr>
        <w:t>Lulama</w:t>
      </w:r>
      <w:proofErr w:type="spellEnd"/>
      <w:r>
        <w:rPr>
          <w:rFonts w:ascii="Arial" w:hAnsi="Arial" w:cs="Arial"/>
          <w:sz w:val="24"/>
          <w:szCs w:val="24"/>
        </w:rPr>
        <w:t xml:space="preserve"> </w:t>
      </w:r>
      <w:proofErr w:type="spellStart"/>
      <w:r>
        <w:rPr>
          <w:rFonts w:ascii="Arial" w:hAnsi="Arial" w:cs="Arial"/>
          <w:sz w:val="24"/>
          <w:szCs w:val="24"/>
        </w:rPr>
        <w:t>Mokhobo</w:t>
      </w:r>
      <w:proofErr w:type="spellEnd"/>
      <w:r>
        <w:rPr>
          <w:rFonts w:ascii="Arial" w:hAnsi="Arial" w:cs="Arial"/>
          <w:sz w:val="24"/>
          <w:szCs w:val="24"/>
        </w:rPr>
        <w:t xml:space="preserve">; Ben </w:t>
      </w:r>
      <w:proofErr w:type="spellStart"/>
      <w:r>
        <w:rPr>
          <w:rFonts w:ascii="Arial" w:hAnsi="Arial" w:cs="Arial"/>
          <w:sz w:val="24"/>
          <w:szCs w:val="24"/>
        </w:rPr>
        <w:t>Ngubane</w:t>
      </w:r>
      <w:proofErr w:type="spellEnd"/>
      <w:r>
        <w:rPr>
          <w:rFonts w:ascii="Arial" w:hAnsi="Arial" w:cs="Arial"/>
          <w:sz w:val="24"/>
          <w:szCs w:val="24"/>
        </w:rPr>
        <w:t xml:space="preserve">; </w:t>
      </w:r>
      <w:proofErr w:type="spellStart"/>
      <w:r>
        <w:rPr>
          <w:rFonts w:ascii="Arial" w:hAnsi="Arial" w:cs="Arial"/>
          <w:sz w:val="24"/>
          <w:szCs w:val="24"/>
        </w:rPr>
        <w:t>Rubendra</w:t>
      </w:r>
      <w:proofErr w:type="spellEnd"/>
      <w:r>
        <w:rPr>
          <w:rFonts w:ascii="Arial" w:hAnsi="Arial" w:cs="Arial"/>
          <w:sz w:val="24"/>
          <w:szCs w:val="24"/>
        </w:rPr>
        <w:t xml:space="preserve"> Naidoo; </w:t>
      </w:r>
      <w:proofErr w:type="spellStart"/>
      <w:r>
        <w:rPr>
          <w:rFonts w:ascii="Arial" w:hAnsi="Arial" w:cs="Arial"/>
          <w:sz w:val="24"/>
          <w:szCs w:val="24"/>
        </w:rPr>
        <w:t>Oupa</w:t>
      </w:r>
      <w:proofErr w:type="spellEnd"/>
      <w:r>
        <w:rPr>
          <w:rFonts w:ascii="Arial" w:hAnsi="Arial" w:cs="Arial"/>
          <w:sz w:val="24"/>
          <w:szCs w:val="24"/>
        </w:rPr>
        <w:t xml:space="preserve"> </w:t>
      </w:r>
      <w:proofErr w:type="spellStart"/>
      <w:r>
        <w:rPr>
          <w:rFonts w:ascii="Arial" w:hAnsi="Arial" w:cs="Arial"/>
          <w:sz w:val="24"/>
          <w:szCs w:val="24"/>
        </w:rPr>
        <w:t>Mahlangu</w:t>
      </w:r>
      <w:proofErr w:type="spellEnd"/>
      <w:r>
        <w:rPr>
          <w:rFonts w:ascii="Arial" w:hAnsi="Arial" w:cs="Arial"/>
          <w:sz w:val="24"/>
          <w:szCs w:val="24"/>
        </w:rPr>
        <w:t xml:space="preserve">; Sully </w:t>
      </w:r>
      <w:proofErr w:type="spellStart"/>
      <w:r>
        <w:rPr>
          <w:rFonts w:ascii="Arial" w:hAnsi="Arial" w:cs="Arial"/>
          <w:sz w:val="24"/>
          <w:szCs w:val="24"/>
        </w:rPr>
        <w:t>Motsweni</w:t>
      </w:r>
      <w:proofErr w:type="spellEnd"/>
      <w:r>
        <w:rPr>
          <w:rFonts w:ascii="Arial" w:hAnsi="Arial" w:cs="Arial"/>
          <w:sz w:val="24"/>
          <w:szCs w:val="24"/>
        </w:rPr>
        <w:t xml:space="preserve">; Melinda Lombard; and James </w:t>
      </w:r>
      <w:proofErr w:type="spellStart"/>
      <w:r>
        <w:rPr>
          <w:rFonts w:ascii="Arial" w:hAnsi="Arial" w:cs="Arial"/>
          <w:sz w:val="24"/>
          <w:szCs w:val="24"/>
        </w:rPr>
        <w:t>Aguma</w:t>
      </w:r>
      <w:proofErr w:type="spellEnd"/>
      <w:r>
        <w:rPr>
          <w:rFonts w:ascii="Arial" w:hAnsi="Arial" w:cs="Arial"/>
          <w:sz w:val="24"/>
          <w:szCs w:val="24"/>
        </w:rPr>
        <w:t xml:space="preserve">. </w:t>
      </w:r>
    </w:p>
    <w:p w:rsidR="00213009" w:rsidRDefault="00213009" w:rsidP="00213009">
      <w:pPr>
        <w:spacing w:after="0" w:line="360" w:lineRule="auto"/>
        <w:ind w:left="450"/>
        <w:jc w:val="both"/>
        <w:rPr>
          <w:rFonts w:ascii="Arial" w:hAnsi="Arial" w:cs="Arial"/>
          <w:sz w:val="24"/>
          <w:szCs w:val="24"/>
        </w:rPr>
      </w:pPr>
    </w:p>
    <w:p w:rsidR="00134D18" w:rsidRDefault="00134D18" w:rsidP="00625934">
      <w:pPr>
        <w:spacing w:after="0" w:line="360" w:lineRule="auto"/>
        <w:ind w:hanging="90"/>
        <w:jc w:val="both"/>
        <w:rPr>
          <w:rFonts w:ascii="Arial" w:hAnsi="Arial" w:cs="Arial"/>
          <w:sz w:val="24"/>
          <w:szCs w:val="24"/>
        </w:rPr>
      </w:pPr>
      <w:r>
        <w:rPr>
          <w:rFonts w:ascii="Arial" w:hAnsi="Arial" w:cs="Arial"/>
          <w:sz w:val="24"/>
          <w:szCs w:val="24"/>
        </w:rPr>
        <w:t xml:space="preserve">(ii) </w:t>
      </w:r>
      <w:r w:rsidR="00625934">
        <w:rPr>
          <w:rFonts w:ascii="Arial" w:hAnsi="Arial" w:cs="Arial"/>
          <w:sz w:val="24"/>
          <w:szCs w:val="24"/>
        </w:rPr>
        <w:t xml:space="preserve">   </w:t>
      </w:r>
      <w:r>
        <w:rPr>
          <w:rFonts w:ascii="Arial" w:hAnsi="Arial" w:cs="Arial"/>
          <w:sz w:val="24"/>
          <w:szCs w:val="24"/>
        </w:rPr>
        <w:t xml:space="preserve">No bonuses were paid to negotiators. </w:t>
      </w:r>
    </w:p>
    <w:p w:rsidR="00625934" w:rsidRDefault="00625934" w:rsidP="00625934">
      <w:pPr>
        <w:spacing w:after="0" w:line="360" w:lineRule="auto"/>
        <w:ind w:hanging="90"/>
        <w:jc w:val="both"/>
        <w:rPr>
          <w:rFonts w:ascii="Arial" w:hAnsi="Arial" w:cs="Arial"/>
          <w:sz w:val="24"/>
          <w:szCs w:val="24"/>
        </w:rPr>
      </w:pPr>
    </w:p>
    <w:p w:rsidR="00134D18" w:rsidRDefault="00134D18" w:rsidP="00134D18">
      <w:pPr>
        <w:spacing w:after="0" w:line="360" w:lineRule="auto"/>
        <w:jc w:val="both"/>
        <w:rPr>
          <w:rFonts w:ascii="Arial" w:hAnsi="Arial" w:cs="Arial"/>
          <w:sz w:val="24"/>
          <w:szCs w:val="24"/>
        </w:rPr>
      </w:pPr>
      <w:r>
        <w:rPr>
          <w:rFonts w:ascii="Arial" w:hAnsi="Arial" w:cs="Arial"/>
          <w:sz w:val="24"/>
          <w:szCs w:val="24"/>
        </w:rPr>
        <w:t>3(a) How many rights were actually broadcast</w:t>
      </w:r>
    </w:p>
    <w:p w:rsidR="00134D18" w:rsidRPr="00F70E3B" w:rsidRDefault="00134D18" w:rsidP="00F70E3B">
      <w:pPr>
        <w:pStyle w:val="ListParagraph"/>
        <w:numPr>
          <w:ilvl w:val="1"/>
          <w:numId w:val="2"/>
        </w:numPr>
        <w:spacing w:after="0" w:line="360" w:lineRule="auto"/>
        <w:ind w:left="993" w:hanging="284"/>
        <w:jc w:val="both"/>
        <w:rPr>
          <w:rFonts w:ascii="Arial" w:hAnsi="Arial" w:cs="Arial"/>
          <w:sz w:val="24"/>
          <w:szCs w:val="24"/>
        </w:rPr>
      </w:pPr>
      <w:r w:rsidRPr="00F70E3B">
        <w:rPr>
          <w:rFonts w:ascii="Arial" w:hAnsi="Arial" w:cs="Arial"/>
          <w:sz w:val="24"/>
          <w:szCs w:val="24"/>
        </w:rPr>
        <w:t xml:space="preserve">2014-15: From a total of 77 sports rights, 76 were broadcast; </w:t>
      </w:r>
    </w:p>
    <w:p w:rsidR="00134D18" w:rsidRPr="00F70E3B" w:rsidRDefault="00F70E3B" w:rsidP="00F70E3B">
      <w:pPr>
        <w:pStyle w:val="ListParagraph"/>
        <w:numPr>
          <w:ilvl w:val="1"/>
          <w:numId w:val="2"/>
        </w:numPr>
        <w:spacing w:after="0" w:line="360" w:lineRule="auto"/>
        <w:ind w:left="993" w:hanging="284"/>
        <w:jc w:val="both"/>
        <w:rPr>
          <w:rFonts w:ascii="Arial" w:hAnsi="Arial" w:cs="Arial"/>
          <w:sz w:val="24"/>
          <w:szCs w:val="24"/>
        </w:rPr>
      </w:pPr>
      <w:r>
        <w:rPr>
          <w:rFonts w:ascii="Arial" w:hAnsi="Arial" w:cs="Arial"/>
          <w:sz w:val="24"/>
          <w:szCs w:val="24"/>
        </w:rPr>
        <w:t>2015-16: From a total of 94 sports r</w:t>
      </w:r>
      <w:r w:rsidR="00134D18" w:rsidRPr="00F70E3B">
        <w:rPr>
          <w:rFonts w:ascii="Arial" w:hAnsi="Arial" w:cs="Arial"/>
          <w:sz w:val="24"/>
          <w:szCs w:val="24"/>
        </w:rPr>
        <w:t xml:space="preserve">ights, 84 were broadcast; </w:t>
      </w:r>
    </w:p>
    <w:p w:rsidR="00134D18" w:rsidRPr="00F70E3B" w:rsidRDefault="00134D18" w:rsidP="00F70E3B">
      <w:pPr>
        <w:pStyle w:val="ListParagraph"/>
        <w:numPr>
          <w:ilvl w:val="1"/>
          <w:numId w:val="2"/>
        </w:numPr>
        <w:spacing w:after="0" w:line="360" w:lineRule="auto"/>
        <w:ind w:left="993" w:hanging="284"/>
        <w:jc w:val="both"/>
        <w:rPr>
          <w:rFonts w:ascii="Arial" w:hAnsi="Arial" w:cs="Arial"/>
          <w:sz w:val="24"/>
          <w:szCs w:val="24"/>
        </w:rPr>
      </w:pPr>
      <w:r w:rsidRPr="00F70E3B">
        <w:rPr>
          <w:rFonts w:ascii="Arial" w:hAnsi="Arial" w:cs="Arial"/>
          <w:sz w:val="24"/>
          <w:szCs w:val="24"/>
        </w:rPr>
        <w:t xml:space="preserve">2016-17: From a total of 85 </w:t>
      </w:r>
      <w:r w:rsidR="00F70E3B">
        <w:rPr>
          <w:rFonts w:ascii="Arial" w:hAnsi="Arial" w:cs="Arial"/>
          <w:sz w:val="24"/>
          <w:szCs w:val="24"/>
        </w:rPr>
        <w:t>sports r</w:t>
      </w:r>
      <w:r w:rsidR="00F70E3B" w:rsidRPr="00F70E3B">
        <w:rPr>
          <w:rFonts w:ascii="Arial" w:hAnsi="Arial" w:cs="Arial"/>
          <w:sz w:val="24"/>
          <w:szCs w:val="24"/>
        </w:rPr>
        <w:t>ights</w:t>
      </w:r>
      <w:r w:rsidRPr="00F70E3B">
        <w:rPr>
          <w:rFonts w:ascii="Arial" w:hAnsi="Arial" w:cs="Arial"/>
          <w:sz w:val="24"/>
          <w:szCs w:val="24"/>
        </w:rPr>
        <w:t xml:space="preserve">, 80 were broadcast; </w:t>
      </w:r>
    </w:p>
    <w:p w:rsidR="00134D18" w:rsidRDefault="00134D18" w:rsidP="00F70E3B">
      <w:pPr>
        <w:pStyle w:val="ListParagraph"/>
        <w:numPr>
          <w:ilvl w:val="1"/>
          <w:numId w:val="2"/>
        </w:numPr>
        <w:spacing w:after="0" w:line="360" w:lineRule="auto"/>
        <w:ind w:left="993" w:hanging="284"/>
        <w:jc w:val="both"/>
        <w:rPr>
          <w:rFonts w:ascii="Arial" w:hAnsi="Arial" w:cs="Arial"/>
          <w:sz w:val="24"/>
          <w:szCs w:val="24"/>
        </w:rPr>
      </w:pPr>
      <w:r w:rsidRPr="00F70E3B">
        <w:rPr>
          <w:rFonts w:ascii="Arial" w:hAnsi="Arial" w:cs="Arial"/>
          <w:sz w:val="24"/>
          <w:szCs w:val="24"/>
        </w:rPr>
        <w:t xml:space="preserve">2017-18: From a total of 51 </w:t>
      </w:r>
      <w:r w:rsidR="00F70E3B">
        <w:rPr>
          <w:rFonts w:ascii="Arial" w:hAnsi="Arial" w:cs="Arial"/>
          <w:sz w:val="24"/>
          <w:szCs w:val="24"/>
        </w:rPr>
        <w:t>sports r</w:t>
      </w:r>
      <w:r w:rsidR="00F70E3B" w:rsidRPr="00F70E3B">
        <w:rPr>
          <w:rFonts w:ascii="Arial" w:hAnsi="Arial" w:cs="Arial"/>
          <w:sz w:val="24"/>
          <w:szCs w:val="24"/>
        </w:rPr>
        <w:t>ights</w:t>
      </w:r>
      <w:r w:rsidRPr="00F70E3B">
        <w:rPr>
          <w:rFonts w:ascii="Arial" w:hAnsi="Arial" w:cs="Arial"/>
          <w:sz w:val="24"/>
          <w:szCs w:val="24"/>
        </w:rPr>
        <w:t xml:space="preserve">, 50 were broadcast. </w:t>
      </w:r>
    </w:p>
    <w:p w:rsidR="00F70E3B" w:rsidRPr="00F70E3B" w:rsidRDefault="00F70E3B" w:rsidP="00F70E3B">
      <w:pPr>
        <w:pStyle w:val="ListParagraph"/>
        <w:spacing w:after="0" w:line="360" w:lineRule="auto"/>
        <w:ind w:left="993"/>
        <w:jc w:val="both"/>
        <w:rPr>
          <w:rFonts w:ascii="Arial" w:hAnsi="Arial" w:cs="Arial"/>
          <w:sz w:val="24"/>
          <w:szCs w:val="24"/>
        </w:rPr>
      </w:pPr>
    </w:p>
    <w:p w:rsidR="00134D18" w:rsidRPr="00134D18" w:rsidRDefault="00134D18" w:rsidP="00625934">
      <w:pPr>
        <w:spacing w:after="0" w:line="360" w:lineRule="auto"/>
        <w:ind w:left="450" w:hanging="450"/>
        <w:jc w:val="both"/>
        <w:rPr>
          <w:rFonts w:ascii="Arial" w:hAnsi="Arial" w:cs="Arial"/>
          <w:sz w:val="24"/>
          <w:szCs w:val="24"/>
        </w:rPr>
      </w:pPr>
      <w:r>
        <w:rPr>
          <w:rFonts w:ascii="Arial" w:hAnsi="Arial" w:cs="Arial"/>
          <w:sz w:val="24"/>
          <w:szCs w:val="24"/>
        </w:rPr>
        <w:lastRenderedPageBreak/>
        <w:t xml:space="preserve">(b)  </w:t>
      </w:r>
      <w:r w:rsidR="00EE49EB">
        <w:rPr>
          <w:rFonts w:ascii="Arial" w:hAnsi="Arial" w:cs="Arial"/>
          <w:sz w:val="24"/>
          <w:szCs w:val="24"/>
        </w:rPr>
        <w:t xml:space="preserve">These sports events were broadcast </w:t>
      </w:r>
      <w:r w:rsidR="00213009">
        <w:rPr>
          <w:rFonts w:ascii="Arial" w:hAnsi="Arial" w:cs="Arial"/>
          <w:sz w:val="24"/>
          <w:szCs w:val="24"/>
        </w:rPr>
        <w:t xml:space="preserve">by the SABC </w:t>
      </w:r>
      <w:r w:rsidR="00EE49EB">
        <w:rPr>
          <w:rFonts w:ascii="Arial" w:hAnsi="Arial" w:cs="Arial"/>
          <w:sz w:val="24"/>
          <w:szCs w:val="24"/>
        </w:rPr>
        <w:t xml:space="preserve">throughout each of the </w:t>
      </w:r>
      <w:r w:rsidR="00213009">
        <w:rPr>
          <w:rFonts w:ascii="Arial" w:hAnsi="Arial" w:cs="Arial"/>
          <w:sz w:val="24"/>
          <w:szCs w:val="24"/>
        </w:rPr>
        <w:t xml:space="preserve">financial years </w:t>
      </w:r>
      <w:r w:rsidR="00EE49EB">
        <w:rPr>
          <w:rFonts w:ascii="Arial" w:hAnsi="Arial" w:cs="Arial"/>
          <w:sz w:val="24"/>
          <w:szCs w:val="24"/>
        </w:rPr>
        <w:t xml:space="preserve">2014-15; 2015-16; 2016-17; and 2017-18, depending on the season of each event and specific event schedule. </w:t>
      </w:r>
      <w:r w:rsidR="00625934">
        <w:rPr>
          <w:rFonts w:ascii="Arial" w:hAnsi="Arial" w:cs="Arial"/>
          <w:sz w:val="24"/>
          <w:szCs w:val="24"/>
        </w:rPr>
        <w:t>For example, PSL Matches, Nedbank NFD Matches, MTN8, Telkom Knockout were broadcast during the period fro</w:t>
      </w:r>
      <w:r w:rsidR="00213009">
        <w:rPr>
          <w:rFonts w:ascii="Arial" w:hAnsi="Arial" w:cs="Arial"/>
          <w:sz w:val="24"/>
          <w:szCs w:val="24"/>
        </w:rPr>
        <w:t>m 1 April 2014 to 31 March 2015; the</w:t>
      </w:r>
      <w:r w:rsidR="00625934">
        <w:rPr>
          <w:rFonts w:ascii="Arial" w:hAnsi="Arial" w:cs="Arial"/>
          <w:sz w:val="24"/>
          <w:szCs w:val="24"/>
        </w:rPr>
        <w:t xml:space="preserve"> 2015 IRB Rugby World Cup – England was broadcast during the period from 18 September to 31 October 2015</w:t>
      </w:r>
      <w:r w:rsidR="00213009">
        <w:rPr>
          <w:rFonts w:ascii="Arial" w:hAnsi="Arial" w:cs="Arial"/>
          <w:sz w:val="24"/>
          <w:szCs w:val="24"/>
        </w:rPr>
        <w:t xml:space="preserve"> and the FIFA U-20 World Cup – New Zealand was broadcast during the period 30 May – 20 June 2015</w:t>
      </w:r>
      <w:r w:rsidR="00625934">
        <w:rPr>
          <w:rFonts w:ascii="Arial" w:hAnsi="Arial" w:cs="Arial"/>
          <w:sz w:val="24"/>
          <w:szCs w:val="24"/>
        </w:rPr>
        <w:t xml:space="preserve">. </w:t>
      </w:r>
    </w:p>
    <w:p w:rsidR="00634E09" w:rsidRDefault="00634E09" w:rsidP="004E386B">
      <w:pPr>
        <w:spacing w:after="0" w:line="360" w:lineRule="auto"/>
        <w:jc w:val="both"/>
        <w:rPr>
          <w:rFonts w:ascii="Arial" w:hAnsi="Arial" w:cs="Arial"/>
          <w:sz w:val="24"/>
          <w:szCs w:val="24"/>
        </w:rPr>
      </w:pPr>
    </w:p>
    <w:p w:rsidR="00634E09" w:rsidRDefault="00634E09" w:rsidP="004770D2">
      <w:pPr>
        <w:pStyle w:val="NoSpacing"/>
        <w:spacing w:line="276" w:lineRule="auto"/>
        <w:jc w:val="both"/>
        <w:rPr>
          <w:rFonts w:ascii="Arial" w:eastAsiaTheme="minorHAnsi" w:hAnsi="Arial" w:cs="Arial"/>
          <w:sz w:val="24"/>
          <w:szCs w:val="24"/>
        </w:rPr>
      </w:pPr>
    </w:p>
    <w:p w:rsidR="00525B62" w:rsidRDefault="00525B62" w:rsidP="004770D2">
      <w:pPr>
        <w:pStyle w:val="NoSpacing"/>
        <w:spacing w:line="276" w:lineRule="auto"/>
        <w:jc w:val="both"/>
        <w:rPr>
          <w:rFonts w:ascii="Arial" w:eastAsiaTheme="minorHAnsi" w:hAnsi="Arial" w:cs="Arial"/>
          <w:sz w:val="24"/>
          <w:szCs w:val="24"/>
        </w:rPr>
      </w:pPr>
    </w:p>
    <w:sectPr w:rsidR="00525B62" w:rsidSect="00F70E3B">
      <w:foot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83A" w:rsidRDefault="00C7483A" w:rsidP="004770D2">
      <w:pPr>
        <w:spacing w:after="0" w:line="240" w:lineRule="auto"/>
      </w:pPr>
      <w:r>
        <w:separator/>
      </w:r>
    </w:p>
  </w:endnote>
  <w:endnote w:type="continuationSeparator" w:id="0">
    <w:p w:rsidR="00C7483A" w:rsidRDefault="00C7483A" w:rsidP="0047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25" w:rsidRPr="004770D2" w:rsidRDefault="00953AAC" w:rsidP="00936625">
    <w:pPr>
      <w:spacing w:before="100" w:beforeAutospacing="1" w:after="100" w:afterAutospacing="1" w:line="240" w:lineRule="auto"/>
      <w:jc w:val="both"/>
      <w:outlineLvl w:val="0"/>
      <w:rPr>
        <w:rFonts w:ascii="Arial" w:hAnsi="Arial" w:cs="Arial"/>
        <w:b/>
        <w:noProof/>
        <w:color w:val="7F7F7F" w:themeColor="text1" w:themeTint="80"/>
        <w:lang w:val="af-ZA"/>
      </w:rPr>
    </w:pPr>
    <w:r w:rsidRPr="004770D2">
      <w:rPr>
        <w:rFonts w:ascii="Arial" w:eastAsia="Times New Roman" w:hAnsi="Arial" w:cs="Arial"/>
        <w:b/>
        <w:color w:val="7F7F7F" w:themeColor="text1" w:themeTint="80"/>
      </w:rPr>
      <w:t xml:space="preserve">Reply to the Parliamentary Question </w:t>
    </w:r>
    <w:r w:rsidR="00625934">
      <w:rPr>
        <w:rFonts w:ascii="Arial" w:eastAsia="Times New Roman" w:hAnsi="Arial" w:cs="Arial"/>
        <w:b/>
        <w:color w:val="7F7F7F" w:themeColor="text1" w:themeTint="80"/>
      </w:rPr>
      <w:t>99</w:t>
    </w:r>
    <w:r w:rsidR="004770D2" w:rsidRPr="004770D2">
      <w:rPr>
        <w:rFonts w:ascii="Arial" w:hAnsi="Arial" w:cs="Arial"/>
        <w:b/>
        <w:color w:val="7F7F7F" w:themeColor="text1" w:themeTint="80"/>
        <w:lang w:val="en-GB"/>
      </w:rPr>
      <w:t>. M</w:t>
    </w:r>
    <w:r w:rsidR="00625934">
      <w:rPr>
        <w:rFonts w:ascii="Arial" w:hAnsi="Arial" w:cs="Arial"/>
        <w:b/>
        <w:color w:val="7F7F7F" w:themeColor="text1" w:themeTint="80"/>
        <w:lang w:val="en-GB"/>
      </w:rPr>
      <w:t xml:space="preserve">r W Horn </w:t>
    </w:r>
    <w:r w:rsidR="004770D2" w:rsidRPr="004770D2">
      <w:rPr>
        <w:rFonts w:ascii="Arial" w:hAnsi="Arial" w:cs="Arial"/>
        <w:b/>
        <w:color w:val="7F7F7F" w:themeColor="text1" w:themeTint="80"/>
        <w:lang w:val="en-GB"/>
      </w:rPr>
      <w:t>(</w:t>
    </w:r>
    <w:r w:rsidR="00625934">
      <w:rPr>
        <w:rFonts w:ascii="Arial" w:hAnsi="Arial" w:cs="Arial"/>
        <w:b/>
        <w:color w:val="7F7F7F" w:themeColor="text1" w:themeTint="80"/>
        <w:lang w:val="en-GB"/>
      </w:rPr>
      <w:t>DA</w:t>
    </w:r>
    <w:r w:rsidR="004770D2" w:rsidRPr="004770D2">
      <w:rPr>
        <w:rFonts w:ascii="Arial" w:hAnsi="Arial" w:cs="Arial"/>
        <w:b/>
        <w:color w:val="7F7F7F" w:themeColor="text1" w:themeTint="80"/>
        <w:lang w:val="en-GB"/>
      </w:rPr>
      <w:t>) to ask the Minister of Communications</w:t>
    </w:r>
    <w:r w:rsidRPr="004770D2">
      <w:rPr>
        <w:rFonts w:ascii="Arial" w:hAnsi="Arial" w:cs="Arial"/>
        <w:b/>
        <w:noProof/>
        <w:color w:val="7F7F7F" w:themeColor="text1" w:themeTint="80"/>
        <w:lang w:val="af-ZA"/>
      </w:rPr>
      <w:t>:</w:t>
    </w:r>
  </w:p>
  <w:p w:rsidR="00E11EE5" w:rsidRPr="0020518A" w:rsidRDefault="00C7483A" w:rsidP="00FB0C29">
    <w:pPr>
      <w:shd w:val="clear" w:color="auto" w:fill="FFFFFF" w:themeFill="background1"/>
      <w:spacing w:before="100" w:beforeAutospacing="1" w:after="100" w:afterAutospacing="1" w:line="240" w:lineRule="auto"/>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83A" w:rsidRDefault="00C7483A" w:rsidP="004770D2">
      <w:pPr>
        <w:spacing w:after="0" w:line="240" w:lineRule="auto"/>
      </w:pPr>
      <w:r>
        <w:separator/>
      </w:r>
    </w:p>
  </w:footnote>
  <w:footnote w:type="continuationSeparator" w:id="0">
    <w:p w:rsidR="00C7483A" w:rsidRDefault="00C7483A" w:rsidP="00477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B580F"/>
    <w:multiLevelType w:val="hybridMultilevel"/>
    <w:tmpl w:val="17101D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3B864D8"/>
    <w:multiLevelType w:val="hybridMultilevel"/>
    <w:tmpl w:val="7A36E8F4"/>
    <w:lvl w:ilvl="0" w:tplc="E01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B2561F"/>
    <w:multiLevelType w:val="hybridMultilevel"/>
    <w:tmpl w:val="618A88A4"/>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D2"/>
    <w:rsid w:val="0004002C"/>
    <w:rsid w:val="000458CC"/>
    <w:rsid w:val="000C28EE"/>
    <w:rsid w:val="00134D18"/>
    <w:rsid w:val="001B6CBA"/>
    <w:rsid w:val="00213009"/>
    <w:rsid w:val="00270519"/>
    <w:rsid w:val="00285C7D"/>
    <w:rsid w:val="00441687"/>
    <w:rsid w:val="004770D2"/>
    <w:rsid w:val="004A789F"/>
    <w:rsid w:val="004E386B"/>
    <w:rsid w:val="00513922"/>
    <w:rsid w:val="00525B62"/>
    <w:rsid w:val="00625934"/>
    <w:rsid w:val="00634E09"/>
    <w:rsid w:val="006C194A"/>
    <w:rsid w:val="00774E88"/>
    <w:rsid w:val="00813D90"/>
    <w:rsid w:val="00927ED3"/>
    <w:rsid w:val="00953AAC"/>
    <w:rsid w:val="00AE539F"/>
    <w:rsid w:val="00C7483A"/>
    <w:rsid w:val="00C9086E"/>
    <w:rsid w:val="00E26730"/>
    <w:rsid w:val="00EE49EB"/>
    <w:rsid w:val="00F22583"/>
    <w:rsid w:val="00F70E3B"/>
    <w:rsid w:val="00F9707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C8C1E-7C84-4699-AA49-7EF15AD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0D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770D2"/>
    <w:pPr>
      <w:spacing w:after="0" w:line="240" w:lineRule="auto"/>
    </w:pPr>
    <w:rPr>
      <w:rFonts w:eastAsiaTheme="minorEastAsia"/>
    </w:rPr>
  </w:style>
  <w:style w:type="paragraph" w:styleId="ListParagraph">
    <w:name w:val="List Paragraph"/>
    <w:basedOn w:val="Normal"/>
    <w:uiPriority w:val="34"/>
    <w:qFormat/>
    <w:rsid w:val="004770D2"/>
    <w:pPr>
      <w:ind w:left="720"/>
      <w:contextualSpacing/>
    </w:pPr>
  </w:style>
  <w:style w:type="paragraph" w:styleId="Header">
    <w:name w:val="header"/>
    <w:basedOn w:val="Normal"/>
    <w:link w:val="HeaderChar"/>
    <w:uiPriority w:val="99"/>
    <w:unhideWhenUsed/>
    <w:rsid w:val="0047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D2"/>
  </w:style>
  <w:style w:type="paragraph" w:styleId="Footer">
    <w:name w:val="footer"/>
    <w:basedOn w:val="Normal"/>
    <w:link w:val="FooterChar"/>
    <w:uiPriority w:val="99"/>
    <w:unhideWhenUsed/>
    <w:rsid w:val="0047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0D2"/>
  </w:style>
  <w:style w:type="paragraph" w:styleId="BalloonText">
    <w:name w:val="Balloon Text"/>
    <w:basedOn w:val="Normal"/>
    <w:link w:val="BalloonTextChar"/>
    <w:uiPriority w:val="99"/>
    <w:semiHidden/>
    <w:unhideWhenUsed/>
    <w:rsid w:val="004E3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0200">
      <w:bodyDiv w:val="1"/>
      <w:marLeft w:val="0"/>
      <w:marRight w:val="0"/>
      <w:marTop w:val="0"/>
      <w:marBottom w:val="0"/>
      <w:divBdr>
        <w:top w:val="none" w:sz="0" w:space="0" w:color="auto"/>
        <w:left w:val="none" w:sz="0" w:space="0" w:color="auto"/>
        <w:bottom w:val="none" w:sz="0" w:space="0" w:color="auto"/>
        <w:right w:val="none" w:sz="0" w:space="0" w:color="auto"/>
      </w:divBdr>
    </w:div>
    <w:div w:id="20985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3</cp:revision>
  <cp:lastPrinted>2018-06-15T08:44:00Z</cp:lastPrinted>
  <dcterms:created xsi:type="dcterms:W3CDTF">2018-07-05T08:52:00Z</dcterms:created>
  <dcterms:modified xsi:type="dcterms:W3CDTF">2018-07-05T08:52:00Z</dcterms:modified>
</cp:coreProperties>
</file>