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CA" w:rsidRPr="005474B5" w:rsidRDefault="00084DCA" w:rsidP="00084DCA">
      <w:pPr>
        <w:spacing w:line="360" w:lineRule="auto"/>
        <w:jc w:val="center"/>
        <w:rPr>
          <w:b/>
        </w:rPr>
      </w:pPr>
      <w:bookmarkStart w:id="0" w:name="_Hlk74243434"/>
      <w:bookmarkStart w:id="1" w:name="_Hlk95472905"/>
      <w:r w:rsidRPr="005474B5">
        <w:rPr>
          <w:b/>
        </w:rPr>
        <w:t>NATIONAL ASSEMBLY</w:t>
      </w:r>
    </w:p>
    <w:p w:rsidR="00084DCA" w:rsidRPr="005474B5" w:rsidRDefault="00084DCA" w:rsidP="00084DCA">
      <w:pPr>
        <w:spacing w:line="360" w:lineRule="auto"/>
        <w:jc w:val="center"/>
        <w:rPr>
          <w:b/>
        </w:rPr>
      </w:pPr>
      <w:r w:rsidRPr="005474B5">
        <w:rPr>
          <w:b/>
        </w:rPr>
        <w:t>QUESTION FOR WRITTEN REPLY</w:t>
      </w:r>
    </w:p>
    <w:p w:rsidR="00084DCA" w:rsidRPr="005474B5" w:rsidRDefault="00084DCA" w:rsidP="00084DCA">
      <w:pPr>
        <w:spacing w:line="360" w:lineRule="auto"/>
        <w:jc w:val="center"/>
        <w:rPr>
          <w:b/>
        </w:rPr>
      </w:pPr>
      <w:bookmarkStart w:id="2" w:name="_Hlk65832587"/>
      <w:bookmarkStart w:id="3" w:name="_Hlk55548705"/>
      <w:r w:rsidRPr="005474B5">
        <w:rPr>
          <w:b/>
        </w:rPr>
        <w:t xml:space="preserve">QUESTION NUMBER: </w:t>
      </w:r>
      <w:bookmarkStart w:id="4" w:name="_Hlk34208942"/>
      <w:bookmarkStart w:id="5" w:name="_Hlk49113957"/>
      <w:r w:rsidRPr="005474B5">
        <w:rPr>
          <w:b/>
          <w:bCs/>
          <w:lang w:val="en-GB"/>
        </w:rPr>
        <w:t xml:space="preserve">988 </w:t>
      </w:r>
      <w:r w:rsidRPr="005474B5">
        <w:rPr>
          <w:b/>
        </w:rPr>
        <w:t>[NW1231E]</w:t>
      </w:r>
      <w:bookmarkEnd w:id="4"/>
    </w:p>
    <w:p w:rsidR="00084DCA" w:rsidRPr="005474B5" w:rsidRDefault="00084DCA" w:rsidP="00084DCA">
      <w:pPr>
        <w:spacing w:line="360" w:lineRule="auto"/>
        <w:jc w:val="center"/>
        <w:rPr>
          <w:b/>
        </w:rPr>
      </w:pPr>
      <w:r w:rsidRPr="005474B5">
        <w:rPr>
          <w:b/>
        </w:rPr>
        <w:t>DATE OF PUBLICATION: 18 MARCH 2022</w:t>
      </w:r>
      <w:bookmarkEnd w:id="0"/>
      <w:bookmarkEnd w:id="1"/>
      <w:bookmarkEnd w:id="2"/>
      <w:bookmarkEnd w:id="3"/>
      <w:bookmarkEnd w:id="5"/>
    </w:p>
    <w:p w:rsidR="00084DCA" w:rsidRPr="005474B5" w:rsidRDefault="00084DCA" w:rsidP="00084DCA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b/>
        </w:rPr>
      </w:pPr>
      <w:r w:rsidRPr="005474B5">
        <w:rPr>
          <w:b/>
        </w:rPr>
        <w:t>988.</w:t>
      </w:r>
      <w:r w:rsidRPr="005474B5">
        <w:rPr>
          <w:b/>
        </w:rPr>
        <w:tab/>
        <w:t>Dr L A Schreiber (DA) to ask the Minister of Finance</w:t>
      </w:r>
      <w:r w:rsidR="00930314" w:rsidRPr="005474B5">
        <w:rPr>
          <w:b/>
        </w:rPr>
        <w:fldChar w:fldCharType="begin"/>
      </w:r>
      <w:r w:rsidRPr="005474B5">
        <w:instrText xml:space="preserve"> XE "</w:instrText>
      </w:r>
      <w:r w:rsidRPr="005474B5">
        <w:rPr>
          <w:b/>
        </w:rPr>
        <w:instrText>Finance</w:instrText>
      </w:r>
      <w:r w:rsidRPr="005474B5">
        <w:instrText xml:space="preserve">" </w:instrText>
      </w:r>
      <w:r w:rsidR="00930314" w:rsidRPr="005474B5">
        <w:rPr>
          <w:b/>
        </w:rPr>
        <w:fldChar w:fldCharType="end"/>
      </w:r>
      <w:r w:rsidRPr="005474B5">
        <w:rPr>
          <w:b/>
        </w:rPr>
        <w:t>:</w:t>
      </w:r>
    </w:p>
    <w:p w:rsidR="00084DCA" w:rsidRPr="005474B5" w:rsidRDefault="00084DCA" w:rsidP="00084DCA">
      <w:pPr>
        <w:spacing w:before="240" w:line="276" w:lineRule="auto"/>
        <w:ind w:left="709" w:right="26" w:firstLine="11"/>
        <w:jc w:val="both"/>
        <w:rPr>
          <w:lang w:val="en-ZA"/>
        </w:rPr>
      </w:pPr>
      <w:r w:rsidRPr="005474B5">
        <w:t xml:space="preserve">What are the details of the (a) purpose, (b) date received and (c) repayment terms of each (i) loan, (ii) grant, (iii) donation and/or (iv) any other support received from the Russian Federation since 1 January 2009? </w:t>
      </w:r>
      <w:r w:rsidRPr="005474B5">
        <w:tab/>
      </w:r>
      <w:r w:rsidRPr="005474B5">
        <w:tab/>
      </w:r>
      <w:r w:rsidRPr="005474B5">
        <w:tab/>
      </w:r>
      <w:r w:rsidRPr="005474B5">
        <w:tab/>
      </w:r>
      <w:r w:rsidRPr="005474B5">
        <w:tab/>
      </w:r>
      <w:r w:rsidRPr="005474B5">
        <w:rPr>
          <w:sz w:val="20"/>
          <w:szCs w:val="20"/>
        </w:rPr>
        <w:t>NW1231E</w:t>
      </w:r>
    </w:p>
    <w:p w:rsidR="00084DCA" w:rsidRPr="005474B5" w:rsidRDefault="00084DCA" w:rsidP="00084DCA">
      <w:pPr>
        <w:rPr>
          <w:rFonts w:eastAsia="Calibri"/>
        </w:rPr>
      </w:pPr>
    </w:p>
    <w:p w:rsidR="00084DCA" w:rsidRPr="005474B5" w:rsidRDefault="00084DCA" w:rsidP="00084DCA">
      <w:pPr>
        <w:spacing w:before="100" w:beforeAutospacing="1" w:after="100" w:afterAutospacing="1" w:line="276" w:lineRule="auto"/>
        <w:jc w:val="both"/>
        <w:outlineLvl w:val="0"/>
        <w:rPr>
          <w:b/>
        </w:rPr>
      </w:pPr>
      <w:r w:rsidRPr="005474B5">
        <w:rPr>
          <w:b/>
        </w:rPr>
        <w:t>REPLY</w:t>
      </w:r>
    </w:p>
    <w:p w:rsidR="00084DCA" w:rsidRPr="005474B5" w:rsidRDefault="00084DCA" w:rsidP="00084DCA">
      <w:pPr>
        <w:spacing w:before="100" w:beforeAutospacing="1" w:after="100" w:afterAutospacing="1" w:line="276" w:lineRule="auto"/>
        <w:jc w:val="both"/>
        <w:outlineLvl w:val="0"/>
        <w:rPr>
          <w:b/>
        </w:rPr>
      </w:pPr>
      <w:r w:rsidRPr="005474B5">
        <w:t>The Republic of South Africa has no exposure to the Russian Federation in respect of a loans, grants, donations and other forms of support.</w:t>
      </w:r>
    </w:p>
    <w:p w:rsidR="00440E8D" w:rsidRDefault="00440E8D"/>
    <w:sectPr w:rsidR="00440E8D" w:rsidSect="0093031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A0" w:rsidRDefault="00C978A0" w:rsidP="00084DCA">
      <w:r>
        <w:separator/>
      </w:r>
    </w:p>
  </w:endnote>
  <w:endnote w:type="continuationSeparator" w:id="0">
    <w:p w:rsidR="00C978A0" w:rsidRDefault="00C978A0" w:rsidP="0008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230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DCA" w:rsidRDefault="00930314">
        <w:pPr>
          <w:pStyle w:val="Footer"/>
          <w:jc w:val="right"/>
        </w:pPr>
        <w:r>
          <w:fldChar w:fldCharType="begin"/>
        </w:r>
        <w:r w:rsidR="00084DCA">
          <w:instrText xml:space="preserve"> PAGE   \* MERGEFORMAT </w:instrText>
        </w:r>
        <w:r>
          <w:fldChar w:fldCharType="separate"/>
        </w:r>
        <w:r w:rsidR="00C978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DCA" w:rsidRDefault="00084D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A0" w:rsidRDefault="00C978A0" w:rsidP="00084DCA">
      <w:r>
        <w:separator/>
      </w:r>
    </w:p>
  </w:footnote>
  <w:footnote w:type="continuationSeparator" w:id="0">
    <w:p w:rsidR="00C978A0" w:rsidRDefault="00C978A0" w:rsidP="00084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4DCA"/>
    <w:rsid w:val="00084DCA"/>
    <w:rsid w:val="00440E8D"/>
    <w:rsid w:val="00552E83"/>
    <w:rsid w:val="00930314"/>
    <w:rsid w:val="00C84319"/>
    <w:rsid w:val="00C978A0"/>
    <w:rsid w:val="00D7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D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4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D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Toshiba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2022-04-12T07:10:00Z</dcterms:created>
  <dcterms:modified xsi:type="dcterms:W3CDTF">2022-04-12T07:10:00Z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2022-04-11T08:43:15Z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19405b1d-aa96-42d8-a1a4-60c56eb4923e</vt:lpwstr>
  </property>
  <property fmtid="{D5CDD505-2E9C-101B-9397-08002B2CF9AE}" pid="8" name="MSIP_Label_93c4247e-447d-4732-af29-2e529a4288f1_ContentBits">
    <vt:lpwstr>0</vt:lpwstr>
  </property>
</Properties>
</file>