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7B6B00" w:rsidRPr="00DC6183" w:rsidRDefault="007B6B00" w:rsidP="007B6B00">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7B6B00" w:rsidRPr="00DC6183" w:rsidRDefault="007B6B00" w:rsidP="007B6B00">
      <w:pPr>
        <w:jc w:val="center"/>
        <w:rPr>
          <w:rFonts w:ascii="Arial" w:hAnsi="Arial" w:cs="Arial"/>
          <w:b/>
          <w:bCs/>
          <w:lang w:val="en-ZA"/>
        </w:rPr>
      </w:pPr>
      <w:r w:rsidRPr="00DC6183">
        <w:rPr>
          <w:rFonts w:ascii="Arial" w:hAnsi="Arial" w:cs="Arial"/>
          <w:b/>
          <w:bCs/>
          <w:lang w:val="en-ZA"/>
        </w:rPr>
        <w:t>FOR WRITTEN REPLY</w:t>
      </w:r>
    </w:p>
    <w:p w:rsidR="007B6B00" w:rsidRPr="00DC6183" w:rsidRDefault="007B6B00" w:rsidP="007B6B00">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983</w:t>
      </w:r>
    </w:p>
    <w:p w:rsidR="007B6B00" w:rsidRPr="00DC6183" w:rsidRDefault="007B6B00" w:rsidP="007B6B00">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17</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23</w:t>
      </w:r>
    </w:p>
    <w:p w:rsidR="007B6B00" w:rsidRPr="00FF2AAB" w:rsidRDefault="007B6B00" w:rsidP="007B6B00">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10</w:t>
      </w:r>
      <w:r w:rsidRPr="00DC6183">
        <w:rPr>
          <w:rFonts w:ascii="Arial" w:hAnsi="Arial" w:cs="Arial"/>
          <w:b/>
          <w:bCs/>
          <w:lang w:val="en-ZA"/>
        </w:rPr>
        <w:t xml:space="preserve"> OF 20</w:t>
      </w:r>
      <w:r>
        <w:rPr>
          <w:rFonts w:ascii="Arial" w:hAnsi="Arial" w:cs="Arial"/>
          <w:b/>
          <w:bCs/>
          <w:lang w:val="en-ZA"/>
        </w:rPr>
        <w:t>23</w:t>
      </w:r>
    </w:p>
    <w:p w:rsidR="007B6B00" w:rsidRPr="00B177F4" w:rsidRDefault="007B6B00" w:rsidP="007B6B00">
      <w:pPr>
        <w:spacing w:before="100" w:beforeAutospacing="1" w:after="100" w:afterAutospacing="1" w:line="360" w:lineRule="auto"/>
        <w:ind w:left="709" w:hanging="709"/>
        <w:jc w:val="both"/>
        <w:rPr>
          <w:rFonts w:ascii="Arial" w:hAnsi="Arial" w:cs="Arial"/>
        </w:rPr>
      </w:pPr>
      <w:r w:rsidRPr="00B177F4">
        <w:rPr>
          <w:rFonts w:ascii="Arial" w:hAnsi="Arial" w:cs="Arial"/>
          <w:b/>
          <w:bCs/>
        </w:rPr>
        <w:t xml:space="preserve">Ms R N </w:t>
      </w:r>
      <w:proofErr w:type="spellStart"/>
      <w:r w:rsidRPr="00B177F4">
        <w:rPr>
          <w:rFonts w:ascii="Arial" w:eastAsia="Times New Roman" w:hAnsi="Arial" w:cs="Arial"/>
          <w:b/>
          <w:bCs/>
          <w:lang w:val="en-ZA"/>
        </w:rPr>
        <w:t>Komane</w:t>
      </w:r>
      <w:proofErr w:type="spellEnd"/>
      <w:r w:rsidRPr="00B177F4">
        <w:rPr>
          <w:rFonts w:ascii="Arial" w:hAnsi="Arial" w:cs="Arial"/>
          <w:b/>
          <w:bCs/>
        </w:rPr>
        <w:t xml:space="preserve"> (EFF) to ask the Minister of Higher Education, Science and Innovation</w:t>
      </w:r>
      <w:r w:rsidR="00535965" w:rsidRPr="00B177F4">
        <w:rPr>
          <w:rFonts w:ascii="Arial" w:hAnsi="Arial" w:cs="Arial"/>
          <w:b/>
          <w:bCs/>
        </w:rPr>
        <w:fldChar w:fldCharType="begin"/>
      </w:r>
      <w:r w:rsidRPr="00B177F4">
        <w:rPr>
          <w:rFonts w:ascii="Arial" w:hAnsi="Arial" w:cs="Arial"/>
          <w:lang w:val="en-ZA"/>
        </w:rPr>
        <w:instrText xml:space="preserve"> XE "</w:instrText>
      </w:r>
      <w:r w:rsidRPr="00B177F4">
        <w:rPr>
          <w:rFonts w:ascii="Arial" w:hAnsi="Arial" w:cs="Arial"/>
          <w:b/>
          <w:lang w:val="en-ZA"/>
        </w:rPr>
        <w:instrText>Minister of Higher Education, Science and Innovation</w:instrText>
      </w:r>
      <w:r w:rsidRPr="00B177F4">
        <w:rPr>
          <w:rFonts w:ascii="Arial" w:hAnsi="Arial" w:cs="Arial"/>
          <w:lang w:val="en-ZA"/>
        </w:rPr>
        <w:instrText xml:space="preserve">" </w:instrText>
      </w:r>
      <w:r w:rsidR="00535965" w:rsidRPr="00B177F4">
        <w:rPr>
          <w:rFonts w:ascii="Arial" w:hAnsi="Arial" w:cs="Arial"/>
          <w:b/>
          <w:bCs/>
        </w:rPr>
        <w:fldChar w:fldCharType="end"/>
      </w:r>
      <w:r w:rsidRPr="00B177F4">
        <w:rPr>
          <w:rFonts w:ascii="Arial" w:hAnsi="Arial" w:cs="Arial"/>
          <w:b/>
          <w:bCs/>
        </w:rPr>
        <w:t>:</w:t>
      </w:r>
    </w:p>
    <w:p w:rsidR="007B6B00" w:rsidRPr="00B177F4" w:rsidRDefault="007B6B00" w:rsidP="007B6B00">
      <w:pPr>
        <w:spacing w:before="100" w:beforeAutospacing="1" w:after="100" w:afterAutospacing="1" w:line="360" w:lineRule="auto"/>
        <w:ind w:left="720"/>
        <w:jc w:val="both"/>
        <w:rPr>
          <w:rFonts w:ascii="Arial" w:hAnsi="Arial" w:cs="Arial"/>
          <w:lang w:val="en-ZA"/>
        </w:rPr>
      </w:pPr>
      <w:r w:rsidRPr="00B177F4">
        <w:rPr>
          <w:rFonts w:ascii="Arial" w:hAnsi="Arial" w:cs="Arial"/>
        </w:rPr>
        <w:t xml:space="preserve">Following the appeals process of the </w:t>
      </w:r>
      <w:r w:rsidRPr="00B177F4">
        <w:rPr>
          <w:rFonts w:ascii="Arial" w:hAnsi="Arial" w:cs="Arial"/>
          <w:lang w:val="en-ZA"/>
        </w:rPr>
        <w:t>National Student Financial Aid Scheme (</w:t>
      </w:r>
      <w:r w:rsidRPr="00B177F4">
        <w:rPr>
          <w:rFonts w:ascii="Arial" w:hAnsi="Arial" w:cs="Arial"/>
        </w:rPr>
        <w:t>NSFAS), (a) what is the total number of students who have been rejected by NSFAS who have appealed and (b) how does he ensure that these are legitimate rejections, noting the historical consistent mistakes by NSFAS of incorrectly rejecting deserving students?</w:t>
      </w:r>
      <w:r w:rsidRPr="00B177F4">
        <w:rPr>
          <w:rFonts w:ascii="Arial" w:hAnsi="Arial" w:cs="Arial"/>
          <w:b/>
        </w:rPr>
        <w:tab/>
      </w:r>
      <w:r w:rsidRPr="00B177F4">
        <w:rPr>
          <w:rFonts w:ascii="Arial" w:hAnsi="Arial" w:cs="Arial"/>
          <w:b/>
        </w:rPr>
        <w:tab/>
      </w:r>
      <w:r w:rsidRPr="00B177F4">
        <w:rPr>
          <w:rFonts w:ascii="Arial" w:hAnsi="Arial" w:cs="Arial"/>
          <w:b/>
        </w:rPr>
        <w:tab/>
      </w:r>
      <w:r w:rsidRPr="00B177F4">
        <w:rPr>
          <w:rFonts w:ascii="Arial" w:hAnsi="Arial" w:cs="Arial"/>
          <w:b/>
        </w:rPr>
        <w:tab/>
      </w:r>
      <w:r w:rsidRPr="00B177F4">
        <w:rPr>
          <w:rFonts w:ascii="Arial" w:hAnsi="Arial" w:cs="Arial"/>
          <w:b/>
        </w:rPr>
        <w:tab/>
      </w:r>
      <w:r w:rsidRPr="00B177F4">
        <w:rPr>
          <w:rFonts w:ascii="Arial" w:hAnsi="Arial" w:cs="Arial"/>
          <w:b/>
        </w:rPr>
        <w:tab/>
      </w:r>
      <w:r w:rsidRPr="00B177F4">
        <w:rPr>
          <w:rFonts w:ascii="Arial" w:hAnsi="Arial" w:cs="Arial"/>
          <w:b/>
        </w:rPr>
        <w:tab/>
      </w:r>
      <w:r w:rsidRPr="00B177F4">
        <w:rPr>
          <w:rFonts w:ascii="Arial" w:hAnsi="Arial" w:cs="Arial"/>
          <w:b/>
        </w:rPr>
        <w:tab/>
      </w:r>
      <w:r w:rsidRPr="00B177F4">
        <w:rPr>
          <w:rFonts w:ascii="Arial" w:hAnsi="Arial" w:cs="Arial"/>
          <w:b/>
        </w:rPr>
        <w:tab/>
      </w:r>
      <w:r w:rsidRPr="00B177F4">
        <w:rPr>
          <w:rFonts w:ascii="Arial" w:hAnsi="Arial" w:cs="Arial"/>
          <w:b/>
        </w:rPr>
        <w:tab/>
      </w:r>
      <w:r>
        <w:rPr>
          <w:rFonts w:ascii="Arial" w:hAnsi="Arial" w:cs="Arial"/>
          <w:b/>
        </w:rPr>
        <w:tab/>
      </w:r>
      <w:r w:rsidRPr="00B177F4">
        <w:rPr>
          <w:rFonts w:ascii="Arial" w:hAnsi="Arial" w:cs="Arial"/>
          <w:b/>
          <w:bCs/>
        </w:rPr>
        <w:t>NW1101E</w:t>
      </w:r>
    </w:p>
    <w:p w:rsidR="007B6B00" w:rsidRDefault="007B6B00" w:rsidP="007B6B00">
      <w:pPr>
        <w:spacing w:before="100" w:beforeAutospacing="1" w:after="100" w:afterAutospacing="1" w:line="360" w:lineRule="auto"/>
        <w:jc w:val="both"/>
        <w:rPr>
          <w:rFonts w:ascii="Arial" w:hAnsi="Arial" w:cs="Arial"/>
          <w:b/>
        </w:rPr>
      </w:pPr>
    </w:p>
    <w:p w:rsidR="007B6B00" w:rsidRDefault="007B6B00" w:rsidP="007B6B00">
      <w:pPr>
        <w:spacing w:before="100" w:beforeAutospacing="1" w:after="100" w:afterAutospacing="1" w:line="360" w:lineRule="auto"/>
        <w:jc w:val="both"/>
        <w:rPr>
          <w:rFonts w:ascii="Arial" w:hAnsi="Arial" w:cs="Arial"/>
          <w:b/>
        </w:rPr>
      </w:pPr>
    </w:p>
    <w:p w:rsidR="007B6B00" w:rsidRDefault="007B6B00" w:rsidP="007B6B00">
      <w:pPr>
        <w:spacing w:before="100" w:beforeAutospacing="1" w:after="100" w:afterAutospacing="1" w:line="360" w:lineRule="auto"/>
        <w:jc w:val="both"/>
        <w:rPr>
          <w:rFonts w:ascii="Arial" w:hAnsi="Arial" w:cs="Arial"/>
          <w:b/>
        </w:rPr>
      </w:pPr>
    </w:p>
    <w:p w:rsidR="007B6B00" w:rsidRDefault="007B6B00" w:rsidP="007B6B00">
      <w:pPr>
        <w:spacing w:before="100" w:beforeAutospacing="1" w:after="100" w:afterAutospacing="1" w:line="360" w:lineRule="auto"/>
        <w:jc w:val="both"/>
        <w:rPr>
          <w:rFonts w:ascii="Arial" w:hAnsi="Arial" w:cs="Arial"/>
          <w:b/>
        </w:rPr>
      </w:pPr>
    </w:p>
    <w:p w:rsidR="007B6B00" w:rsidRDefault="007B6B00" w:rsidP="007B6B00">
      <w:pPr>
        <w:spacing w:before="100" w:beforeAutospacing="1" w:after="100" w:afterAutospacing="1" w:line="360" w:lineRule="auto"/>
        <w:jc w:val="both"/>
        <w:rPr>
          <w:rFonts w:ascii="Arial" w:hAnsi="Arial" w:cs="Arial"/>
          <w:b/>
        </w:rPr>
      </w:pPr>
    </w:p>
    <w:p w:rsidR="007B6B00" w:rsidRDefault="007B6B00" w:rsidP="007B6B00">
      <w:pPr>
        <w:spacing w:before="100" w:beforeAutospacing="1" w:after="100" w:afterAutospacing="1" w:line="360" w:lineRule="auto"/>
        <w:jc w:val="both"/>
        <w:rPr>
          <w:rFonts w:ascii="Arial" w:hAnsi="Arial" w:cs="Arial"/>
          <w:b/>
        </w:rPr>
      </w:pPr>
    </w:p>
    <w:p w:rsidR="007B6B00" w:rsidRDefault="007B6B00" w:rsidP="007B6B00">
      <w:pPr>
        <w:spacing w:before="100" w:beforeAutospacing="1" w:after="100" w:afterAutospacing="1" w:line="360" w:lineRule="auto"/>
        <w:jc w:val="both"/>
        <w:rPr>
          <w:rFonts w:ascii="Arial" w:hAnsi="Arial" w:cs="Arial"/>
          <w:b/>
        </w:rPr>
      </w:pPr>
    </w:p>
    <w:p w:rsidR="007B6B00" w:rsidRDefault="007B6B00" w:rsidP="007B6B00">
      <w:pPr>
        <w:spacing w:before="100" w:beforeAutospacing="1" w:after="100" w:afterAutospacing="1" w:line="360" w:lineRule="auto"/>
        <w:jc w:val="both"/>
        <w:rPr>
          <w:rFonts w:ascii="Arial" w:hAnsi="Arial" w:cs="Arial"/>
          <w:b/>
        </w:rPr>
      </w:pPr>
    </w:p>
    <w:p w:rsidR="007B6B00" w:rsidRDefault="007B6B00" w:rsidP="007B6B00">
      <w:pPr>
        <w:spacing w:before="100" w:beforeAutospacing="1" w:after="100" w:afterAutospacing="1" w:line="360" w:lineRule="auto"/>
        <w:jc w:val="both"/>
        <w:rPr>
          <w:rFonts w:ascii="Arial" w:hAnsi="Arial" w:cs="Arial"/>
          <w:b/>
        </w:rPr>
      </w:pPr>
    </w:p>
    <w:p w:rsidR="007B6B00" w:rsidRDefault="007B6B00" w:rsidP="007B6B00">
      <w:pPr>
        <w:spacing w:before="100" w:beforeAutospacing="1" w:after="100" w:afterAutospacing="1" w:line="360" w:lineRule="auto"/>
        <w:jc w:val="both"/>
        <w:rPr>
          <w:rFonts w:ascii="Arial" w:hAnsi="Arial" w:cs="Arial"/>
          <w:b/>
        </w:rPr>
      </w:pPr>
    </w:p>
    <w:p w:rsidR="007B6B00" w:rsidRPr="00FD31D6" w:rsidRDefault="007B6B00" w:rsidP="007B6B00">
      <w:pPr>
        <w:spacing w:before="100" w:beforeAutospacing="1" w:after="100" w:afterAutospacing="1" w:line="360" w:lineRule="auto"/>
        <w:jc w:val="both"/>
        <w:rPr>
          <w:rFonts w:ascii="Arial" w:hAnsi="Arial" w:cs="Arial"/>
          <w:b/>
          <w:bCs/>
        </w:rPr>
      </w:pPr>
      <w:r w:rsidRPr="004F3DF8">
        <w:rPr>
          <w:rFonts w:ascii="Arial" w:hAnsi="Arial" w:cs="Arial"/>
          <w:b/>
        </w:rPr>
        <w:lastRenderedPageBreak/>
        <w:t>REPLY:</w:t>
      </w:r>
    </w:p>
    <w:bookmarkEnd w:id="1"/>
    <w:p w:rsidR="007B6B00" w:rsidRPr="00957012" w:rsidRDefault="007B6B00" w:rsidP="007B6B00">
      <w:pPr>
        <w:spacing w:before="100" w:beforeAutospacing="1" w:after="100" w:afterAutospacing="1" w:line="360" w:lineRule="auto"/>
        <w:jc w:val="both"/>
        <w:rPr>
          <w:rFonts w:ascii="Arial" w:hAnsi="Arial" w:cs="Arial"/>
          <w:b/>
          <w:bCs/>
        </w:rPr>
      </w:pPr>
      <w:r w:rsidRPr="00B177F4">
        <w:rPr>
          <w:rFonts w:ascii="Arial" w:hAnsi="Arial" w:cs="Arial"/>
        </w:rPr>
        <w:t xml:space="preserve">(a) </w:t>
      </w:r>
      <w:r w:rsidRPr="00957012">
        <w:rPr>
          <w:rFonts w:ascii="Arial" w:hAnsi="Arial" w:cs="Arial"/>
        </w:rPr>
        <w:t>126 030</w:t>
      </w:r>
      <w:r>
        <w:rPr>
          <w:rFonts w:ascii="Arial" w:hAnsi="Arial" w:cs="Arial"/>
        </w:rPr>
        <w:t xml:space="preserve"> appeals were received from the rejected applications.</w:t>
      </w:r>
    </w:p>
    <w:p w:rsidR="007B6B00" w:rsidRDefault="007B6B00" w:rsidP="007B6B00">
      <w:pPr>
        <w:spacing w:before="100" w:beforeAutospacing="1" w:after="100" w:afterAutospacing="1" w:line="360" w:lineRule="auto"/>
        <w:jc w:val="both"/>
        <w:rPr>
          <w:rFonts w:ascii="Arial" w:hAnsi="Arial" w:cs="Arial"/>
        </w:rPr>
      </w:pPr>
      <w:r w:rsidRPr="00B177F4">
        <w:rPr>
          <w:rFonts w:ascii="Arial" w:hAnsi="Arial" w:cs="Arial"/>
        </w:rPr>
        <w:t xml:space="preserve">(b) </w:t>
      </w:r>
      <w:r w:rsidRPr="00CA53D7">
        <w:rPr>
          <w:rFonts w:ascii="Arial" w:hAnsi="Arial" w:cs="Arial"/>
        </w:rPr>
        <w:t>To assess funding eligibility NSFAS is reliant of third parties such as</w:t>
      </w:r>
      <w:r>
        <w:rPr>
          <w:rFonts w:ascii="Arial" w:hAnsi="Arial" w:cs="Arial"/>
        </w:rPr>
        <w:t>:</w:t>
      </w:r>
    </w:p>
    <w:p w:rsidR="007B6B00" w:rsidRDefault="007B6B00" w:rsidP="007B6B00">
      <w:pPr>
        <w:pStyle w:val="ListParagraph"/>
        <w:numPr>
          <w:ilvl w:val="0"/>
          <w:numId w:val="40"/>
        </w:numPr>
        <w:spacing w:before="100" w:beforeAutospacing="1" w:after="100" w:afterAutospacing="1" w:line="360" w:lineRule="auto"/>
        <w:jc w:val="both"/>
        <w:rPr>
          <w:rFonts w:ascii="Arial" w:hAnsi="Arial" w:cs="Arial"/>
        </w:rPr>
      </w:pPr>
      <w:r w:rsidRPr="00CA53D7">
        <w:rPr>
          <w:rFonts w:ascii="Arial" w:hAnsi="Arial" w:cs="Arial"/>
        </w:rPr>
        <w:t xml:space="preserve">Department of Home Affairs (DHA) – to confirm applicants’ identity and parental information, </w:t>
      </w:r>
    </w:p>
    <w:p w:rsidR="007B6B00" w:rsidRDefault="007B6B00" w:rsidP="007B6B00">
      <w:pPr>
        <w:pStyle w:val="ListParagraph"/>
        <w:numPr>
          <w:ilvl w:val="0"/>
          <w:numId w:val="40"/>
        </w:numPr>
        <w:spacing w:before="100" w:beforeAutospacing="1" w:after="100" w:afterAutospacing="1" w:line="360" w:lineRule="auto"/>
        <w:jc w:val="both"/>
        <w:rPr>
          <w:rFonts w:ascii="Arial" w:hAnsi="Arial" w:cs="Arial"/>
        </w:rPr>
      </w:pPr>
      <w:r w:rsidRPr="00CA53D7">
        <w:rPr>
          <w:rFonts w:ascii="Arial" w:hAnsi="Arial" w:cs="Arial"/>
        </w:rPr>
        <w:t>South Africa Social Security Agency (SASSA) – SASSA beneficiaries are automatically funded.</w:t>
      </w:r>
      <w:r>
        <w:rPr>
          <w:rFonts w:ascii="Arial" w:hAnsi="Arial" w:cs="Arial"/>
        </w:rPr>
        <w:t xml:space="preserve"> </w:t>
      </w:r>
    </w:p>
    <w:p w:rsidR="007B6B00" w:rsidRPr="00CA53D7" w:rsidRDefault="007B6B00" w:rsidP="007B6B00">
      <w:pPr>
        <w:pStyle w:val="ListParagraph"/>
        <w:numPr>
          <w:ilvl w:val="0"/>
          <w:numId w:val="40"/>
        </w:numPr>
        <w:spacing w:before="100" w:beforeAutospacing="1" w:after="100" w:afterAutospacing="1" w:line="360" w:lineRule="auto"/>
        <w:jc w:val="both"/>
        <w:rPr>
          <w:rFonts w:ascii="Arial" w:hAnsi="Arial" w:cs="Arial"/>
        </w:rPr>
      </w:pPr>
      <w:r w:rsidRPr="00CA53D7">
        <w:rPr>
          <w:rFonts w:ascii="Arial" w:hAnsi="Arial" w:cs="Arial"/>
        </w:rPr>
        <w:t xml:space="preserve">South African Revenue Services (SARS) – to confirm household income, and others such as credit bureaus. </w:t>
      </w:r>
    </w:p>
    <w:p w:rsidR="00BD00C9" w:rsidRPr="00AA29CA" w:rsidRDefault="00BD00C9" w:rsidP="00FA3893">
      <w:pPr>
        <w:spacing w:before="240"/>
        <w:jc w:val="center"/>
        <w:rPr>
          <w:rFonts w:ascii="Arial" w:hAnsi="Arial" w:cs="Arial"/>
          <w:bCs/>
          <w:lang w:val="en-ZA"/>
        </w:rPr>
      </w:pPr>
    </w:p>
    <w:sectPr w:rsidR="00BD00C9" w:rsidRPr="00AA29CA"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29C" w:rsidRDefault="00A7029C">
      <w:pPr>
        <w:spacing w:after="0" w:line="240" w:lineRule="auto"/>
      </w:pPr>
      <w:r>
        <w:separator/>
      </w:r>
    </w:p>
  </w:endnote>
  <w:endnote w:type="continuationSeparator" w:id="0">
    <w:p w:rsidR="00A7029C" w:rsidRDefault="00A70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29C" w:rsidRDefault="00A7029C">
      <w:pPr>
        <w:spacing w:after="0" w:line="240" w:lineRule="auto"/>
      </w:pPr>
      <w:r>
        <w:separator/>
      </w:r>
    </w:p>
  </w:footnote>
  <w:footnote w:type="continuationSeparator" w:id="0">
    <w:p w:rsidR="00A7029C" w:rsidRDefault="00A702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3">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4">
    <w:nsid w:val="099F5614"/>
    <w:multiLevelType w:val="hybridMultilevel"/>
    <w:tmpl w:val="4B38341E"/>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0D0353A0"/>
    <w:multiLevelType w:val="hybridMultilevel"/>
    <w:tmpl w:val="CE3C833A"/>
    <w:lvl w:ilvl="0" w:tplc="FFFFFFFF">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3537B87"/>
    <w:multiLevelType w:val="hybridMultilevel"/>
    <w:tmpl w:val="A0DC8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6C66064"/>
    <w:multiLevelType w:val="hybridMultilevel"/>
    <w:tmpl w:val="3716ACB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13C408F"/>
    <w:multiLevelType w:val="hybridMultilevel"/>
    <w:tmpl w:val="F9FC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5">
    <w:nsid w:val="25352368"/>
    <w:multiLevelType w:val="hybridMultilevel"/>
    <w:tmpl w:val="EEE8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86B556C"/>
    <w:multiLevelType w:val="hybridMultilevel"/>
    <w:tmpl w:val="D0909F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2B52297C"/>
    <w:multiLevelType w:val="hybridMultilevel"/>
    <w:tmpl w:val="60F6509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1">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0C34207"/>
    <w:multiLevelType w:val="hybridMultilevel"/>
    <w:tmpl w:val="DE3AEA80"/>
    <w:lvl w:ilvl="0" w:tplc="4C2228D6">
      <w:start w:val="1"/>
      <w:numFmt w:val="decimal"/>
      <w:lvlText w:val="%1."/>
      <w:lvlJc w:val="left"/>
      <w:pPr>
        <w:ind w:left="720" w:hanging="360"/>
      </w:pPr>
      <w:rPr>
        <w:rFonts w:ascii="Arial" w:eastAsia="Calibri" w:hAnsi="Arial" w:cs="Arial" w:hint="default"/>
        <w:b/>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9743209"/>
    <w:multiLevelType w:val="hybridMultilevel"/>
    <w:tmpl w:val="9BE8B14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4D3E0A14"/>
    <w:multiLevelType w:val="hybridMultilevel"/>
    <w:tmpl w:val="7C924A46"/>
    <w:lvl w:ilvl="0" w:tplc="B366FD78">
      <w:start w:val="1"/>
      <w:numFmt w:val="lowerLetter"/>
      <w:lvlText w:val="(%1)"/>
      <w:lvlJc w:val="left"/>
      <w:pPr>
        <w:ind w:left="720" w:hanging="360"/>
      </w:pPr>
      <w:rPr>
        <w:rFonts w:eastAsia="Calibr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AC69FE"/>
    <w:multiLevelType w:val="hybridMultilevel"/>
    <w:tmpl w:val="CE3C833A"/>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nsid w:val="5EED7477"/>
    <w:multiLevelType w:val="hybridMultilevel"/>
    <w:tmpl w:val="8AE2A31E"/>
    <w:lvl w:ilvl="0" w:tplc="297863EC">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CF4DE0"/>
    <w:multiLevelType w:val="hybridMultilevel"/>
    <w:tmpl w:val="F59A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960D8D"/>
    <w:multiLevelType w:val="hybridMultilevel"/>
    <w:tmpl w:val="383475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7">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23"/>
  </w:num>
  <w:num w:numId="3">
    <w:abstractNumId w:val="3"/>
  </w:num>
  <w:num w:numId="4">
    <w:abstractNumId w:val="14"/>
  </w:num>
  <w:num w:numId="5">
    <w:abstractNumId w:val="19"/>
  </w:num>
  <w:num w:numId="6">
    <w:abstractNumId w:val="21"/>
  </w:num>
  <w:num w:numId="7">
    <w:abstractNumId w:val="35"/>
  </w:num>
  <w:num w:numId="8">
    <w:abstractNumId w:val="28"/>
  </w:num>
  <w:num w:numId="9">
    <w:abstractNumId w:val="32"/>
  </w:num>
  <w:num w:numId="10">
    <w:abstractNumId w:val="36"/>
  </w:num>
  <w:num w:numId="11">
    <w:abstractNumId w:val="0"/>
  </w:num>
  <w:num w:numId="12">
    <w:abstractNumId w:val="1"/>
  </w:num>
  <w:num w:numId="13">
    <w:abstractNumId w:val="17"/>
  </w:num>
  <w:num w:numId="14">
    <w:abstractNumId w:val="37"/>
  </w:num>
  <w:num w:numId="15">
    <w:abstractNumId w:val="6"/>
  </w:num>
  <w:num w:numId="16">
    <w:abstractNumId w:val="11"/>
  </w:num>
  <w:num w:numId="17">
    <w:abstractNumId w:val="7"/>
  </w:num>
  <w:num w:numId="18">
    <w:abstractNumId w:val="2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2"/>
  </w:num>
  <w:num w:numId="22">
    <w:abstractNumId w:val="27"/>
  </w:num>
  <w:num w:numId="23">
    <w:abstractNumId w:val="8"/>
  </w:num>
  <w:num w:numId="24">
    <w:abstractNumId w:val="22"/>
  </w:num>
  <w:num w:numId="25">
    <w:abstractNumId w:val="13"/>
  </w:num>
  <w:num w:numId="26">
    <w:abstractNumId w:val="33"/>
  </w:num>
  <w:num w:numId="27">
    <w:abstractNumId w:val="31"/>
  </w:num>
  <w:num w:numId="28">
    <w:abstractNumId w:val="20"/>
  </w:num>
  <w:num w:numId="29">
    <w:abstractNumId w:val="5"/>
  </w:num>
  <w:num w:numId="30">
    <w:abstractNumId w:val="30"/>
  </w:num>
  <w:num w:numId="31">
    <w:abstractNumId w:val="4"/>
  </w:num>
  <w:num w:numId="32">
    <w:abstractNumId w:val="25"/>
  </w:num>
  <w:num w:numId="33">
    <w:abstractNumId w:val="29"/>
  </w:num>
  <w:num w:numId="34">
    <w:abstractNumId w:val="34"/>
  </w:num>
  <w:num w:numId="35">
    <w:abstractNumId w:val="9"/>
  </w:num>
  <w:num w:numId="36">
    <w:abstractNumId w:val="10"/>
  </w:num>
  <w:num w:numId="37">
    <w:abstractNumId w:val="16"/>
  </w:num>
  <w:num w:numId="38">
    <w:abstractNumId w:val="26"/>
  </w:num>
  <w:num w:numId="39">
    <w:abstractNumId w:val="18"/>
  </w:num>
  <w:num w:numId="40">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22E2"/>
    <w:rsid w:val="00024C88"/>
    <w:rsid w:val="000260DC"/>
    <w:rsid w:val="000262F1"/>
    <w:rsid w:val="00026729"/>
    <w:rsid w:val="00027136"/>
    <w:rsid w:val="000308FE"/>
    <w:rsid w:val="00030E84"/>
    <w:rsid w:val="00036A4D"/>
    <w:rsid w:val="00036C86"/>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08EB"/>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15DA"/>
    <w:rsid w:val="00191755"/>
    <w:rsid w:val="00192751"/>
    <w:rsid w:val="00193805"/>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1A59"/>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C7E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D38"/>
    <w:rsid w:val="004E3E28"/>
    <w:rsid w:val="004E6EF5"/>
    <w:rsid w:val="004E7008"/>
    <w:rsid w:val="004F13A6"/>
    <w:rsid w:val="004F2C79"/>
    <w:rsid w:val="004F3DF8"/>
    <w:rsid w:val="004F4BAC"/>
    <w:rsid w:val="004F6101"/>
    <w:rsid w:val="004F73B4"/>
    <w:rsid w:val="005028BD"/>
    <w:rsid w:val="00504B93"/>
    <w:rsid w:val="00506E45"/>
    <w:rsid w:val="005127E5"/>
    <w:rsid w:val="00512B08"/>
    <w:rsid w:val="00516AA7"/>
    <w:rsid w:val="005223B8"/>
    <w:rsid w:val="005237E8"/>
    <w:rsid w:val="00524529"/>
    <w:rsid w:val="005249BD"/>
    <w:rsid w:val="005263EA"/>
    <w:rsid w:val="005273DC"/>
    <w:rsid w:val="00527BF2"/>
    <w:rsid w:val="00532713"/>
    <w:rsid w:val="0053353D"/>
    <w:rsid w:val="00535965"/>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3655"/>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159D"/>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1EA5"/>
    <w:rsid w:val="0073499F"/>
    <w:rsid w:val="00740B88"/>
    <w:rsid w:val="007429EF"/>
    <w:rsid w:val="00743818"/>
    <w:rsid w:val="007439B9"/>
    <w:rsid w:val="00743B02"/>
    <w:rsid w:val="00743C99"/>
    <w:rsid w:val="00744BEC"/>
    <w:rsid w:val="00744E34"/>
    <w:rsid w:val="007505E6"/>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864CC"/>
    <w:rsid w:val="0079090B"/>
    <w:rsid w:val="0079570D"/>
    <w:rsid w:val="00796831"/>
    <w:rsid w:val="00797E6D"/>
    <w:rsid w:val="007A0F7C"/>
    <w:rsid w:val="007A3A70"/>
    <w:rsid w:val="007A6978"/>
    <w:rsid w:val="007B0051"/>
    <w:rsid w:val="007B0460"/>
    <w:rsid w:val="007B08BE"/>
    <w:rsid w:val="007B1D95"/>
    <w:rsid w:val="007B232C"/>
    <w:rsid w:val="007B4860"/>
    <w:rsid w:val="007B61A3"/>
    <w:rsid w:val="007B6B00"/>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15248"/>
    <w:rsid w:val="00820457"/>
    <w:rsid w:val="00820D03"/>
    <w:rsid w:val="008219CD"/>
    <w:rsid w:val="00822B54"/>
    <w:rsid w:val="008233B2"/>
    <w:rsid w:val="00824339"/>
    <w:rsid w:val="00824D7E"/>
    <w:rsid w:val="00827A1B"/>
    <w:rsid w:val="00831EEF"/>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1220"/>
    <w:rsid w:val="0088522F"/>
    <w:rsid w:val="00885BE0"/>
    <w:rsid w:val="008925EA"/>
    <w:rsid w:val="00894D83"/>
    <w:rsid w:val="00894DF3"/>
    <w:rsid w:val="008950F7"/>
    <w:rsid w:val="008A06D2"/>
    <w:rsid w:val="008A0C58"/>
    <w:rsid w:val="008A36B8"/>
    <w:rsid w:val="008A3ADD"/>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018A"/>
    <w:rsid w:val="00962612"/>
    <w:rsid w:val="009636AD"/>
    <w:rsid w:val="00963DA4"/>
    <w:rsid w:val="00963F30"/>
    <w:rsid w:val="009642B8"/>
    <w:rsid w:val="00964A10"/>
    <w:rsid w:val="009668A7"/>
    <w:rsid w:val="00970012"/>
    <w:rsid w:val="00970848"/>
    <w:rsid w:val="00971C92"/>
    <w:rsid w:val="00973501"/>
    <w:rsid w:val="0097510E"/>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6D77"/>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029C"/>
    <w:rsid w:val="00A71AA0"/>
    <w:rsid w:val="00A73295"/>
    <w:rsid w:val="00A73DAA"/>
    <w:rsid w:val="00A74C57"/>
    <w:rsid w:val="00A8120A"/>
    <w:rsid w:val="00A856A6"/>
    <w:rsid w:val="00A858CE"/>
    <w:rsid w:val="00A86CC6"/>
    <w:rsid w:val="00A87799"/>
    <w:rsid w:val="00A90CDE"/>
    <w:rsid w:val="00A915ED"/>
    <w:rsid w:val="00A9229A"/>
    <w:rsid w:val="00A927A0"/>
    <w:rsid w:val="00A95646"/>
    <w:rsid w:val="00A9633F"/>
    <w:rsid w:val="00A97D2E"/>
    <w:rsid w:val="00AA246C"/>
    <w:rsid w:val="00AA29CA"/>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4F8"/>
    <w:rsid w:val="00AF4B3D"/>
    <w:rsid w:val="00B02C57"/>
    <w:rsid w:val="00B06ED4"/>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55A9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A788F"/>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A73"/>
    <w:rsid w:val="00BF0CF9"/>
    <w:rsid w:val="00BF1769"/>
    <w:rsid w:val="00BF1D87"/>
    <w:rsid w:val="00BF3486"/>
    <w:rsid w:val="00BF7A76"/>
    <w:rsid w:val="00C010AB"/>
    <w:rsid w:val="00C01D09"/>
    <w:rsid w:val="00C10344"/>
    <w:rsid w:val="00C10E4F"/>
    <w:rsid w:val="00C12EBA"/>
    <w:rsid w:val="00C16E00"/>
    <w:rsid w:val="00C21860"/>
    <w:rsid w:val="00C253C8"/>
    <w:rsid w:val="00C276B4"/>
    <w:rsid w:val="00C27EC4"/>
    <w:rsid w:val="00C30E7B"/>
    <w:rsid w:val="00C31C40"/>
    <w:rsid w:val="00C34070"/>
    <w:rsid w:val="00C357BA"/>
    <w:rsid w:val="00C3677B"/>
    <w:rsid w:val="00C37956"/>
    <w:rsid w:val="00C40730"/>
    <w:rsid w:val="00C42151"/>
    <w:rsid w:val="00C42323"/>
    <w:rsid w:val="00C441E6"/>
    <w:rsid w:val="00C45603"/>
    <w:rsid w:val="00C479D0"/>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45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42A"/>
    <w:rsid w:val="00CF766E"/>
    <w:rsid w:val="00D0000C"/>
    <w:rsid w:val="00D004B9"/>
    <w:rsid w:val="00D00799"/>
    <w:rsid w:val="00D00C74"/>
    <w:rsid w:val="00D03C85"/>
    <w:rsid w:val="00D05D01"/>
    <w:rsid w:val="00D0621E"/>
    <w:rsid w:val="00D066CD"/>
    <w:rsid w:val="00D104BB"/>
    <w:rsid w:val="00D114C4"/>
    <w:rsid w:val="00D13F22"/>
    <w:rsid w:val="00D13F8E"/>
    <w:rsid w:val="00D167B0"/>
    <w:rsid w:val="00D16B16"/>
    <w:rsid w:val="00D17A7E"/>
    <w:rsid w:val="00D2046C"/>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AC5"/>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39A1"/>
    <w:rsid w:val="00E24D32"/>
    <w:rsid w:val="00E26CF4"/>
    <w:rsid w:val="00E27922"/>
    <w:rsid w:val="00E30ADD"/>
    <w:rsid w:val="00E3141C"/>
    <w:rsid w:val="00E33981"/>
    <w:rsid w:val="00E343BA"/>
    <w:rsid w:val="00E34FBD"/>
    <w:rsid w:val="00E360EA"/>
    <w:rsid w:val="00E36347"/>
    <w:rsid w:val="00E37034"/>
    <w:rsid w:val="00E43E56"/>
    <w:rsid w:val="00E4494B"/>
    <w:rsid w:val="00E4594B"/>
    <w:rsid w:val="00E45CA8"/>
    <w:rsid w:val="00E47DFE"/>
    <w:rsid w:val="00E50360"/>
    <w:rsid w:val="00E551C0"/>
    <w:rsid w:val="00E55274"/>
    <w:rsid w:val="00E601E4"/>
    <w:rsid w:val="00E6765C"/>
    <w:rsid w:val="00E67736"/>
    <w:rsid w:val="00E713D4"/>
    <w:rsid w:val="00E73AA7"/>
    <w:rsid w:val="00E7473E"/>
    <w:rsid w:val="00E76AF2"/>
    <w:rsid w:val="00E77758"/>
    <w:rsid w:val="00E7783B"/>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B7A01"/>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5ED5"/>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25A"/>
    <w:rsid w:val="00F5542F"/>
    <w:rsid w:val="00F5547A"/>
    <w:rsid w:val="00F56917"/>
    <w:rsid w:val="00F56CFE"/>
    <w:rsid w:val="00F61F23"/>
    <w:rsid w:val="00F62865"/>
    <w:rsid w:val="00F63CF7"/>
    <w:rsid w:val="00F6449D"/>
    <w:rsid w:val="00F6484F"/>
    <w:rsid w:val="00F651D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2C13"/>
    <w:rsid w:val="00F938D9"/>
    <w:rsid w:val="00F93BDA"/>
    <w:rsid w:val="00F93BDB"/>
    <w:rsid w:val="00F95079"/>
    <w:rsid w:val="00F95BB9"/>
    <w:rsid w:val="00F979E5"/>
    <w:rsid w:val="00FA08DE"/>
    <w:rsid w:val="00FA13FD"/>
    <w:rsid w:val="00FA1432"/>
    <w:rsid w:val="00FA177F"/>
    <w:rsid w:val="00FA205D"/>
    <w:rsid w:val="00FA3893"/>
    <w:rsid w:val="00FA3CFC"/>
    <w:rsid w:val="00FA45B2"/>
    <w:rsid w:val="00FA63E7"/>
    <w:rsid w:val="00FA6828"/>
    <w:rsid w:val="00FB0272"/>
    <w:rsid w:val="00FB0426"/>
    <w:rsid w:val="00FC1A3C"/>
    <w:rsid w:val="00FC36DD"/>
    <w:rsid w:val="00FC5FE4"/>
    <w:rsid w:val="00FC6838"/>
    <w:rsid w:val="00FC7A05"/>
    <w:rsid w:val="00FD0124"/>
    <w:rsid w:val="00FD70E2"/>
    <w:rsid w:val="00FD745A"/>
    <w:rsid w:val="00FD7E9E"/>
    <w:rsid w:val="00FE02B7"/>
    <w:rsid w:val="00FE0721"/>
    <w:rsid w:val="00FE0BE0"/>
    <w:rsid w:val="00FE2699"/>
    <w:rsid w:val="00FE298B"/>
    <w:rsid w:val="00FE322A"/>
    <w:rsid w:val="00FE35D4"/>
    <w:rsid w:val="00FF1D7D"/>
    <w:rsid w:val="00FF2AAB"/>
    <w:rsid w:val="00FF554F"/>
    <w:rsid w:val="00FF5B7F"/>
    <w:rsid w:val="00FF63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Grid1"/>
    <w:rsid w:val="00EB7A01"/>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CA5B69-FFFF-4982-83F1-9971C4A1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2023-04-25T10:33:00Z</dcterms:created>
  <dcterms:modified xsi:type="dcterms:W3CDTF">2023-04-25T10:33:00Z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y fmtid="{D5CDD505-2E9C-101B-9397-08002B2CF9AE}" pid="3" name="MSIP_Label_49d8e89e-67d8-46d3-84c2-474abeeb10f7_Enabled">
    <vt:lpwstr>true</vt:lpwstr>
  </property>
  <property fmtid="{D5CDD505-2E9C-101B-9397-08002B2CF9AE}" pid="4" name="MSIP_Label_49d8e89e-67d8-46d3-84c2-474abeeb10f7_SetDate">
    <vt:lpwstr>2023-04-16T15:08:48Z</vt:lpwstr>
  </property>
  <property fmtid="{D5CDD505-2E9C-101B-9397-08002B2CF9AE}" pid="5" name="MSIP_Label_49d8e89e-67d8-46d3-84c2-474abeeb10f7_Method">
    <vt:lpwstr>Standard</vt:lpwstr>
  </property>
  <property fmtid="{D5CDD505-2E9C-101B-9397-08002B2CF9AE}" pid="6" name="MSIP_Label_49d8e89e-67d8-46d3-84c2-474abeeb10f7_Name">
    <vt:lpwstr>General</vt:lpwstr>
  </property>
  <property fmtid="{D5CDD505-2E9C-101B-9397-08002B2CF9AE}" pid="7" name="MSIP_Label_49d8e89e-67d8-46d3-84c2-474abeeb10f7_SiteId">
    <vt:lpwstr>6f46cdad-a6d7-4160-b615-095ac51998d2</vt:lpwstr>
  </property>
  <property fmtid="{D5CDD505-2E9C-101B-9397-08002B2CF9AE}" pid="8" name="MSIP_Label_49d8e89e-67d8-46d3-84c2-474abeeb10f7_ActionId">
    <vt:lpwstr>c4af86bc-16ee-493b-b26c-7b8f1c1edb45</vt:lpwstr>
  </property>
  <property fmtid="{D5CDD505-2E9C-101B-9397-08002B2CF9AE}" pid="9" name="MSIP_Label_49d8e89e-67d8-46d3-84c2-474abeeb10f7_ContentBits">
    <vt:lpwstr>0</vt:lpwstr>
  </property>
</Properties>
</file>