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3266CE">
        <w:rPr>
          <w:rFonts w:ascii="Arial" w:hAnsi="Arial" w:cs="Arial"/>
          <w:sz w:val="18"/>
          <w:szCs w:val="18"/>
          <w:lang w:val="en-ZA"/>
        </w:rPr>
        <w:t xml:space="preserve"> 07 June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630273">
        <w:rPr>
          <w:rFonts w:ascii="Arial" w:hAnsi="Arial" w:cs="Arial"/>
          <w:b/>
          <w:lang w:val="en-ZA"/>
        </w:rPr>
        <w:t>97</w:t>
      </w:r>
      <w:r w:rsidR="008004B4">
        <w:rPr>
          <w:rFonts w:ascii="Arial" w:hAnsi="Arial" w:cs="Arial"/>
          <w:b/>
          <w:lang w:val="en-ZA"/>
        </w:rPr>
        <w:t>8</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9D63DC">
        <w:rPr>
          <w:rFonts w:ascii="Arial" w:hAnsi="Arial" w:cs="Arial"/>
          <w:sz w:val="22"/>
          <w:szCs w:val="22"/>
          <w:lang w:val="en-ZA"/>
        </w:rPr>
        <w:t>11 April</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9D63DC">
        <w:rPr>
          <w:rFonts w:ascii="Arial" w:hAnsi="Arial" w:cs="Arial"/>
          <w:sz w:val="22"/>
          <w:szCs w:val="22"/>
          <w:lang w:val="en-ZA"/>
        </w:rPr>
        <w:t>10</w:t>
      </w:r>
    </w:p>
    <w:p w:rsidR="00E1671A" w:rsidRPr="009548CF" w:rsidRDefault="00E1671A" w:rsidP="00E1671A">
      <w:pPr>
        <w:rPr>
          <w:rFonts w:ascii="Arial" w:hAnsi="Arial" w:cs="Arial"/>
          <w:sz w:val="22"/>
          <w:szCs w:val="22"/>
          <w:lang w:val="en-ZA"/>
        </w:rPr>
      </w:pPr>
    </w:p>
    <w:p w:rsidR="00630273" w:rsidRPr="00630273" w:rsidRDefault="00630273" w:rsidP="00630273">
      <w:pPr>
        <w:spacing w:before="100" w:beforeAutospacing="1" w:after="100" w:afterAutospacing="1"/>
        <w:ind w:left="851" w:hanging="851"/>
        <w:jc w:val="both"/>
        <w:outlineLvl w:val="0"/>
        <w:rPr>
          <w:rFonts w:ascii="Arial" w:eastAsia="Calibri" w:hAnsi="Arial" w:cs="Arial"/>
          <w:b/>
          <w:lang w:val="af-ZA"/>
        </w:rPr>
      </w:pPr>
      <w:r w:rsidRPr="00630273">
        <w:rPr>
          <w:rFonts w:ascii="Arial" w:eastAsia="Calibri" w:hAnsi="Arial" w:cs="Arial"/>
          <w:b/>
          <w:lang w:val="af-ZA"/>
        </w:rPr>
        <w:t>978.</w:t>
      </w:r>
      <w:r w:rsidRPr="00630273">
        <w:rPr>
          <w:rFonts w:ascii="Arial" w:eastAsia="Calibri" w:hAnsi="Arial" w:cs="Arial"/>
          <w:b/>
          <w:lang w:val="af-ZA"/>
        </w:rPr>
        <w:tab/>
        <w:t>Ms B S Masango (DA) to ask the Minister of Social Development:</w:t>
      </w:r>
    </w:p>
    <w:p w:rsidR="00630273" w:rsidRPr="00630273" w:rsidRDefault="00630273" w:rsidP="00630273">
      <w:pPr>
        <w:spacing w:before="100" w:beforeAutospacing="1" w:after="100" w:afterAutospacing="1"/>
        <w:jc w:val="both"/>
        <w:rPr>
          <w:rFonts w:ascii="Arial" w:eastAsia="Calibri" w:hAnsi="Arial" w:cs="Arial"/>
          <w:sz w:val="20"/>
          <w:szCs w:val="20"/>
          <w:lang w:val="af-ZA"/>
        </w:rPr>
      </w:pPr>
      <w:r w:rsidRPr="00630273">
        <w:rPr>
          <w:rFonts w:ascii="Arial" w:eastAsia="Calibri" w:hAnsi="Arial" w:cs="Arial"/>
          <w:lang w:val="af-ZA"/>
        </w:rPr>
        <w:t>(a) How many (i) non-governmental organisations and (ii) community-based organisations has the National Development Agency funded since its inception and (b) in each case, (i) how many of the specified organisations are (aa) still operational and (bb) not operational, (ii) why are the specified organisations no longer operational and (iii) what has happened to the services that they were providing?</w:t>
      </w:r>
      <w:r w:rsidRPr="00630273">
        <w:rPr>
          <w:rFonts w:ascii="Arial" w:eastAsia="Calibri" w:hAnsi="Arial" w:cs="Arial"/>
          <w:lang w:val="af-ZA"/>
        </w:rPr>
        <w:tab/>
      </w:r>
      <w:r w:rsidRPr="00630273">
        <w:rPr>
          <w:rFonts w:ascii="Arial" w:eastAsia="Calibri" w:hAnsi="Arial" w:cs="Arial"/>
          <w:lang w:val="af-ZA"/>
        </w:rPr>
        <w:tab/>
      </w:r>
      <w:r w:rsidRPr="00630273">
        <w:rPr>
          <w:rFonts w:ascii="Arial" w:eastAsia="Calibri" w:hAnsi="Arial" w:cs="Arial"/>
          <w:lang w:val="af-ZA"/>
        </w:rPr>
        <w:tab/>
      </w:r>
      <w:r w:rsidRPr="00630273">
        <w:rPr>
          <w:rFonts w:ascii="Arial" w:eastAsia="Calibri" w:hAnsi="Arial" w:cs="Arial"/>
          <w:lang w:val="af-ZA"/>
        </w:rPr>
        <w:tab/>
      </w:r>
      <w:r w:rsidRPr="00630273">
        <w:rPr>
          <w:rFonts w:ascii="Arial" w:eastAsia="Calibri" w:hAnsi="Arial" w:cs="Arial"/>
          <w:lang w:val="af-ZA"/>
        </w:rPr>
        <w:tab/>
      </w:r>
      <w:r w:rsidRPr="00630273">
        <w:rPr>
          <w:rFonts w:ascii="Arial" w:eastAsia="Calibri" w:hAnsi="Arial" w:cs="Arial"/>
          <w:lang w:val="af-ZA"/>
        </w:rPr>
        <w:tab/>
      </w:r>
      <w:r w:rsidRPr="00630273">
        <w:rPr>
          <w:rFonts w:ascii="Arial" w:eastAsia="Calibri" w:hAnsi="Arial" w:cs="Arial"/>
          <w:lang w:val="af-ZA"/>
        </w:rPr>
        <w:tab/>
      </w:r>
      <w:r w:rsidRPr="00630273">
        <w:rPr>
          <w:rFonts w:ascii="Arial" w:eastAsia="Calibri" w:hAnsi="Arial" w:cs="Arial"/>
          <w:lang w:val="af-ZA"/>
        </w:rPr>
        <w:tab/>
      </w:r>
      <w:r w:rsidRPr="00630273">
        <w:rPr>
          <w:rFonts w:ascii="Arial" w:eastAsia="Calibri" w:hAnsi="Arial" w:cs="Arial"/>
          <w:lang w:val="af-ZA"/>
        </w:rPr>
        <w:tab/>
      </w:r>
      <w:r>
        <w:rPr>
          <w:rFonts w:ascii="Arial" w:eastAsia="Calibri" w:hAnsi="Arial" w:cs="Arial"/>
          <w:lang w:val="af-ZA"/>
        </w:rPr>
        <w:t xml:space="preserve">            </w:t>
      </w:r>
      <w:r w:rsidRPr="00630273">
        <w:rPr>
          <w:rFonts w:ascii="Arial" w:eastAsia="Calibri" w:hAnsi="Arial" w:cs="Arial"/>
          <w:sz w:val="20"/>
          <w:szCs w:val="20"/>
          <w:lang w:val="af-ZA"/>
        </w:rPr>
        <w:t>NW1108E</w:t>
      </w:r>
    </w:p>
    <w:p w:rsidR="00DA28BD" w:rsidRPr="009D63DC" w:rsidRDefault="00DA28BD" w:rsidP="00DA28BD">
      <w:pPr>
        <w:spacing w:before="100" w:beforeAutospacing="1" w:after="100" w:afterAutospacing="1"/>
        <w:jc w:val="both"/>
        <w:rPr>
          <w:rFonts w:ascii="Arial" w:eastAsia="Calibri" w:hAnsi="Arial" w:cs="Arial"/>
          <w:sz w:val="20"/>
          <w:szCs w:val="20"/>
          <w:lang w:val="af-ZA"/>
        </w:rPr>
      </w:pPr>
    </w:p>
    <w:p w:rsidR="00C75E7B" w:rsidRDefault="004A3A81" w:rsidP="00B7108B">
      <w:pPr>
        <w:tabs>
          <w:tab w:val="left" w:pos="1335"/>
        </w:tabs>
        <w:rPr>
          <w:rFonts w:ascii="Arial" w:hAnsi="Arial" w:cs="Arial"/>
          <w:b/>
        </w:rPr>
      </w:pPr>
      <w:r w:rsidRPr="00C3468B">
        <w:rPr>
          <w:rFonts w:ascii="Arial" w:hAnsi="Arial" w:cs="Arial"/>
          <w:b/>
        </w:rPr>
        <w:t>Reply:</w:t>
      </w:r>
    </w:p>
    <w:p w:rsidR="00334AD7" w:rsidRDefault="00334AD7" w:rsidP="00B7108B">
      <w:pPr>
        <w:tabs>
          <w:tab w:val="left" w:pos="1335"/>
        </w:tabs>
        <w:rPr>
          <w:rFonts w:ascii="Arial" w:hAnsi="Arial" w:cs="Arial"/>
          <w:b/>
        </w:rPr>
      </w:pPr>
    </w:p>
    <w:p w:rsidR="00185BFC" w:rsidRDefault="00185BFC" w:rsidP="00B7108B">
      <w:pPr>
        <w:tabs>
          <w:tab w:val="left" w:pos="1335"/>
        </w:tabs>
        <w:rPr>
          <w:rFonts w:ascii="Arial" w:hAnsi="Arial" w:cs="Arial"/>
          <w:b/>
        </w:rPr>
      </w:pPr>
    </w:p>
    <w:p w:rsidR="00317704" w:rsidRPr="00317704" w:rsidRDefault="00185BFC" w:rsidP="00317704">
      <w:pPr>
        <w:pStyle w:val="ListParagraph"/>
        <w:numPr>
          <w:ilvl w:val="0"/>
          <w:numId w:val="8"/>
        </w:numPr>
        <w:tabs>
          <w:tab w:val="left" w:pos="1335"/>
        </w:tabs>
        <w:spacing w:line="360" w:lineRule="auto"/>
        <w:jc w:val="both"/>
        <w:rPr>
          <w:rFonts w:ascii="Arial" w:hAnsi="Arial" w:cs="Arial"/>
        </w:rPr>
      </w:pPr>
      <w:r w:rsidRPr="003266CE">
        <w:rPr>
          <w:rFonts w:ascii="Arial" w:hAnsi="Arial" w:cs="Arial"/>
        </w:rPr>
        <w:t xml:space="preserve"> The NDA has funded 2612</w:t>
      </w:r>
      <w:r w:rsidR="00AE0FEF" w:rsidRPr="003266CE">
        <w:rPr>
          <w:rFonts w:ascii="Arial" w:hAnsi="Arial" w:cs="Arial"/>
        </w:rPr>
        <w:t xml:space="preserve"> Community Based Organisations and Non-governmental organizations since inception.</w:t>
      </w:r>
      <w:r w:rsidR="00317704" w:rsidRPr="003266CE">
        <w:rPr>
          <w:rFonts w:ascii="Arial" w:hAnsi="Arial" w:cs="Arial"/>
        </w:rPr>
        <w:t xml:space="preserve"> However, in the last five years, a total of 485 NGOs/CBOs were funded for which have hereunder provided the</w:t>
      </w:r>
      <w:r w:rsidR="00317704">
        <w:rPr>
          <w:rFonts w:ascii="Arial" w:hAnsi="Arial" w:cs="Arial"/>
        </w:rPr>
        <w:t xml:space="preserve"> responses. </w:t>
      </w:r>
      <w:r w:rsidR="00317704" w:rsidRPr="00ED6B28">
        <w:rPr>
          <w:rFonts w:ascii="Arial" w:hAnsi="Arial" w:cs="Arial"/>
        </w:rPr>
        <w:t xml:space="preserve"> </w:t>
      </w:r>
      <w:r w:rsidR="00317704" w:rsidRPr="00317704">
        <w:rPr>
          <w:rFonts w:ascii="Arial" w:hAnsi="Arial" w:cs="Arial"/>
        </w:rPr>
        <w:t>The status of all organisations since inception cannot be confirmed as The NDA Grant making process works with funded projects for a period of 12 to 18 months. During this period our relationship with an organization is regulated by a Funding Agreement between the NDA and the CBO/NGO. At the end of the funding period, the NDA would develop an exit/sustainability plan for the organization and then the formal relations between the NDA and the organization ceases.</w:t>
      </w:r>
    </w:p>
    <w:p w:rsidR="00ED6B28" w:rsidRPr="00317704" w:rsidRDefault="00AE0FEF" w:rsidP="00317704">
      <w:pPr>
        <w:pStyle w:val="ListParagraph"/>
        <w:numPr>
          <w:ilvl w:val="0"/>
          <w:numId w:val="8"/>
        </w:numPr>
        <w:tabs>
          <w:tab w:val="left" w:pos="1335"/>
        </w:tabs>
        <w:spacing w:line="360" w:lineRule="auto"/>
        <w:jc w:val="both"/>
        <w:rPr>
          <w:rFonts w:ascii="Arial" w:hAnsi="Arial" w:cs="Arial"/>
        </w:rPr>
      </w:pPr>
      <w:r>
        <w:rPr>
          <w:rFonts w:ascii="Arial" w:hAnsi="Arial" w:cs="Arial"/>
          <w:b/>
        </w:rPr>
        <w:t xml:space="preserve"> </w:t>
      </w:r>
      <w:r w:rsidR="003C4716" w:rsidRPr="003C4716">
        <w:rPr>
          <w:rFonts w:ascii="Arial" w:hAnsi="Arial" w:cs="Arial"/>
        </w:rPr>
        <w:t>(i)</w:t>
      </w:r>
      <w:r w:rsidR="003C4716">
        <w:rPr>
          <w:rFonts w:ascii="Arial" w:hAnsi="Arial" w:cs="Arial"/>
          <w:b/>
        </w:rPr>
        <w:t xml:space="preserve"> </w:t>
      </w:r>
      <w:r w:rsidR="00317704">
        <w:rPr>
          <w:rFonts w:ascii="Arial" w:hAnsi="Arial" w:cs="Arial"/>
        </w:rPr>
        <w:t>Of the 485 organisations funded in the last five years</w:t>
      </w:r>
      <w:r w:rsidR="003C4716">
        <w:rPr>
          <w:rFonts w:ascii="Arial" w:hAnsi="Arial" w:cs="Arial"/>
        </w:rPr>
        <w:t xml:space="preserve">, 452 </w:t>
      </w:r>
      <w:r w:rsidR="003C4716" w:rsidRPr="00317704">
        <w:rPr>
          <w:rFonts w:ascii="Arial" w:hAnsi="Arial" w:cs="Arial"/>
        </w:rPr>
        <w:t>are</w:t>
      </w:r>
      <w:r w:rsidR="00ED6B28" w:rsidRPr="00317704">
        <w:rPr>
          <w:rFonts w:ascii="Arial" w:hAnsi="Arial" w:cs="Arial"/>
        </w:rPr>
        <w:t xml:space="preserve"> still operating and providing services to communities. A total of 33 NGOs/CBOs are no longer operational. </w:t>
      </w:r>
      <w:r w:rsidR="003C4716">
        <w:rPr>
          <w:rFonts w:ascii="Arial" w:hAnsi="Arial" w:cs="Arial"/>
        </w:rPr>
        <w:t xml:space="preserve"> (ii) </w:t>
      </w:r>
      <w:r w:rsidR="00ED6B28" w:rsidRPr="00317704">
        <w:rPr>
          <w:rFonts w:ascii="Arial" w:hAnsi="Arial" w:cs="Arial"/>
        </w:rPr>
        <w:t>The reasons for their lack of operation include lack of funding since the completion of NDA funding and governance challenges</w:t>
      </w:r>
      <w:r w:rsidR="003C4716">
        <w:rPr>
          <w:rFonts w:ascii="Arial" w:hAnsi="Arial" w:cs="Arial"/>
        </w:rPr>
        <w:t xml:space="preserve">, including conflict </w:t>
      </w:r>
      <w:r w:rsidR="003C4716" w:rsidRPr="00317704">
        <w:rPr>
          <w:rFonts w:ascii="Arial" w:hAnsi="Arial" w:cs="Arial"/>
        </w:rPr>
        <w:t>within</w:t>
      </w:r>
      <w:r w:rsidR="00ED6B28" w:rsidRPr="00317704">
        <w:rPr>
          <w:rFonts w:ascii="Arial" w:hAnsi="Arial" w:cs="Arial"/>
        </w:rPr>
        <w:t xml:space="preserve"> the organisations.  </w:t>
      </w:r>
      <w:r w:rsidR="003C4716">
        <w:rPr>
          <w:rFonts w:ascii="Arial" w:hAnsi="Arial" w:cs="Arial"/>
        </w:rPr>
        <w:t xml:space="preserve">(iii) </w:t>
      </w:r>
      <w:r w:rsidR="00ED6B28" w:rsidRPr="00317704">
        <w:rPr>
          <w:rFonts w:ascii="Arial" w:hAnsi="Arial" w:cs="Arial"/>
        </w:rPr>
        <w:t xml:space="preserve">The activities that they were involved in have been transferred to other organisations within the area.  To mitigate the challenges faced by organisations the NDA in partnership with the Department of </w:t>
      </w:r>
      <w:r w:rsidR="00ED6B28" w:rsidRPr="00317704">
        <w:rPr>
          <w:rFonts w:ascii="Arial" w:hAnsi="Arial" w:cs="Arial"/>
        </w:rPr>
        <w:lastRenderedPageBreak/>
        <w:t xml:space="preserve">Social Development has implemented a capacity building programme since 2013 which has trained 4244 NGOs/CBOs in all provinces, including organisations that may not have been directly funded by the NDA. The capacity building will result in sustainability for the organizations and their service delivery capacity. </w:t>
      </w:r>
    </w:p>
    <w:p w:rsidR="00185BFC" w:rsidRPr="00185BFC" w:rsidRDefault="00185BFC" w:rsidP="00ED6B28">
      <w:pPr>
        <w:pStyle w:val="ListParagraph"/>
        <w:tabs>
          <w:tab w:val="left" w:pos="1335"/>
        </w:tabs>
        <w:spacing w:line="360" w:lineRule="auto"/>
        <w:ind w:left="360"/>
        <w:rPr>
          <w:rFonts w:ascii="Arial" w:hAnsi="Arial" w:cs="Arial"/>
        </w:rPr>
      </w:pPr>
    </w:p>
    <w:p w:rsidR="00185BFC" w:rsidRDefault="00185BFC" w:rsidP="00185BFC">
      <w:pPr>
        <w:pStyle w:val="ListParagraph"/>
        <w:tabs>
          <w:tab w:val="left" w:pos="1335"/>
        </w:tabs>
        <w:ind w:left="360"/>
        <w:rPr>
          <w:rFonts w:ascii="Arial" w:hAnsi="Arial" w:cs="Arial"/>
          <w:b/>
        </w:rPr>
      </w:pPr>
    </w:p>
    <w:p w:rsidR="00185BFC" w:rsidRPr="00185BFC" w:rsidRDefault="00185BFC" w:rsidP="00185BFC">
      <w:pPr>
        <w:pStyle w:val="ListParagraph"/>
        <w:tabs>
          <w:tab w:val="left" w:pos="1335"/>
        </w:tabs>
        <w:rPr>
          <w:rFonts w:ascii="Arial" w:hAnsi="Arial" w:cs="Arial"/>
          <w:b/>
        </w:rPr>
      </w:pPr>
    </w:p>
    <w:sectPr w:rsidR="00185BFC" w:rsidRPr="00185BFC"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BB" w:rsidRDefault="009465BB" w:rsidP="0050056C">
      <w:pPr>
        <w:pStyle w:val="BodyTextIndent"/>
        <w:spacing w:line="240" w:lineRule="auto"/>
      </w:pPr>
      <w:r>
        <w:separator/>
      </w:r>
    </w:p>
  </w:endnote>
  <w:endnote w:type="continuationSeparator" w:id="0">
    <w:p w:rsidR="009465BB" w:rsidRDefault="009465BB"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AC579D">
        <w:pPr>
          <w:pStyle w:val="Footer"/>
          <w:jc w:val="center"/>
        </w:pPr>
        <w:r>
          <w:fldChar w:fldCharType="begin"/>
        </w:r>
        <w:r w:rsidR="0077028E">
          <w:instrText xml:space="preserve"> PAGE   \* MERGEFORMAT </w:instrText>
        </w:r>
        <w:r>
          <w:fldChar w:fldCharType="separate"/>
        </w:r>
        <w:r w:rsidR="00AE50D6">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BB" w:rsidRDefault="009465BB" w:rsidP="0050056C">
      <w:pPr>
        <w:pStyle w:val="BodyTextIndent"/>
        <w:spacing w:line="240" w:lineRule="auto"/>
      </w:pPr>
      <w:r>
        <w:separator/>
      </w:r>
    </w:p>
  </w:footnote>
  <w:footnote w:type="continuationSeparator" w:id="0">
    <w:p w:rsidR="009465BB" w:rsidRDefault="009465BB"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E8654EC"/>
    <w:multiLevelType w:val="hybridMultilevel"/>
    <w:tmpl w:val="1960F2FA"/>
    <w:lvl w:ilvl="0" w:tplc="43B87F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03463"/>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5BFC"/>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19B3"/>
    <w:rsid w:val="00212777"/>
    <w:rsid w:val="00223686"/>
    <w:rsid w:val="002312E8"/>
    <w:rsid w:val="00232D3E"/>
    <w:rsid w:val="002364A0"/>
    <w:rsid w:val="0024019E"/>
    <w:rsid w:val="00241B57"/>
    <w:rsid w:val="00241E94"/>
    <w:rsid w:val="0024686B"/>
    <w:rsid w:val="002512A5"/>
    <w:rsid w:val="00251ECE"/>
    <w:rsid w:val="00254B81"/>
    <w:rsid w:val="00261CBB"/>
    <w:rsid w:val="002751EF"/>
    <w:rsid w:val="00276E6E"/>
    <w:rsid w:val="00277082"/>
    <w:rsid w:val="00285A9F"/>
    <w:rsid w:val="00290C13"/>
    <w:rsid w:val="00290D3A"/>
    <w:rsid w:val="002963B5"/>
    <w:rsid w:val="002A2A3B"/>
    <w:rsid w:val="002B409B"/>
    <w:rsid w:val="002B63A0"/>
    <w:rsid w:val="002C23D2"/>
    <w:rsid w:val="002D33B3"/>
    <w:rsid w:val="002E7CD1"/>
    <w:rsid w:val="003025D6"/>
    <w:rsid w:val="00302974"/>
    <w:rsid w:val="00312E62"/>
    <w:rsid w:val="0031485E"/>
    <w:rsid w:val="00316A4F"/>
    <w:rsid w:val="00317704"/>
    <w:rsid w:val="00317CEC"/>
    <w:rsid w:val="003200FE"/>
    <w:rsid w:val="00325522"/>
    <w:rsid w:val="00325DCC"/>
    <w:rsid w:val="0032662A"/>
    <w:rsid w:val="003266CE"/>
    <w:rsid w:val="00334AD7"/>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4716"/>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34A4"/>
    <w:rsid w:val="005F21CF"/>
    <w:rsid w:val="005F2FEE"/>
    <w:rsid w:val="005F5325"/>
    <w:rsid w:val="006056D1"/>
    <w:rsid w:val="006161D9"/>
    <w:rsid w:val="00620954"/>
    <w:rsid w:val="0062184C"/>
    <w:rsid w:val="00624538"/>
    <w:rsid w:val="00630273"/>
    <w:rsid w:val="00630B0B"/>
    <w:rsid w:val="00636513"/>
    <w:rsid w:val="00646029"/>
    <w:rsid w:val="0065344D"/>
    <w:rsid w:val="00653EA4"/>
    <w:rsid w:val="006663EE"/>
    <w:rsid w:val="00676616"/>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082"/>
    <w:rsid w:val="00740B4A"/>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4D53"/>
    <w:rsid w:val="00816285"/>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2636"/>
    <w:rsid w:val="0090652A"/>
    <w:rsid w:val="0091447E"/>
    <w:rsid w:val="00917FC9"/>
    <w:rsid w:val="0092574E"/>
    <w:rsid w:val="00930EA5"/>
    <w:rsid w:val="00930ED3"/>
    <w:rsid w:val="00933C53"/>
    <w:rsid w:val="00933E7C"/>
    <w:rsid w:val="00934903"/>
    <w:rsid w:val="00935739"/>
    <w:rsid w:val="009465BB"/>
    <w:rsid w:val="0095043E"/>
    <w:rsid w:val="009548CF"/>
    <w:rsid w:val="00965894"/>
    <w:rsid w:val="00967E7E"/>
    <w:rsid w:val="009728FF"/>
    <w:rsid w:val="0098020B"/>
    <w:rsid w:val="00980E3A"/>
    <w:rsid w:val="009838A7"/>
    <w:rsid w:val="009868A5"/>
    <w:rsid w:val="00994FDC"/>
    <w:rsid w:val="009A1ECC"/>
    <w:rsid w:val="009A752F"/>
    <w:rsid w:val="009B0018"/>
    <w:rsid w:val="009B38FB"/>
    <w:rsid w:val="009B77E7"/>
    <w:rsid w:val="009C7DD6"/>
    <w:rsid w:val="009D5491"/>
    <w:rsid w:val="009D63DC"/>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C579D"/>
    <w:rsid w:val="00AD3FE7"/>
    <w:rsid w:val="00AE0915"/>
    <w:rsid w:val="00AE0FEF"/>
    <w:rsid w:val="00AE149A"/>
    <w:rsid w:val="00AE37FF"/>
    <w:rsid w:val="00AE435E"/>
    <w:rsid w:val="00AE501A"/>
    <w:rsid w:val="00AE50D6"/>
    <w:rsid w:val="00AF1111"/>
    <w:rsid w:val="00AF3AF5"/>
    <w:rsid w:val="00B00586"/>
    <w:rsid w:val="00B06CBB"/>
    <w:rsid w:val="00B10541"/>
    <w:rsid w:val="00B113F3"/>
    <w:rsid w:val="00B11DCA"/>
    <w:rsid w:val="00B16E95"/>
    <w:rsid w:val="00B21EEC"/>
    <w:rsid w:val="00B23179"/>
    <w:rsid w:val="00B30440"/>
    <w:rsid w:val="00B31507"/>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E2EE0"/>
    <w:rsid w:val="00BE7DEF"/>
    <w:rsid w:val="00BF24B5"/>
    <w:rsid w:val="00BF330D"/>
    <w:rsid w:val="00BF61CE"/>
    <w:rsid w:val="00C05D1E"/>
    <w:rsid w:val="00C07FF3"/>
    <w:rsid w:val="00C12250"/>
    <w:rsid w:val="00C15569"/>
    <w:rsid w:val="00C15A09"/>
    <w:rsid w:val="00C247E8"/>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3741"/>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85DE1"/>
    <w:rsid w:val="00D9310B"/>
    <w:rsid w:val="00D96621"/>
    <w:rsid w:val="00D97C86"/>
    <w:rsid w:val="00DA2289"/>
    <w:rsid w:val="00DA28BD"/>
    <w:rsid w:val="00DB730A"/>
    <w:rsid w:val="00DC3986"/>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1BBC"/>
    <w:rsid w:val="00E9312B"/>
    <w:rsid w:val="00E95D02"/>
    <w:rsid w:val="00E97F3E"/>
    <w:rsid w:val="00E97FD9"/>
    <w:rsid w:val="00EA129A"/>
    <w:rsid w:val="00EA1968"/>
    <w:rsid w:val="00EB3754"/>
    <w:rsid w:val="00EC2318"/>
    <w:rsid w:val="00EC4A04"/>
    <w:rsid w:val="00EC6080"/>
    <w:rsid w:val="00EC7816"/>
    <w:rsid w:val="00ED6B28"/>
    <w:rsid w:val="00EE0172"/>
    <w:rsid w:val="00EE65A6"/>
    <w:rsid w:val="00EE65CF"/>
    <w:rsid w:val="00EF1B5D"/>
    <w:rsid w:val="00F0119F"/>
    <w:rsid w:val="00F02646"/>
    <w:rsid w:val="00F124B5"/>
    <w:rsid w:val="00F1289F"/>
    <w:rsid w:val="00F1394D"/>
    <w:rsid w:val="00F17EDF"/>
    <w:rsid w:val="00F23415"/>
    <w:rsid w:val="00F27B34"/>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 w:type="paragraph" w:styleId="PlainText">
    <w:name w:val="Plain Text"/>
    <w:basedOn w:val="Normal"/>
    <w:link w:val="PlainTextChar"/>
    <w:uiPriority w:val="99"/>
    <w:semiHidden/>
    <w:unhideWhenUsed/>
    <w:rsid w:val="00B31507"/>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B3150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 w:type="paragraph" w:styleId="PlainText">
    <w:name w:val="Plain Text"/>
    <w:basedOn w:val="Normal"/>
    <w:link w:val="PlainTextChar"/>
    <w:uiPriority w:val="99"/>
    <w:semiHidden/>
    <w:unhideWhenUsed/>
    <w:rsid w:val="00B31507"/>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B3150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C324-C7D8-4F2D-9037-AE28E6F5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dcterms:created xsi:type="dcterms:W3CDTF">2016-06-07T10:15:00Z</dcterms:created>
  <dcterms:modified xsi:type="dcterms:W3CDTF">2016-06-07T10:15:00Z</dcterms:modified>
</cp:coreProperties>
</file>