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1D3C87" w:rsidRDefault="00D33C41" w:rsidP="00CC32BE">
      <w:pPr>
        <w:spacing w:after="0"/>
        <w:jc w:val="both"/>
        <w:rPr>
          <w:rFonts w:ascii="Arial" w:eastAsia="Times New Roman" w:hAnsi="Arial" w:cs="Arial"/>
          <w:snapToGrid w:val="0"/>
          <w:color w:val="000000"/>
          <w:sz w:val="36"/>
          <w:szCs w:val="36"/>
          <w:lang w:val="en-GB"/>
        </w:rPr>
      </w:pPr>
      <w:bookmarkStart w:id="0" w:name="_GoBack"/>
      <w:bookmarkEnd w:id="0"/>
    </w:p>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NATIONAL ASSEMBLY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QUESTION FOR </w:t>
      </w:r>
      <w:r w:rsidR="00CB758D">
        <w:rPr>
          <w:rFonts w:ascii="Arial" w:eastAsia="Times New Roman" w:hAnsi="Arial" w:cs="Arial"/>
          <w:b/>
          <w:snapToGrid w:val="0"/>
          <w:color w:val="000000"/>
          <w:sz w:val="40"/>
          <w:szCs w:val="40"/>
          <w:lang w:val="en-GB"/>
        </w:rPr>
        <w:t>WRITTEN</w:t>
      </w:r>
      <w:r w:rsidR="00D33C41"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8146DE">
        <w:rPr>
          <w:rFonts w:ascii="Arial" w:eastAsia="Times New Roman" w:hAnsi="Arial" w:cs="Arial"/>
          <w:b/>
          <w:snapToGrid w:val="0"/>
          <w:sz w:val="40"/>
          <w:szCs w:val="40"/>
          <w:lang w:val="en-GB"/>
        </w:rPr>
        <w:t>974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B17100">
        <w:rPr>
          <w:rFonts w:ascii="Arial" w:eastAsia="Times New Roman" w:hAnsi="Arial" w:cs="Arial"/>
          <w:b/>
          <w:snapToGrid w:val="0"/>
          <w:sz w:val="40"/>
          <w:szCs w:val="40"/>
          <w:lang w:val="en-GB"/>
        </w:rPr>
        <w:t>22</w:t>
      </w:r>
      <w:r w:rsidR="00767774">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B73993">
        <w:rPr>
          <w:rFonts w:ascii="Arial" w:eastAsia="Times New Roman" w:hAnsi="Arial" w:cs="Arial"/>
          <w:b/>
          <w:snapToGrid w:val="0"/>
          <w:sz w:val="40"/>
          <w:szCs w:val="40"/>
          <w:lang w:val="en-GB"/>
        </w:rPr>
        <w:t>1</w:t>
      </w:r>
      <w:r w:rsidR="00B17100">
        <w:rPr>
          <w:rFonts w:ascii="Arial" w:eastAsia="Times New Roman" w:hAnsi="Arial" w:cs="Arial"/>
          <w:b/>
          <w:snapToGrid w:val="0"/>
          <w:sz w:val="40"/>
          <w:szCs w:val="40"/>
          <w:lang w:val="en-GB"/>
        </w:rPr>
        <w:t>7</w:t>
      </w:r>
      <w:r w:rsidR="009E7540">
        <w:rPr>
          <w:rFonts w:ascii="Arial" w:eastAsia="Times New Roman" w:hAnsi="Arial" w:cs="Arial"/>
          <w:b/>
          <w:snapToGrid w:val="0"/>
          <w:sz w:val="40"/>
          <w:szCs w:val="40"/>
          <w:lang w:val="en-GB"/>
        </w:rPr>
        <w:t xml:space="preserve"> - 2020</w:t>
      </w:r>
    </w:p>
    <w:p w:rsidR="008146DE" w:rsidRPr="008146DE" w:rsidRDefault="008146DE" w:rsidP="008146DE">
      <w:pPr>
        <w:spacing w:before="100" w:beforeAutospacing="1" w:after="100" w:afterAutospacing="1" w:line="240" w:lineRule="auto"/>
        <w:ind w:left="720" w:hanging="720"/>
        <w:jc w:val="both"/>
        <w:outlineLvl w:val="0"/>
        <w:rPr>
          <w:rFonts w:ascii="Arial" w:hAnsi="Arial" w:cs="Arial"/>
          <w:b/>
          <w:bCs/>
          <w:sz w:val="40"/>
          <w:szCs w:val="40"/>
        </w:rPr>
      </w:pPr>
      <w:r w:rsidRPr="008146DE">
        <w:rPr>
          <w:rFonts w:ascii="Arial" w:hAnsi="Arial" w:cs="Arial"/>
          <w:b/>
          <w:bCs/>
          <w:sz w:val="40"/>
          <w:szCs w:val="40"/>
        </w:rPr>
        <w:t>974.</w:t>
      </w:r>
      <w:r w:rsidRPr="008146DE">
        <w:rPr>
          <w:rFonts w:ascii="Arial" w:hAnsi="Arial" w:cs="Arial"/>
          <w:b/>
          <w:bCs/>
          <w:sz w:val="40"/>
          <w:szCs w:val="40"/>
        </w:rPr>
        <w:tab/>
        <w:t>Ms B S Masango (DA) to ask the Minister of Social Development</w:t>
      </w:r>
      <w:r w:rsidRPr="008146DE">
        <w:rPr>
          <w:rFonts w:ascii="Arial" w:hAnsi="Arial" w:cs="Arial"/>
          <w:b/>
          <w:bCs/>
          <w:sz w:val="40"/>
          <w:szCs w:val="40"/>
        </w:rPr>
        <w:fldChar w:fldCharType="begin"/>
      </w:r>
      <w:r w:rsidRPr="008146DE">
        <w:rPr>
          <w:rFonts w:ascii="Arial" w:hAnsi="Arial" w:cs="Arial"/>
          <w:sz w:val="40"/>
          <w:szCs w:val="40"/>
        </w:rPr>
        <w:instrText xml:space="preserve"> XE "</w:instrText>
      </w:r>
      <w:r w:rsidRPr="008146DE">
        <w:rPr>
          <w:rFonts w:ascii="Arial" w:hAnsi="Arial" w:cs="Arial"/>
          <w:b/>
          <w:sz w:val="40"/>
          <w:szCs w:val="40"/>
        </w:rPr>
        <w:instrText>Social Development</w:instrText>
      </w:r>
      <w:r w:rsidRPr="008146DE">
        <w:rPr>
          <w:rFonts w:ascii="Arial" w:hAnsi="Arial" w:cs="Arial"/>
          <w:sz w:val="40"/>
          <w:szCs w:val="40"/>
        </w:rPr>
        <w:instrText xml:space="preserve">" </w:instrText>
      </w:r>
      <w:r w:rsidRPr="008146DE">
        <w:rPr>
          <w:rFonts w:ascii="Arial" w:hAnsi="Arial" w:cs="Arial"/>
          <w:b/>
          <w:bCs/>
          <w:sz w:val="40"/>
          <w:szCs w:val="40"/>
        </w:rPr>
        <w:fldChar w:fldCharType="end"/>
      </w:r>
      <w:r w:rsidRPr="008146DE">
        <w:rPr>
          <w:rFonts w:ascii="Arial" w:hAnsi="Arial" w:cs="Arial"/>
          <w:b/>
          <w:bCs/>
          <w:sz w:val="40"/>
          <w:szCs w:val="40"/>
        </w:rPr>
        <w:t>:</w:t>
      </w:r>
    </w:p>
    <w:p w:rsidR="008146DE" w:rsidRDefault="008146DE" w:rsidP="008146DE">
      <w:pPr>
        <w:pStyle w:val="ListParagraph"/>
        <w:spacing w:before="100" w:beforeAutospacing="1" w:after="100" w:afterAutospacing="1"/>
        <w:ind w:left="1440" w:hanging="720"/>
        <w:contextualSpacing w:val="0"/>
        <w:jc w:val="both"/>
        <w:rPr>
          <w:rFonts w:ascii="Arial" w:hAnsi="Arial" w:cs="Arial"/>
          <w:sz w:val="40"/>
          <w:szCs w:val="40"/>
        </w:rPr>
      </w:pPr>
      <w:r w:rsidRPr="008146DE">
        <w:rPr>
          <w:rFonts w:ascii="Arial" w:hAnsi="Arial" w:cs="Arial"/>
          <w:sz w:val="40"/>
          <w:szCs w:val="40"/>
        </w:rPr>
        <w:t>(1)</w:t>
      </w:r>
      <w:r w:rsidRPr="008146DE">
        <w:rPr>
          <w:rFonts w:ascii="Arial" w:hAnsi="Arial" w:cs="Arial"/>
          <w:sz w:val="40"/>
          <w:szCs w:val="40"/>
        </w:rPr>
        <w:tab/>
        <w:t>What is the breakdown of the costs incurred by Government through the SA Social Security Agency for (a) procuring and (b) having the system operational to receive applications for social relief grant;</w:t>
      </w:r>
    </w:p>
    <w:p w:rsidR="007A1D53" w:rsidRPr="007A1D53" w:rsidRDefault="007A1D53" w:rsidP="007A1D53">
      <w:pPr>
        <w:pStyle w:val="ListParagraph"/>
        <w:spacing w:before="100" w:beforeAutospacing="1" w:after="100" w:afterAutospacing="1"/>
        <w:ind w:left="1440"/>
        <w:contextualSpacing w:val="0"/>
        <w:jc w:val="both"/>
        <w:rPr>
          <w:rFonts w:ascii="Arial" w:hAnsi="Arial" w:cs="Arial"/>
          <w:color w:val="FF0000"/>
          <w:sz w:val="40"/>
          <w:szCs w:val="40"/>
        </w:rPr>
      </w:pPr>
      <w:r>
        <w:rPr>
          <w:rFonts w:ascii="Arial" w:hAnsi="Arial" w:cs="Arial"/>
          <w:color w:val="FF0000"/>
          <w:sz w:val="40"/>
          <w:szCs w:val="40"/>
        </w:rPr>
        <w:t xml:space="preserve">  </w:t>
      </w:r>
    </w:p>
    <w:p w:rsidR="008146DE" w:rsidRDefault="008146DE" w:rsidP="008146DE">
      <w:pPr>
        <w:pStyle w:val="ListParagraph"/>
        <w:spacing w:before="100" w:beforeAutospacing="1" w:after="100" w:afterAutospacing="1"/>
        <w:ind w:left="1440" w:hanging="720"/>
        <w:contextualSpacing w:val="0"/>
        <w:jc w:val="both"/>
        <w:rPr>
          <w:rFonts w:ascii="Arial" w:hAnsi="Arial" w:cs="Arial"/>
          <w:sz w:val="40"/>
          <w:szCs w:val="40"/>
        </w:rPr>
      </w:pPr>
      <w:r w:rsidRPr="008146DE">
        <w:rPr>
          <w:rFonts w:ascii="Arial" w:hAnsi="Arial" w:cs="Arial"/>
          <w:sz w:val="40"/>
          <w:szCs w:val="40"/>
        </w:rPr>
        <w:t>(2)</w:t>
      </w:r>
      <w:r w:rsidRPr="008146DE">
        <w:rPr>
          <w:rFonts w:ascii="Arial" w:hAnsi="Arial" w:cs="Arial"/>
          <w:sz w:val="40"/>
          <w:szCs w:val="40"/>
        </w:rPr>
        <w:tab/>
        <w:t xml:space="preserve">whether a new system was developed to process payments for the special social </w:t>
      </w:r>
      <w:r w:rsidRPr="008146DE">
        <w:rPr>
          <w:rFonts w:ascii="Arial" w:hAnsi="Arial" w:cs="Arial"/>
          <w:sz w:val="40"/>
          <w:szCs w:val="40"/>
        </w:rPr>
        <w:lastRenderedPageBreak/>
        <w:t>relief grant; if not, what is the position in this regard, if so, what is the breakdown of the costs involved;</w:t>
      </w:r>
    </w:p>
    <w:p w:rsidR="008146DE" w:rsidRDefault="000A273B" w:rsidP="008146DE">
      <w:pPr>
        <w:pStyle w:val="ListParagraph"/>
        <w:spacing w:before="100" w:beforeAutospacing="1" w:after="100" w:afterAutospacing="1"/>
        <w:ind w:left="1440" w:hanging="720"/>
        <w:contextualSpacing w:val="0"/>
        <w:jc w:val="both"/>
        <w:rPr>
          <w:rFonts w:ascii="Arial" w:hAnsi="Arial" w:cs="Arial"/>
          <w:sz w:val="40"/>
          <w:szCs w:val="40"/>
        </w:rPr>
      </w:pPr>
      <w:r w:rsidRPr="008146DE">
        <w:rPr>
          <w:rFonts w:ascii="Arial" w:hAnsi="Arial" w:cs="Arial"/>
          <w:sz w:val="40"/>
          <w:szCs w:val="40"/>
        </w:rPr>
        <w:t xml:space="preserve"> </w:t>
      </w:r>
      <w:r w:rsidR="008146DE" w:rsidRPr="008146DE">
        <w:rPr>
          <w:rFonts w:ascii="Arial" w:hAnsi="Arial" w:cs="Arial"/>
          <w:sz w:val="40"/>
          <w:szCs w:val="40"/>
        </w:rPr>
        <w:t>(3)</w:t>
      </w:r>
      <w:r w:rsidR="008146DE" w:rsidRPr="008146DE">
        <w:rPr>
          <w:rFonts w:ascii="Arial" w:hAnsi="Arial" w:cs="Arial"/>
          <w:sz w:val="40"/>
          <w:szCs w:val="40"/>
        </w:rPr>
        <w:tab/>
        <w:t>what (a) business is a certain company (name furnished) doing with her department and (b) are the details of the costs involved in all business deals concluded with the specified company;</w:t>
      </w:r>
    </w:p>
    <w:p w:rsidR="00B17100" w:rsidRDefault="000A273B" w:rsidP="008146DE">
      <w:pPr>
        <w:pStyle w:val="ListParagraph"/>
        <w:spacing w:before="100" w:beforeAutospacing="1" w:after="100" w:afterAutospacing="1"/>
        <w:ind w:left="1440" w:hanging="720"/>
        <w:contextualSpacing w:val="0"/>
        <w:jc w:val="both"/>
        <w:rPr>
          <w:rFonts w:ascii="Arial" w:hAnsi="Arial" w:cs="Arial"/>
          <w:sz w:val="40"/>
          <w:szCs w:val="40"/>
        </w:rPr>
      </w:pPr>
      <w:r w:rsidRPr="008146DE">
        <w:rPr>
          <w:rFonts w:ascii="Arial" w:hAnsi="Arial" w:cs="Arial"/>
          <w:sz w:val="40"/>
          <w:szCs w:val="40"/>
        </w:rPr>
        <w:t xml:space="preserve"> </w:t>
      </w:r>
      <w:r w:rsidR="008146DE" w:rsidRPr="008146DE">
        <w:rPr>
          <w:rFonts w:ascii="Arial" w:hAnsi="Arial" w:cs="Arial"/>
          <w:sz w:val="40"/>
          <w:szCs w:val="40"/>
        </w:rPr>
        <w:t>(4)</w:t>
      </w:r>
      <w:r w:rsidR="008146DE" w:rsidRPr="008146DE">
        <w:rPr>
          <w:rFonts w:ascii="Arial" w:hAnsi="Arial" w:cs="Arial"/>
          <w:sz w:val="40"/>
          <w:szCs w:val="40"/>
        </w:rPr>
        <w:tab/>
        <w:t>what are the reasons that her department decided to have a different WhatsApp number for applications which is now 082 046 8553, rather than continuing with the previous number used for the trial of the social relief grant applications?</w:t>
      </w:r>
      <w:r w:rsidR="008146DE" w:rsidRPr="008146DE">
        <w:rPr>
          <w:rFonts w:ascii="Arial" w:hAnsi="Arial" w:cs="Arial"/>
          <w:sz w:val="40"/>
          <w:szCs w:val="40"/>
        </w:rPr>
        <w:tab/>
        <w:t>NW1263E</w:t>
      </w:r>
    </w:p>
    <w:p w:rsidR="00F5732E" w:rsidRPr="00F5732E" w:rsidRDefault="00F5732E" w:rsidP="00F5732E">
      <w:pPr>
        <w:spacing w:before="100" w:beforeAutospacing="1" w:after="100" w:afterAutospacing="1" w:line="240" w:lineRule="auto"/>
        <w:ind w:left="1440" w:hanging="720"/>
        <w:jc w:val="both"/>
        <w:rPr>
          <w:rFonts w:ascii="Arial" w:hAnsi="Arial" w:cs="Arial"/>
          <w:sz w:val="44"/>
          <w:szCs w:val="44"/>
        </w:rPr>
      </w:pPr>
    </w:p>
    <w:p w:rsidR="00C6568E" w:rsidRDefault="00C6568E" w:rsidP="00245203">
      <w:pPr>
        <w:spacing w:before="100" w:beforeAutospacing="1" w:after="100" w:afterAutospacing="1" w:line="240" w:lineRule="auto"/>
        <w:jc w:val="both"/>
        <w:rPr>
          <w:rFonts w:ascii="Arial" w:eastAsia="Times New Roman" w:hAnsi="Arial" w:cs="Arial"/>
          <w:b/>
          <w:snapToGrid w:val="0"/>
          <w:color w:val="000000"/>
          <w:sz w:val="40"/>
          <w:szCs w:val="40"/>
        </w:rPr>
      </w:pPr>
    </w:p>
    <w:p w:rsidR="00C6568E" w:rsidRDefault="00C6568E" w:rsidP="00245203">
      <w:pPr>
        <w:spacing w:before="100" w:beforeAutospacing="1" w:after="100" w:afterAutospacing="1" w:line="240" w:lineRule="auto"/>
        <w:jc w:val="both"/>
        <w:rPr>
          <w:rFonts w:ascii="Arial" w:eastAsia="Times New Roman" w:hAnsi="Arial" w:cs="Arial"/>
          <w:b/>
          <w:snapToGrid w:val="0"/>
          <w:color w:val="000000"/>
          <w:sz w:val="40"/>
          <w:szCs w:val="40"/>
        </w:rPr>
      </w:pPr>
    </w:p>
    <w:p w:rsidR="00C6568E" w:rsidRDefault="00C6568E" w:rsidP="00245203">
      <w:pPr>
        <w:spacing w:before="100" w:beforeAutospacing="1" w:after="100" w:afterAutospacing="1" w:line="240" w:lineRule="auto"/>
        <w:jc w:val="both"/>
        <w:rPr>
          <w:rFonts w:ascii="Arial" w:eastAsia="Times New Roman" w:hAnsi="Arial" w:cs="Arial"/>
          <w:b/>
          <w:snapToGrid w:val="0"/>
          <w:color w:val="000000"/>
          <w:sz w:val="40"/>
          <w:szCs w:val="40"/>
        </w:rPr>
      </w:pPr>
    </w:p>
    <w:p w:rsidR="00C6568E" w:rsidRDefault="00C6568E" w:rsidP="00245203">
      <w:pPr>
        <w:spacing w:before="100" w:beforeAutospacing="1" w:after="100" w:afterAutospacing="1" w:line="240" w:lineRule="auto"/>
        <w:jc w:val="both"/>
        <w:rPr>
          <w:rFonts w:ascii="Arial" w:eastAsia="Times New Roman" w:hAnsi="Arial" w:cs="Arial"/>
          <w:b/>
          <w:snapToGrid w:val="0"/>
          <w:color w:val="000000"/>
          <w:sz w:val="40"/>
          <w:szCs w:val="40"/>
        </w:rPr>
      </w:pPr>
    </w:p>
    <w:p w:rsidR="00CF630D" w:rsidRPr="0099694C" w:rsidRDefault="00CF630D" w:rsidP="00245203">
      <w:pPr>
        <w:spacing w:before="100" w:beforeAutospacing="1" w:after="100" w:afterAutospacing="1"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lastRenderedPageBreak/>
        <w:t xml:space="preserve">National Assembly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8146DE">
        <w:rPr>
          <w:rFonts w:ascii="Arial" w:eastAsia="Times New Roman" w:hAnsi="Arial" w:cs="Arial"/>
          <w:b/>
          <w:snapToGrid w:val="0"/>
          <w:color w:val="000000"/>
          <w:sz w:val="40"/>
          <w:szCs w:val="40"/>
        </w:rPr>
        <w:t>97</w:t>
      </w:r>
      <w:r w:rsidR="00431DEE">
        <w:rPr>
          <w:rFonts w:ascii="Arial" w:eastAsia="Times New Roman" w:hAnsi="Arial" w:cs="Arial"/>
          <w:b/>
          <w:snapToGrid w:val="0"/>
          <w:color w:val="000000"/>
          <w:sz w:val="40"/>
          <w:szCs w:val="40"/>
        </w:rPr>
        <w:t>4</w:t>
      </w:r>
      <w:r>
        <w:rPr>
          <w:rFonts w:ascii="Arial" w:eastAsia="Times New Roman" w:hAnsi="Arial" w:cs="Arial"/>
          <w:b/>
          <w:snapToGrid w:val="0"/>
          <w:color w:val="000000"/>
          <w:sz w:val="40"/>
          <w:szCs w:val="40"/>
        </w:rPr>
        <w:t xml:space="preserve"> of 2020</w:t>
      </w:r>
    </w:p>
    <w:p w:rsidR="00BA6145" w:rsidRDefault="00BA6145" w:rsidP="00FB4659">
      <w:pPr>
        <w:spacing w:after="0" w:line="240" w:lineRule="auto"/>
        <w:jc w:val="both"/>
        <w:rPr>
          <w:rFonts w:ascii="Arial" w:eastAsia="Times New Roman" w:hAnsi="Arial" w:cs="Arial"/>
          <w:b/>
          <w:snapToGrid w:val="0"/>
          <w:color w:val="000000"/>
          <w:sz w:val="40"/>
          <w:szCs w:val="40"/>
          <w:lang w:val="en-GB"/>
        </w:rPr>
      </w:pPr>
    </w:p>
    <w:p w:rsidR="00CC32BE" w:rsidRPr="0099694C" w:rsidRDefault="00CC32BE" w:rsidP="00FB465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AB0772" w:rsidRDefault="00AB0772" w:rsidP="00FB4659">
      <w:pPr>
        <w:spacing w:after="0" w:line="240" w:lineRule="auto"/>
        <w:jc w:val="both"/>
        <w:rPr>
          <w:rFonts w:ascii="Arial" w:eastAsia="Times New Roman" w:hAnsi="Arial" w:cs="Arial"/>
          <w:snapToGrid w:val="0"/>
          <w:color w:val="000000"/>
          <w:sz w:val="40"/>
          <w:szCs w:val="40"/>
          <w:lang w:val="en-GB"/>
        </w:rPr>
      </w:pPr>
    </w:p>
    <w:p w:rsidR="00BA6145" w:rsidRPr="00BA6145" w:rsidRDefault="00BA6145" w:rsidP="00BA6145">
      <w:pPr>
        <w:pStyle w:val="ListParagraph"/>
        <w:numPr>
          <w:ilvl w:val="0"/>
          <w:numId w:val="17"/>
        </w:numPr>
        <w:spacing w:before="100" w:beforeAutospacing="1" w:after="100" w:afterAutospacing="1" w:line="240" w:lineRule="auto"/>
        <w:ind w:left="1418" w:hanging="851"/>
        <w:contextualSpacing w:val="0"/>
        <w:jc w:val="both"/>
        <w:rPr>
          <w:rFonts w:ascii="Arial" w:hAnsi="Arial" w:cs="Arial"/>
          <w:sz w:val="40"/>
          <w:szCs w:val="40"/>
        </w:rPr>
      </w:pPr>
      <w:r>
        <w:rPr>
          <w:rFonts w:ascii="Arial" w:hAnsi="Arial" w:cs="Arial"/>
          <w:sz w:val="40"/>
          <w:szCs w:val="40"/>
        </w:rPr>
        <w:t>The costs in terms of procurement to have the system operation are:</w:t>
      </w:r>
    </w:p>
    <w:p w:rsidR="00BA6145" w:rsidRDefault="00BA6145" w:rsidP="00BA6145">
      <w:pPr>
        <w:pStyle w:val="ListParagraph"/>
        <w:spacing w:before="100" w:beforeAutospacing="1" w:after="100" w:afterAutospacing="1" w:line="240" w:lineRule="auto"/>
        <w:ind w:left="1418"/>
        <w:contextualSpacing w:val="0"/>
        <w:jc w:val="both"/>
        <w:rPr>
          <w:rFonts w:ascii="Arial" w:hAnsi="Arial" w:cs="Arial"/>
          <w:sz w:val="40"/>
          <w:szCs w:val="40"/>
        </w:rPr>
      </w:pPr>
      <w:r>
        <w:rPr>
          <w:rFonts w:ascii="Arial" w:eastAsia="Times New Roman" w:hAnsi="Arial" w:cs="Arial"/>
          <w:snapToGrid w:val="0"/>
          <w:sz w:val="40"/>
          <w:szCs w:val="40"/>
          <w:lang w:val="en-GB"/>
        </w:rPr>
        <w:t>(</w:t>
      </w:r>
      <w:r w:rsidR="000A273B" w:rsidRPr="000A273B">
        <w:rPr>
          <w:rFonts w:ascii="Arial" w:eastAsia="Times New Roman" w:hAnsi="Arial" w:cs="Arial"/>
          <w:snapToGrid w:val="0"/>
          <w:sz w:val="40"/>
          <w:szCs w:val="40"/>
          <w:lang w:val="en-GB"/>
        </w:rPr>
        <w:t xml:space="preserve">a) </w:t>
      </w:r>
      <w:r w:rsidR="000A273B" w:rsidRPr="000A273B">
        <w:rPr>
          <w:rFonts w:ascii="Arial" w:hAnsi="Arial" w:cs="Arial"/>
          <w:sz w:val="40"/>
          <w:szCs w:val="40"/>
        </w:rPr>
        <w:t>The USSD application platform was procured through the National Treasury RT 15 Transversal Contract with an estimated usage value of R15m.</w:t>
      </w:r>
    </w:p>
    <w:p w:rsidR="000A273B" w:rsidRDefault="00BA6145" w:rsidP="00BA6145">
      <w:pPr>
        <w:pStyle w:val="ListParagraph"/>
        <w:spacing w:before="100" w:beforeAutospacing="1" w:after="100" w:afterAutospacing="1" w:line="240" w:lineRule="auto"/>
        <w:ind w:left="1418"/>
        <w:contextualSpacing w:val="0"/>
        <w:jc w:val="both"/>
        <w:rPr>
          <w:rFonts w:ascii="Arial" w:hAnsi="Arial" w:cs="Arial"/>
          <w:sz w:val="40"/>
          <w:szCs w:val="40"/>
        </w:rPr>
      </w:pPr>
      <w:r w:rsidRPr="00254D90">
        <w:rPr>
          <w:rFonts w:ascii="Arial" w:hAnsi="Arial" w:cs="Arial"/>
          <w:sz w:val="40"/>
          <w:szCs w:val="40"/>
        </w:rPr>
        <w:t>SASSA has used an existing contract and service provider, Prosense Technology, to leverage</w:t>
      </w:r>
      <w:r>
        <w:rPr>
          <w:rFonts w:ascii="Arial" w:hAnsi="Arial" w:cs="Arial"/>
          <w:sz w:val="40"/>
          <w:szCs w:val="40"/>
        </w:rPr>
        <w:t xml:space="preserve"> and expand on</w:t>
      </w:r>
      <w:r w:rsidRPr="00254D90">
        <w:rPr>
          <w:rFonts w:ascii="Arial" w:hAnsi="Arial" w:cs="Arial"/>
          <w:sz w:val="40"/>
          <w:szCs w:val="40"/>
        </w:rPr>
        <w:t xml:space="preserve"> existing capabilities </w:t>
      </w:r>
      <w:r>
        <w:rPr>
          <w:rFonts w:ascii="Arial" w:hAnsi="Arial" w:cs="Arial"/>
          <w:sz w:val="40"/>
          <w:szCs w:val="40"/>
        </w:rPr>
        <w:t>to</w:t>
      </w:r>
      <w:r w:rsidRPr="00254D90">
        <w:rPr>
          <w:rFonts w:ascii="Arial" w:hAnsi="Arial" w:cs="Arial"/>
          <w:sz w:val="40"/>
          <w:szCs w:val="40"/>
        </w:rPr>
        <w:t xml:space="preserve"> create and effect payments.</w:t>
      </w:r>
      <w:r w:rsidR="00650243">
        <w:rPr>
          <w:rFonts w:ascii="Arial" w:hAnsi="Arial" w:cs="Arial"/>
          <w:sz w:val="40"/>
          <w:szCs w:val="40"/>
        </w:rPr>
        <w:t xml:space="preserve"> The same contractor also effected</w:t>
      </w:r>
      <w:r w:rsidR="00C62772">
        <w:rPr>
          <w:rFonts w:ascii="Arial" w:hAnsi="Arial" w:cs="Arial"/>
          <w:sz w:val="40"/>
          <w:szCs w:val="40"/>
        </w:rPr>
        <w:t xml:space="preserve"> the </w:t>
      </w:r>
      <w:r w:rsidR="000A273B" w:rsidRPr="00BA6145">
        <w:rPr>
          <w:rFonts w:ascii="Arial" w:hAnsi="Arial" w:cs="Arial"/>
          <w:sz w:val="40"/>
          <w:szCs w:val="40"/>
        </w:rPr>
        <w:t>development of a website to receive applications</w:t>
      </w:r>
      <w:r>
        <w:rPr>
          <w:rFonts w:ascii="Arial" w:hAnsi="Arial" w:cs="Arial"/>
          <w:sz w:val="40"/>
          <w:szCs w:val="40"/>
        </w:rPr>
        <w:t xml:space="preserve"> and for the secure upload of banking details</w:t>
      </w:r>
      <w:r w:rsidR="000A273B" w:rsidRPr="00BA6145">
        <w:rPr>
          <w:rFonts w:ascii="Arial" w:hAnsi="Arial" w:cs="Arial"/>
          <w:sz w:val="40"/>
          <w:szCs w:val="40"/>
        </w:rPr>
        <w:t xml:space="preserve"> for the special Covid 19 SRD</w:t>
      </w:r>
      <w:r w:rsidR="00650243">
        <w:rPr>
          <w:rFonts w:ascii="Arial" w:hAnsi="Arial" w:cs="Arial"/>
          <w:sz w:val="40"/>
          <w:szCs w:val="40"/>
        </w:rPr>
        <w:t xml:space="preserve"> grant.  This also included </w:t>
      </w:r>
      <w:r w:rsidR="000A273B" w:rsidRPr="00BA6145">
        <w:rPr>
          <w:rFonts w:ascii="Arial" w:hAnsi="Arial" w:cs="Arial"/>
          <w:sz w:val="40"/>
          <w:szCs w:val="40"/>
        </w:rPr>
        <w:t>the building of Applications Programme Interface (APIs) to interface with other government datasets for the purposes of validation</w:t>
      </w:r>
      <w:r w:rsidR="00650243">
        <w:rPr>
          <w:rFonts w:ascii="Arial" w:hAnsi="Arial" w:cs="Arial"/>
          <w:sz w:val="40"/>
          <w:szCs w:val="40"/>
        </w:rPr>
        <w:t xml:space="preserve">. It also includes API’s and other interface </w:t>
      </w:r>
      <w:r w:rsidR="00650243">
        <w:rPr>
          <w:rFonts w:ascii="Arial" w:hAnsi="Arial" w:cs="Arial"/>
          <w:sz w:val="40"/>
          <w:szCs w:val="40"/>
        </w:rPr>
        <w:lastRenderedPageBreak/>
        <w:t>mechanisms to do account verification and payments.</w:t>
      </w:r>
      <w:r w:rsidR="000A273B" w:rsidRPr="00BA6145">
        <w:rPr>
          <w:rFonts w:ascii="Arial" w:hAnsi="Arial" w:cs="Arial"/>
          <w:sz w:val="40"/>
          <w:szCs w:val="40"/>
        </w:rPr>
        <w:t xml:space="preserve"> </w:t>
      </w:r>
      <w:r w:rsidR="00650243">
        <w:rPr>
          <w:rFonts w:ascii="Arial" w:hAnsi="Arial" w:cs="Arial"/>
          <w:sz w:val="40"/>
          <w:szCs w:val="40"/>
        </w:rPr>
        <w:t xml:space="preserve">The services </w:t>
      </w:r>
      <w:r w:rsidR="000A273B" w:rsidRPr="00BA6145">
        <w:rPr>
          <w:rFonts w:ascii="Arial" w:hAnsi="Arial" w:cs="Arial"/>
          <w:sz w:val="40"/>
          <w:szCs w:val="40"/>
        </w:rPr>
        <w:t xml:space="preserve">was procured through the variation </w:t>
      </w:r>
      <w:r w:rsidR="00650243">
        <w:rPr>
          <w:rFonts w:ascii="Arial" w:hAnsi="Arial" w:cs="Arial"/>
          <w:sz w:val="40"/>
          <w:szCs w:val="40"/>
        </w:rPr>
        <w:t xml:space="preserve">of this existing contract </w:t>
      </w:r>
      <w:r w:rsidR="000A273B" w:rsidRPr="00BA6145">
        <w:rPr>
          <w:rFonts w:ascii="Arial" w:hAnsi="Arial" w:cs="Arial"/>
          <w:sz w:val="40"/>
          <w:szCs w:val="40"/>
        </w:rPr>
        <w:t xml:space="preserve">with Prosense Technologies </w:t>
      </w:r>
      <w:r w:rsidR="00C62772">
        <w:rPr>
          <w:rFonts w:ascii="Arial" w:hAnsi="Arial" w:cs="Arial"/>
          <w:sz w:val="40"/>
          <w:szCs w:val="40"/>
        </w:rPr>
        <w:t>to the value of R2.9</w:t>
      </w:r>
      <w:r w:rsidR="000A273B" w:rsidRPr="00BA6145">
        <w:rPr>
          <w:rFonts w:ascii="Arial" w:hAnsi="Arial" w:cs="Arial"/>
          <w:sz w:val="40"/>
          <w:szCs w:val="40"/>
        </w:rPr>
        <w:t xml:space="preserve"> million</w:t>
      </w:r>
      <w:r w:rsidR="00C62772">
        <w:rPr>
          <w:rFonts w:ascii="Arial" w:hAnsi="Arial" w:cs="Arial"/>
          <w:sz w:val="40"/>
          <w:szCs w:val="40"/>
        </w:rPr>
        <w:t xml:space="preserve"> which includes the development work as well as monthly support and maintenance of the environment till 31 March 2021</w:t>
      </w:r>
      <w:r w:rsidR="000A273B" w:rsidRPr="00BA6145">
        <w:rPr>
          <w:rFonts w:ascii="Arial" w:hAnsi="Arial" w:cs="Arial"/>
          <w:sz w:val="40"/>
          <w:szCs w:val="40"/>
        </w:rPr>
        <w:t>.</w:t>
      </w:r>
    </w:p>
    <w:p w:rsidR="004F51EF" w:rsidRPr="00BA6145" w:rsidRDefault="004F51EF" w:rsidP="00BA6145">
      <w:pPr>
        <w:pStyle w:val="ListParagraph"/>
        <w:spacing w:before="100" w:beforeAutospacing="1" w:after="100" w:afterAutospacing="1" w:line="240" w:lineRule="auto"/>
        <w:ind w:left="1418"/>
        <w:contextualSpacing w:val="0"/>
        <w:jc w:val="both"/>
        <w:rPr>
          <w:rFonts w:ascii="Arial" w:hAnsi="Arial" w:cs="Arial"/>
          <w:sz w:val="40"/>
          <w:szCs w:val="40"/>
        </w:rPr>
      </w:pPr>
      <w:r>
        <w:rPr>
          <w:rFonts w:ascii="Arial" w:hAnsi="Arial" w:cs="Arial"/>
          <w:sz w:val="40"/>
          <w:szCs w:val="40"/>
        </w:rPr>
        <w:t>(b) No other costs were incurred to have the system operational to receive applications.</w:t>
      </w:r>
    </w:p>
    <w:p w:rsidR="004F51EF" w:rsidRDefault="004F51EF" w:rsidP="004F51EF">
      <w:pPr>
        <w:pStyle w:val="ListParagraph"/>
        <w:numPr>
          <w:ilvl w:val="0"/>
          <w:numId w:val="17"/>
        </w:numPr>
        <w:spacing w:before="100" w:beforeAutospacing="1" w:after="100" w:afterAutospacing="1" w:line="240" w:lineRule="auto"/>
        <w:ind w:left="1418" w:hanging="851"/>
        <w:contextualSpacing w:val="0"/>
        <w:jc w:val="both"/>
        <w:rPr>
          <w:rFonts w:ascii="Arial" w:hAnsi="Arial" w:cs="Arial"/>
          <w:sz w:val="40"/>
          <w:szCs w:val="40"/>
        </w:rPr>
      </w:pPr>
      <w:r w:rsidRPr="00254D90">
        <w:rPr>
          <w:rFonts w:ascii="Arial" w:hAnsi="Arial" w:cs="Arial"/>
          <w:sz w:val="40"/>
          <w:szCs w:val="40"/>
        </w:rPr>
        <w:t>SASSA has used an existing contract and service provider, Prosense Technology, to leverage</w:t>
      </w:r>
      <w:r>
        <w:rPr>
          <w:rFonts w:ascii="Arial" w:hAnsi="Arial" w:cs="Arial"/>
          <w:sz w:val="40"/>
          <w:szCs w:val="40"/>
        </w:rPr>
        <w:t xml:space="preserve"> and expand on</w:t>
      </w:r>
      <w:r w:rsidRPr="00254D90">
        <w:rPr>
          <w:rFonts w:ascii="Arial" w:hAnsi="Arial" w:cs="Arial"/>
          <w:sz w:val="40"/>
          <w:szCs w:val="40"/>
        </w:rPr>
        <w:t xml:space="preserve"> existing capabilities </w:t>
      </w:r>
      <w:r>
        <w:rPr>
          <w:rFonts w:ascii="Arial" w:hAnsi="Arial" w:cs="Arial"/>
          <w:sz w:val="40"/>
          <w:szCs w:val="40"/>
        </w:rPr>
        <w:t>to</w:t>
      </w:r>
      <w:r w:rsidRPr="00254D90">
        <w:rPr>
          <w:rFonts w:ascii="Arial" w:hAnsi="Arial" w:cs="Arial"/>
          <w:sz w:val="40"/>
          <w:szCs w:val="40"/>
        </w:rPr>
        <w:t xml:space="preserve"> create and effect payments.</w:t>
      </w:r>
      <w:r>
        <w:rPr>
          <w:rFonts w:ascii="Arial" w:hAnsi="Arial" w:cs="Arial"/>
          <w:sz w:val="40"/>
          <w:szCs w:val="40"/>
        </w:rPr>
        <w:t xml:space="preserve"> The same contractor also effected the </w:t>
      </w:r>
      <w:r w:rsidRPr="00BA6145">
        <w:rPr>
          <w:rFonts w:ascii="Arial" w:hAnsi="Arial" w:cs="Arial"/>
          <w:sz w:val="40"/>
          <w:szCs w:val="40"/>
        </w:rPr>
        <w:t>development of a website to receive applications</w:t>
      </w:r>
      <w:r>
        <w:rPr>
          <w:rFonts w:ascii="Arial" w:hAnsi="Arial" w:cs="Arial"/>
          <w:sz w:val="40"/>
          <w:szCs w:val="40"/>
        </w:rPr>
        <w:t xml:space="preserve"> and for the secure upload of banking details</w:t>
      </w:r>
      <w:r w:rsidRPr="00BA6145">
        <w:rPr>
          <w:rFonts w:ascii="Arial" w:hAnsi="Arial" w:cs="Arial"/>
          <w:sz w:val="40"/>
          <w:szCs w:val="40"/>
        </w:rPr>
        <w:t xml:space="preserve"> for the special Covid 19 SRD</w:t>
      </w:r>
      <w:r>
        <w:rPr>
          <w:rFonts w:ascii="Arial" w:hAnsi="Arial" w:cs="Arial"/>
          <w:sz w:val="40"/>
          <w:szCs w:val="40"/>
        </w:rPr>
        <w:t xml:space="preserve"> grant.  This also included </w:t>
      </w:r>
      <w:r w:rsidRPr="00BA6145">
        <w:rPr>
          <w:rFonts w:ascii="Arial" w:hAnsi="Arial" w:cs="Arial"/>
          <w:sz w:val="40"/>
          <w:szCs w:val="40"/>
        </w:rPr>
        <w:t>the building of Applications Programme Interface (APIs) to interface with other government datasets for the purposes of validation</w:t>
      </w:r>
      <w:r>
        <w:rPr>
          <w:rFonts w:ascii="Arial" w:hAnsi="Arial" w:cs="Arial"/>
          <w:sz w:val="40"/>
          <w:szCs w:val="40"/>
        </w:rPr>
        <w:t xml:space="preserve">. It also includes API’s and other interface mechanisms to do account verification and </w:t>
      </w:r>
      <w:r>
        <w:rPr>
          <w:rFonts w:ascii="Arial" w:hAnsi="Arial" w:cs="Arial"/>
          <w:sz w:val="40"/>
          <w:szCs w:val="40"/>
        </w:rPr>
        <w:lastRenderedPageBreak/>
        <w:t>payments.</w:t>
      </w:r>
      <w:r w:rsidRPr="00BA6145">
        <w:rPr>
          <w:rFonts w:ascii="Arial" w:hAnsi="Arial" w:cs="Arial"/>
          <w:sz w:val="40"/>
          <w:szCs w:val="40"/>
        </w:rPr>
        <w:t xml:space="preserve"> </w:t>
      </w:r>
      <w:r>
        <w:rPr>
          <w:rFonts w:ascii="Arial" w:hAnsi="Arial" w:cs="Arial"/>
          <w:sz w:val="40"/>
          <w:szCs w:val="40"/>
        </w:rPr>
        <w:t xml:space="preserve">The services </w:t>
      </w:r>
      <w:r w:rsidRPr="00BA6145">
        <w:rPr>
          <w:rFonts w:ascii="Arial" w:hAnsi="Arial" w:cs="Arial"/>
          <w:sz w:val="40"/>
          <w:szCs w:val="40"/>
        </w:rPr>
        <w:t xml:space="preserve">was procured through the variation </w:t>
      </w:r>
      <w:r>
        <w:rPr>
          <w:rFonts w:ascii="Arial" w:hAnsi="Arial" w:cs="Arial"/>
          <w:sz w:val="40"/>
          <w:szCs w:val="40"/>
        </w:rPr>
        <w:t xml:space="preserve">of this existing contract </w:t>
      </w:r>
      <w:r w:rsidRPr="00BA6145">
        <w:rPr>
          <w:rFonts w:ascii="Arial" w:hAnsi="Arial" w:cs="Arial"/>
          <w:sz w:val="40"/>
          <w:szCs w:val="40"/>
        </w:rPr>
        <w:t xml:space="preserve">with Prosense Technologies </w:t>
      </w:r>
      <w:r>
        <w:rPr>
          <w:rFonts w:ascii="Arial" w:hAnsi="Arial" w:cs="Arial"/>
          <w:sz w:val="40"/>
          <w:szCs w:val="40"/>
        </w:rPr>
        <w:t xml:space="preserve">to the value of </w:t>
      </w:r>
      <w:r w:rsidR="00AC6452">
        <w:rPr>
          <w:rFonts w:ascii="Arial" w:hAnsi="Arial" w:cs="Arial"/>
          <w:sz w:val="40"/>
          <w:szCs w:val="40"/>
        </w:rPr>
        <w:t>R2 967 000.00</w:t>
      </w:r>
      <w:r>
        <w:rPr>
          <w:rFonts w:ascii="Arial" w:hAnsi="Arial" w:cs="Arial"/>
          <w:sz w:val="40"/>
          <w:szCs w:val="40"/>
        </w:rPr>
        <w:t xml:space="preserve"> which includes the development work as well as monthly support and maintenance of the environment till 31 March 2021</w:t>
      </w:r>
      <w:r w:rsidRPr="00BA6145">
        <w:rPr>
          <w:rFonts w:ascii="Arial" w:hAnsi="Arial" w:cs="Arial"/>
          <w:sz w:val="40"/>
          <w:szCs w:val="40"/>
        </w:rPr>
        <w:t>.</w:t>
      </w:r>
    </w:p>
    <w:p w:rsidR="000A273B" w:rsidRPr="000A273B" w:rsidRDefault="000A273B" w:rsidP="004F51EF">
      <w:pPr>
        <w:pStyle w:val="ListParagraph"/>
        <w:spacing w:before="100" w:beforeAutospacing="1" w:after="100" w:afterAutospacing="1"/>
        <w:ind w:left="1440"/>
        <w:contextualSpacing w:val="0"/>
        <w:jc w:val="both"/>
        <w:rPr>
          <w:rFonts w:ascii="Arial" w:hAnsi="Arial" w:cs="Arial"/>
          <w:sz w:val="40"/>
          <w:szCs w:val="40"/>
        </w:rPr>
      </w:pPr>
    </w:p>
    <w:p w:rsidR="000A273B" w:rsidRPr="000A273B" w:rsidRDefault="000A273B" w:rsidP="004F51EF">
      <w:pPr>
        <w:pStyle w:val="ListParagraph"/>
        <w:numPr>
          <w:ilvl w:val="0"/>
          <w:numId w:val="17"/>
        </w:numPr>
        <w:spacing w:before="100" w:beforeAutospacing="1" w:after="100" w:afterAutospacing="1" w:line="240" w:lineRule="auto"/>
        <w:ind w:left="1418" w:hanging="851"/>
        <w:contextualSpacing w:val="0"/>
        <w:jc w:val="both"/>
        <w:rPr>
          <w:rFonts w:ascii="Arial" w:hAnsi="Arial" w:cs="Arial"/>
          <w:sz w:val="40"/>
          <w:szCs w:val="40"/>
        </w:rPr>
      </w:pPr>
      <w:r w:rsidRPr="000A273B">
        <w:rPr>
          <w:rFonts w:ascii="Arial" w:hAnsi="Arial" w:cs="Arial"/>
          <w:sz w:val="40"/>
          <w:szCs w:val="40"/>
        </w:rPr>
        <w:t>SA</w:t>
      </w:r>
      <w:r w:rsidR="00AC6452">
        <w:rPr>
          <w:rFonts w:ascii="Arial" w:hAnsi="Arial" w:cs="Arial"/>
          <w:sz w:val="40"/>
          <w:szCs w:val="40"/>
        </w:rPr>
        <w:t>SSA</w:t>
      </w:r>
      <w:r w:rsidRPr="000A273B">
        <w:rPr>
          <w:rFonts w:ascii="Arial" w:hAnsi="Arial" w:cs="Arial"/>
          <w:sz w:val="40"/>
          <w:szCs w:val="40"/>
        </w:rPr>
        <w:t xml:space="preserve"> has no contract with the company Capital Appreciation and there</w:t>
      </w:r>
      <w:r w:rsidR="00AC6452">
        <w:rPr>
          <w:rFonts w:ascii="Arial" w:hAnsi="Arial" w:cs="Arial"/>
          <w:sz w:val="40"/>
          <w:szCs w:val="40"/>
        </w:rPr>
        <w:t>for there is also</w:t>
      </w:r>
      <w:r w:rsidRPr="000A273B">
        <w:rPr>
          <w:rFonts w:ascii="Arial" w:hAnsi="Arial" w:cs="Arial"/>
          <w:sz w:val="40"/>
          <w:szCs w:val="40"/>
        </w:rPr>
        <w:t xml:space="preserve"> no costs involved.</w:t>
      </w:r>
    </w:p>
    <w:p w:rsidR="00AC6452" w:rsidRDefault="00AC6452" w:rsidP="00AC6452">
      <w:pPr>
        <w:pStyle w:val="ListParagraph"/>
        <w:spacing w:before="100" w:beforeAutospacing="1" w:after="100" w:afterAutospacing="1" w:line="240" w:lineRule="auto"/>
        <w:ind w:left="1418"/>
        <w:contextualSpacing w:val="0"/>
        <w:jc w:val="both"/>
        <w:rPr>
          <w:rFonts w:ascii="Arial" w:hAnsi="Arial" w:cs="Arial"/>
          <w:sz w:val="40"/>
          <w:szCs w:val="40"/>
        </w:rPr>
      </w:pPr>
    </w:p>
    <w:p w:rsidR="000A273B" w:rsidRPr="00AC6452" w:rsidRDefault="000A273B" w:rsidP="00AC6452">
      <w:pPr>
        <w:pStyle w:val="ListParagraph"/>
        <w:numPr>
          <w:ilvl w:val="0"/>
          <w:numId w:val="17"/>
        </w:numPr>
        <w:spacing w:before="100" w:beforeAutospacing="1" w:after="100" w:afterAutospacing="1" w:line="240" w:lineRule="auto"/>
        <w:ind w:left="1418" w:hanging="851"/>
        <w:contextualSpacing w:val="0"/>
        <w:jc w:val="both"/>
        <w:rPr>
          <w:rFonts w:ascii="Arial" w:hAnsi="Arial" w:cs="Arial"/>
          <w:sz w:val="40"/>
          <w:szCs w:val="40"/>
        </w:rPr>
      </w:pPr>
      <w:r w:rsidRPr="000A273B">
        <w:rPr>
          <w:rFonts w:ascii="Arial" w:hAnsi="Arial" w:cs="Arial"/>
          <w:sz w:val="40"/>
          <w:szCs w:val="40"/>
        </w:rPr>
        <w:t xml:space="preserve">The initial number was used for test/pilot purposes. It became apparent that the anticipated numbers of applications would burden and overwhelm the Covid 19 Department of Health WhatsApp Hotline. </w:t>
      </w:r>
      <w:r w:rsidRPr="00AC6452">
        <w:rPr>
          <w:rFonts w:ascii="Arial" w:hAnsi="Arial" w:cs="Arial"/>
          <w:sz w:val="40"/>
          <w:szCs w:val="40"/>
        </w:rPr>
        <w:t xml:space="preserve">SASSA was advised to apply for its own </w:t>
      </w:r>
      <w:r w:rsidR="00AC6452">
        <w:rPr>
          <w:rFonts w:ascii="Arial" w:hAnsi="Arial" w:cs="Arial"/>
          <w:sz w:val="40"/>
          <w:szCs w:val="40"/>
        </w:rPr>
        <w:t xml:space="preserve">WhatsApp </w:t>
      </w:r>
      <w:r w:rsidRPr="00AC6452">
        <w:rPr>
          <w:rFonts w:ascii="Arial" w:hAnsi="Arial" w:cs="Arial"/>
          <w:sz w:val="40"/>
          <w:szCs w:val="40"/>
        </w:rPr>
        <w:t xml:space="preserve">line which would have taken anything between 6 weeks and </w:t>
      </w:r>
      <w:r w:rsidR="00AC6452">
        <w:rPr>
          <w:rFonts w:ascii="Arial" w:hAnsi="Arial" w:cs="Arial"/>
          <w:sz w:val="40"/>
          <w:szCs w:val="40"/>
        </w:rPr>
        <w:t xml:space="preserve">possibly </w:t>
      </w:r>
      <w:r w:rsidRPr="00AC6452">
        <w:rPr>
          <w:rFonts w:ascii="Arial" w:hAnsi="Arial" w:cs="Arial"/>
          <w:sz w:val="40"/>
          <w:szCs w:val="40"/>
        </w:rPr>
        <w:t>several months</w:t>
      </w:r>
      <w:r w:rsidR="00AC6452">
        <w:rPr>
          <w:rFonts w:ascii="Arial" w:hAnsi="Arial" w:cs="Arial"/>
          <w:sz w:val="40"/>
          <w:szCs w:val="40"/>
        </w:rPr>
        <w:t xml:space="preserve"> to obtain</w:t>
      </w:r>
      <w:r w:rsidRPr="00AC6452">
        <w:rPr>
          <w:rFonts w:ascii="Arial" w:hAnsi="Arial" w:cs="Arial"/>
          <w:sz w:val="40"/>
          <w:szCs w:val="40"/>
        </w:rPr>
        <w:t xml:space="preserve">. SASSA was then offered a free WhatsApp platform by GovChat.  </w:t>
      </w:r>
    </w:p>
    <w:p w:rsidR="000A273B" w:rsidRPr="000A273B" w:rsidRDefault="000A273B" w:rsidP="000A273B">
      <w:pPr>
        <w:pStyle w:val="ListParagraph"/>
        <w:spacing w:before="100" w:beforeAutospacing="1" w:after="100" w:afterAutospacing="1"/>
        <w:ind w:left="1800"/>
        <w:jc w:val="both"/>
        <w:rPr>
          <w:rFonts w:ascii="Arial" w:hAnsi="Arial" w:cs="Arial"/>
          <w:sz w:val="40"/>
          <w:szCs w:val="40"/>
        </w:rPr>
      </w:pPr>
    </w:p>
    <w:sectPr w:rsidR="000A273B" w:rsidRPr="000A27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79" w:rsidRDefault="00CE1279">
      <w:pPr>
        <w:spacing w:after="0" w:line="240" w:lineRule="auto"/>
      </w:pPr>
      <w:r>
        <w:separator/>
      </w:r>
    </w:p>
  </w:endnote>
  <w:endnote w:type="continuationSeparator" w:id="0">
    <w:p w:rsidR="00CE1279" w:rsidRDefault="00CE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C53737">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79" w:rsidRDefault="00CE1279">
      <w:pPr>
        <w:spacing w:after="0" w:line="240" w:lineRule="auto"/>
      </w:pPr>
      <w:r>
        <w:separator/>
      </w:r>
    </w:p>
  </w:footnote>
  <w:footnote w:type="continuationSeparator" w:id="0">
    <w:p w:rsidR="00CE1279" w:rsidRDefault="00CE1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46B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E7290"/>
    <w:multiLevelType w:val="hybridMultilevel"/>
    <w:tmpl w:val="D06A2BC0"/>
    <w:lvl w:ilvl="0" w:tplc="48F2F1D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4206A9A"/>
    <w:multiLevelType w:val="hybridMultilevel"/>
    <w:tmpl w:val="D7F2FE62"/>
    <w:lvl w:ilvl="0" w:tplc="04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8"/>
  </w:num>
  <w:num w:numId="4">
    <w:abstractNumId w:val="1"/>
  </w:num>
  <w:num w:numId="5">
    <w:abstractNumId w:val="14"/>
  </w:num>
  <w:num w:numId="6">
    <w:abstractNumId w:val="3"/>
  </w:num>
  <w:num w:numId="7">
    <w:abstractNumId w:val="11"/>
  </w:num>
  <w:num w:numId="8">
    <w:abstractNumId w:val="6"/>
  </w:num>
  <w:num w:numId="9">
    <w:abstractNumId w:val="10"/>
  </w:num>
  <w:num w:numId="10">
    <w:abstractNumId w:val="4"/>
  </w:num>
  <w:num w:numId="11">
    <w:abstractNumId w:val="8"/>
  </w:num>
  <w:num w:numId="12">
    <w:abstractNumId w:val="17"/>
  </w:num>
  <w:num w:numId="13">
    <w:abstractNumId w:val="12"/>
  </w:num>
  <w:num w:numId="14">
    <w:abstractNumId w:val="9"/>
  </w:num>
  <w:num w:numId="15">
    <w:abstractNumId w:val="16"/>
  </w:num>
  <w:num w:numId="16">
    <w:abstractNumId w:val="15"/>
  </w:num>
  <w:num w:numId="17">
    <w:abstractNumId w:val="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51EC2"/>
    <w:rsid w:val="000606D9"/>
    <w:rsid w:val="0006203D"/>
    <w:rsid w:val="00064295"/>
    <w:rsid w:val="00066271"/>
    <w:rsid w:val="000707D0"/>
    <w:rsid w:val="0007116F"/>
    <w:rsid w:val="00083B8D"/>
    <w:rsid w:val="00091658"/>
    <w:rsid w:val="0009793F"/>
    <w:rsid w:val="000A273B"/>
    <w:rsid w:val="000B3D62"/>
    <w:rsid w:val="000B436B"/>
    <w:rsid w:val="000C1583"/>
    <w:rsid w:val="000C35A9"/>
    <w:rsid w:val="000D465F"/>
    <w:rsid w:val="000D4955"/>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01BB"/>
    <w:rsid w:val="002D4C7A"/>
    <w:rsid w:val="002D57A0"/>
    <w:rsid w:val="002E7AA7"/>
    <w:rsid w:val="002E7F4B"/>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1EF"/>
    <w:rsid w:val="004F5481"/>
    <w:rsid w:val="004F58F7"/>
    <w:rsid w:val="00501A17"/>
    <w:rsid w:val="00506466"/>
    <w:rsid w:val="00515132"/>
    <w:rsid w:val="0053151F"/>
    <w:rsid w:val="00531BEB"/>
    <w:rsid w:val="00537B1C"/>
    <w:rsid w:val="005418E9"/>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288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243"/>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30B6"/>
    <w:rsid w:val="0078765B"/>
    <w:rsid w:val="00797D21"/>
    <w:rsid w:val="007A1D53"/>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3864"/>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452"/>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A614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53737"/>
    <w:rsid w:val="00C62772"/>
    <w:rsid w:val="00C650E0"/>
    <w:rsid w:val="00C6568E"/>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1279"/>
    <w:rsid w:val="00CE5049"/>
    <w:rsid w:val="00CF0607"/>
    <w:rsid w:val="00CF4CE3"/>
    <w:rsid w:val="00CF630D"/>
    <w:rsid w:val="00D065BE"/>
    <w:rsid w:val="00D12A10"/>
    <w:rsid w:val="00D12FB1"/>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091D7-217C-42DF-8BC6-AA3AAC91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2020-05-28T13:19:00Z</cp:lastPrinted>
  <dcterms:created xsi:type="dcterms:W3CDTF">2020-06-17T15:58:00Z</dcterms:created>
  <dcterms:modified xsi:type="dcterms:W3CDTF">2020-06-17T15:58:00Z</dcterms:modified>
</cp:coreProperties>
</file>