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2FF" w:rsidRPr="003F5EB5" w:rsidRDefault="008B02FF" w:rsidP="003F5EB5">
      <w:pPr>
        <w:spacing w:after="0"/>
        <w:jc w:val="center"/>
        <w:rPr>
          <w:rFonts w:cs="Arial"/>
          <w:b/>
          <w:szCs w:val="24"/>
          <w:lang w:val="en-GB"/>
        </w:rPr>
      </w:pPr>
      <w:bookmarkStart w:id="0" w:name="_GoBack"/>
      <w:bookmarkEnd w:id="0"/>
      <w:r w:rsidRPr="003F5EB5">
        <w:rPr>
          <w:rFonts w:cs="Arial"/>
          <w:b/>
          <w:szCs w:val="24"/>
          <w:lang w:val="en-GB"/>
        </w:rPr>
        <w:t>NATIONAL ASSEMBLY</w:t>
      </w:r>
    </w:p>
    <w:p w:rsidR="008B02FF" w:rsidRPr="003F5EB5" w:rsidRDefault="008B02FF" w:rsidP="003F5EB5">
      <w:pPr>
        <w:spacing w:after="0"/>
        <w:jc w:val="center"/>
        <w:rPr>
          <w:rFonts w:cs="Arial"/>
          <w:b/>
          <w:szCs w:val="24"/>
          <w:lang w:val="en-GB"/>
        </w:rPr>
      </w:pPr>
      <w:r w:rsidRPr="003F5EB5">
        <w:rPr>
          <w:rFonts w:cs="Arial"/>
          <w:b/>
          <w:szCs w:val="24"/>
          <w:lang w:val="en-GB"/>
        </w:rPr>
        <w:t>QUESTION FOR WRITTEN REPLY</w:t>
      </w:r>
    </w:p>
    <w:p w:rsidR="008B02FF" w:rsidRPr="003F5EB5" w:rsidRDefault="008B02FF" w:rsidP="003F5EB5">
      <w:pPr>
        <w:spacing w:after="0"/>
        <w:jc w:val="center"/>
        <w:rPr>
          <w:rFonts w:cs="Arial"/>
          <w:b/>
          <w:szCs w:val="24"/>
          <w:lang w:val="en-GB"/>
        </w:rPr>
      </w:pPr>
      <w:r w:rsidRPr="003F5EB5">
        <w:rPr>
          <w:rFonts w:cs="Arial"/>
          <w:b/>
          <w:szCs w:val="24"/>
          <w:lang w:val="en-GB"/>
        </w:rPr>
        <w:t>FRIDAY, 22 MAY 2020</w:t>
      </w:r>
    </w:p>
    <w:p w:rsidR="008B02FF" w:rsidRPr="003F5EB5" w:rsidRDefault="008B02FF" w:rsidP="003F5EB5">
      <w:pPr>
        <w:spacing w:after="0"/>
        <w:jc w:val="center"/>
        <w:rPr>
          <w:rFonts w:cs="Arial"/>
          <w:b/>
          <w:szCs w:val="24"/>
          <w:lang w:val="en-GB"/>
        </w:rPr>
      </w:pPr>
      <w:r w:rsidRPr="003F5EB5">
        <w:rPr>
          <w:rFonts w:cs="Arial"/>
          <w:b/>
          <w:szCs w:val="24"/>
          <w:lang w:val="en-GB"/>
        </w:rPr>
        <w:t>DUE DATE: 5 JUNE 2020</w:t>
      </w:r>
    </w:p>
    <w:p w:rsidR="0082579A" w:rsidRPr="003F5EB5" w:rsidRDefault="0082579A" w:rsidP="003F5EB5">
      <w:pPr>
        <w:spacing w:after="0"/>
        <w:ind w:left="720" w:hanging="720"/>
        <w:outlineLvl w:val="0"/>
        <w:rPr>
          <w:rFonts w:eastAsia="Calibri" w:cs="Arial"/>
          <w:b/>
          <w:bCs/>
          <w:szCs w:val="24"/>
        </w:rPr>
      </w:pPr>
    </w:p>
    <w:p w:rsidR="008B02FF" w:rsidRDefault="008B02FF" w:rsidP="003F5EB5">
      <w:pPr>
        <w:spacing w:after="0"/>
        <w:ind w:left="720" w:hanging="720"/>
        <w:outlineLvl w:val="0"/>
        <w:rPr>
          <w:rFonts w:eastAsia="Calibri" w:cs="Arial"/>
          <w:b/>
          <w:bCs/>
          <w:szCs w:val="24"/>
        </w:rPr>
      </w:pPr>
      <w:r w:rsidRPr="003F5EB5">
        <w:rPr>
          <w:rFonts w:eastAsia="Calibri" w:cs="Arial"/>
          <w:b/>
          <w:bCs/>
          <w:szCs w:val="24"/>
        </w:rPr>
        <w:t>965.</w:t>
      </w:r>
      <w:r w:rsidRPr="003F5EB5">
        <w:rPr>
          <w:rFonts w:eastAsia="Calibri" w:cs="Arial"/>
          <w:b/>
          <w:bCs/>
          <w:szCs w:val="24"/>
        </w:rPr>
        <w:tab/>
        <w:t>Mr R A Lees (DA) to ask the President of the Republic</w:t>
      </w:r>
      <w:r w:rsidRPr="003F5EB5">
        <w:rPr>
          <w:rFonts w:eastAsia="Calibri" w:cs="Arial"/>
          <w:b/>
          <w:bCs/>
          <w:szCs w:val="24"/>
        </w:rPr>
        <w:fldChar w:fldCharType="begin"/>
      </w:r>
      <w:r w:rsidRPr="003F5EB5">
        <w:rPr>
          <w:rFonts w:eastAsia="Calibri" w:cs="Arial"/>
          <w:szCs w:val="24"/>
        </w:rPr>
        <w:instrText xml:space="preserve"> XE "</w:instrText>
      </w:r>
      <w:r w:rsidRPr="003F5EB5">
        <w:rPr>
          <w:rFonts w:eastAsia="Calibri" w:cs="Arial"/>
          <w:b/>
          <w:szCs w:val="24"/>
        </w:rPr>
        <w:instrText>President of the Republic</w:instrText>
      </w:r>
      <w:r w:rsidRPr="003F5EB5">
        <w:rPr>
          <w:rFonts w:eastAsia="Calibri" w:cs="Arial"/>
          <w:szCs w:val="24"/>
        </w:rPr>
        <w:instrText xml:space="preserve">" </w:instrText>
      </w:r>
      <w:r w:rsidRPr="003F5EB5">
        <w:rPr>
          <w:rFonts w:eastAsia="Calibri" w:cs="Arial"/>
          <w:b/>
          <w:bCs/>
          <w:szCs w:val="24"/>
        </w:rPr>
        <w:fldChar w:fldCharType="end"/>
      </w:r>
      <w:r w:rsidRPr="003F5EB5">
        <w:rPr>
          <w:rFonts w:eastAsia="Calibri" w:cs="Arial"/>
          <w:b/>
          <w:bCs/>
          <w:szCs w:val="24"/>
        </w:rPr>
        <w:t>:</w:t>
      </w:r>
    </w:p>
    <w:p w:rsidR="003F5EB5" w:rsidRPr="003F5EB5" w:rsidRDefault="003F5EB5" w:rsidP="003F5EB5">
      <w:pPr>
        <w:spacing w:after="0"/>
        <w:ind w:left="720" w:hanging="720"/>
        <w:outlineLvl w:val="0"/>
        <w:rPr>
          <w:rFonts w:eastAsia="Calibri" w:cs="Arial"/>
          <w:b/>
          <w:bCs/>
          <w:szCs w:val="24"/>
        </w:rPr>
      </w:pPr>
    </w:p>
    <w:p w:rsidR="003F5EB5" w:rsidRDefault="008B02FF" w:rsidP="003F5EB5">
      <w:pPr>
        <w:spacing w:after="0"/>
        <w:ind w:left="709" w:firstLine="11"/>
        <w:rPr>
          <w:rFonts w:eastAsia="Calibri" w:cs="Arial"/>
          <w:szCs w:val="24"/>
        </w:rPr>
      </w:pPr>
      <w:r w:rsidRPr="003F5EB5">
        <w:rPr>
          <w:rFonts w:eastAsia="Times New Roman" w:cs="Arial"/>
          <w:szCs w:val="24"/>
          <w:lang w:val="en-US" w:eastAsia="en-GB"/>
        </w:rPr>
        <w:t>Whether he intends to make use of the services of a team of experts from the Office of the Auditor-General to assist the various government departments and municipalities in monitoring and managing the Government’s R500 billion economic support package to help battle the impact of the coronavirus pandemic which he announced on 21 April 2020; if not, what is the position in this regard; if so, what are the relevant details?</w:t>
      </w:r>
      <w:r w:rsidRPr="003F5EB5">
        <w:rPr>
          <w:rFonts w:eastAsia="Times New Roman" w:cs="Arial"/>
          <w:szCs w:val="24"/>
          <w:lang w:val="en-US" w:eastAsia="en-GB"/>
        </w:rPr>
        <w:tab/>
      </w:r>
      <w:r w:rsidRPr="003F5EB5">
        <w:rPr>
          <w:rFonts w:eastAsia="Calibri" w:cs="Arial"/>
          <w:szCs w:val="24"/>
        </w:rPr>
        <w:tab/>
      </w:r>
      <w:r w:rsidRPr="003F5EB5">
        <w:rPr>
          <w:rFonts w:eastAsia="Calibri" w:cs="Arial"/>
          <w:szCs w:val="24"/>
        </w:rPr>
        <w:tab/>
      </w:r>
      <w:r w:rsidRPr="003F5EB5">
        <w:rPr>
          <w:rFonts w:eastAsia="Calibri" w:cs="Arial"/>
          <w:szCs w:val="24"/>
        </w:rPr>
        <w:tab/>
      </w:r>
      <w:r w:rsidRPr="003F5EB5">
        <w:rPr>
          <w:rFonts w:eastAsia="Calibri" w:cs="Arial"/>
          <w:szCs w:val="24"/>
        </w:rPr>
        <w:tab/>
      </w:r>
    </w:p>
    <w:p w:rsidR="003F5EB5" w:rsidRDefault="003F5EB5" w:rsidP="003F5EB5">
      <w:pPr>
        <w:spacing w:after="0"/>
        <w:ind w:left="709" w:firstLine="11"/>
        <w:rPr>
          <w:rFonts w:eastAsia="Calibri" w:cs="Arial"/>
          <w:szCs w:val="24"/>
        </w:rPr>
      </w:pPr>
    </w:p>
    <w:p w:rsidR="008B02FF" w:rsidRPr="003F5EB5" w:rsidRDefault="008B02FF" w:rsidP="003F5EB5">
      <w:pPr>
        <w:spacing w:after="0"/>
        <w:ind w:left="709" w:firstLine="11"/>
        <w:rPr>
          <w:rFonts w:eastAsia="Calibri" w:cs="Arial"/>
          <w:szCs w:val="24"/>
        </w:rPr>
      </w:pPr>
      <w:r w:rsidRPr="003F5EB5">
        <w:rPr>
          <w:rFonts w:eastAsia="Calibri" w:cs="Arial"/>
          <w:szCs w:val="24"/>
        </w:rPr>
        <w:t>NW1254E</w:t>
      </w:r>
    </w:p>
    <w:p w:rsidR="008B02FF" w:rsidRPr="003F5EB5" w:rsidRDefault="008B02FF" w:rsidP="003F5EB5">
      <w:pPr>
        <w:spacing w:after="0"/>
        <w:rPr>
          <w:rFonts w:cs="Arial"/>
          <w:szCs w:val="24"/>
        </w:rPr>
      </w:pPr>
    </w:p>
    <w:p w:rsidR="003F0324" w:rsidRPr="003F5EB5" w:rsidRDefault="003F0324" w:rsidP="003F5EB5">
      <w:pPr>
        <w:spacing w:after="0"/>
        <w:rPr>
          <w:rFonts w:cs="Arial"/>
          <w:b/>
          <w:szCs w:val="24"/>
        </w:rPr>
      </w:pPr>
      <w:r w:rsidRPr="003F5EB5">
        <w:rPr>
          <w:rFonts w:cs="Arial"/>
          <w:b/>
          <w:szCs w:val="24"/>
        </w:rPr>
        <w:t>REPLY</w:t>
      </w:r>
    </w:p>
    <w:p w:rsidR="003F5EB5" w:rsidRDefault="003F5EB5" w:rsidP="003F5EB5">
      <w:pPr>
        <w:spacing w:after="0"/>
        <w:rPr>
          <w:rFonts w:cs="Arial"/>
          <w:szCs w:val="24"/>
          <w:lang w:val="en-US"/>
        </w:rPr>
      </w:pPr>
    </w:p>
    <w:p w:rsidR="003F0324" w:rsidRDefault="003F0324" w:rsidP="003F5EB5">
      <w:pPr>
        <w:spacing w:after="0"/>
        <w:rPr>
          <w:rFonts w:cs="Arial"/>
          <w:szCs w:val="24"/>
          <w:lang w:val="en-US"/>
        </w:rPr>
      </w:pPr>
      <w:r w:rsidRPr="003F5EB5">
        <w:rPr>
          <w:rFonts w:cs="Arial"/>
          <w:szCs w:val="24"/>
          <w:lang w:val="en-US"/>
        </w:rPr>
        <w:t>The Auditor-General of South Africa plays an important role in assisting government to safeguard its ability to account to its citizens in this time of need and crisis.</w:t>
      </w:r>
      <w:r w:rsidR="003F5EB5">
        <w:rPr>
          <w:rFonts w:cs="Arial"/>
          <w:szCs w:val="24"/>
          <w:lang w:val="en-US"/>
        </w:rPr>
        <w:t xml:space="preserve"> </w:t>
      </w:r>
      <w:r w:rsidRPr="003F5EB5">
        <w:rPr>
          <w:rFonts w:cs="Arial"/>
          <w:szCs w:val="24"/>
          <w:lang w:val="en-US"/>
        </w:rPr>
        <w:t xml:space="preserve">We will continue to work with the </w:t>
      </w:r>
      <w:r w:rsidR="003F5EB5">
        <w:rPr>
          <w:rFonts w:cs="Arial"/>
          <w:szCs w:val="24"/>
          <w:lang w:val="en-US"/>
        </w:rPr>
        <w:t>Auditor-General</w:t>
      </w:r>
      <w:r w:rsidRPr="003F5EB5">
        <w:rPr>
          <w:rFonts w:cs="Arial"/>
          <w:szCs w:val="24"/>
          <w:lang w:val="en-US"/>
        </w:rPr>
        <w:t xml:space="preserve"> </w:t>
      </w:r>
      <w:r w:rsidR="007A63CD">
        <w:rPr>
          <w:rFonts w:cs="Arial"/>
          <w:szCs w:val="24"/>
          <w:lang w:val="en-US"/>
        </w:rPr>
        <w:t>to</w:t>
      </w:r>
      <w:r w:rsidRPr="003F5EB5">
        <w:rPr>
          <w:rFonts w:cs="Arial"/>
          <w:szCs w:val="24"/>
          <w:lang w:val="en-US"/>
        </w:rPr>
        <w:t xml:space="preserve"> ensure that all funds allocated for the support package are spent in a responsible and accountable way.</w:t>
      </w:r>
      <w:r w:rsidR="003F5EB5">
        <w:rPr>
          <w:rFonts w:cs="Arial"/>
          <w:szCs w:val="24"/>
          <w:lang w:val="en-US"/>
        </w:rPr>
        <w:t xml:space="preserve"> </w:t>
      </w:r>
    </w:p>
    <w:p w:rsidR="003F5EB5" w:rsidRPr="003F5EB5" w:rsidRDefault="003F5EB5" w:rsidP="003F5EB5">
      <w:pPr>
        <w:spacing w:after="0"/>
        <w:rPr>
          <w:rFonts w:cs="Arial"/>
          <w:szCs w:val="24"/>
          <w:lang w:val="en-US"/>
        </w:rPr>
      </w:pPr>
    </w:p>
    <w:p w:rsidR="003F0324" w:rsidRDefault="003F5EB5" w:rsidP="003F5EB5">
      <w:pPr>
        <w:spacing w:after="0"/>
        <w:rPr>
          <w:rFonts w:cs="Arial"/>
          <w:szCs w:val="24"/>
          <w:lang w:val="en-US"/>
        </w:rPr>
      </w:pPr>
      <w:r>
        <w:rPr>
          <w:rFonts w:cs="Arial"/>
          <w:szCs w:val="24"/>
          <w:lang w:val="en-US"/>
        </w:rPr>
        <w:t>T</w:t>
      </w:r>
      <w:r w:rsidR="003F0324" w:rsidRPr="003F5EB5">
        <w:rPr>
          <w:rFonts w:cs="Arial"/>
          <w:szCs w:val="24"/>
          <w:lang w:val="en-US"/>
        </w:rPr>
        <w:t xml:space="preserve">he National Treasury, through Instruction 7 of 2020/21, has put in place a wide range of measures relating to </w:t>
      </w:r>
      <w:r>
        <w:rPr>
          <w:rFonts w:cs="Arial"/>
          <w:szCs w:val="24"/>
          <w:lang w:val="en-US"/>
        </w:rPr>
        <w:t>COVID</w:t>
      </w:r>
      <w:r w:rsidR="003F0324" w:rsidRPr="003F5EB5">
        <w:rPr>
          <w:rFonts w:cs="Arial"/>
          <w:szCs w:val="24"/>
          <w:lang w:val="en-US"/>
        </w:rPr>
        <w:t xml:space="preserve">-19 expenditure to ensure that </w:t>
      </w:r>
      <w:r w:rsidR="007A63CD" w:rsidRPr="003F5EB5">
        <w:rPr>
          <w:rFonts w:cs="Arial"/>
          <w:szCs w:val="24"/>
          <w:lang w:val="en-US"/>
        </w:rPr>
        <w:t xml:space="preserve">accounting officers </w:t>
      </w:r>
      <w:r w:rsidR="007A63CD">
        <w:rPr>
          <w:rFonts w:cs="Arial"/>
          <w:szCs w:val="24"/>
          <w:lang w:val="en-US"/>
        </w:rPr>
        <w:t>and</w:t>
      </w:r>
      <w:r w:rsidR="007A63CD" w:rsidRPr="003F5EB5">
        <w:rPr>
          <w:rFonts w:cs="Arial"/>
          <w:szCs w:val="24"/>
          <w:lang w:val="en-US"/>
        </w:rPr>
        <w:t xml:space="preserve"> authorities </w:t>
      </w:r>
      <w:r w:rsidR="003F0324" w:rsidRPr="003F5EB5">
        <w:rPr>
          <w:rFonts w:cs="Arial"/>
          <w:szCs w:val="24"/>
          <w:lang w:val="en-US"/>
        </w:rPr>
        <w:t xml:space="preserve">strengthen their financial management, internal control, risk management and internal audit systems </w:t>
      </w:r>
      <w:r>
        <w:rPr>
          <w:rFonts w:cs="Arial"/>
          <w:szCs w:val="24"/>
          <w:lang w:val="en-US"/>
        </w:rPr>
        <w:t>and</w:t>
      </w:r>
      <w:r w:rsidR="003F0324" w:rsidRPr="003F5EB5">
        <w:rPr>
          <w:rFonts w:cs="Arial"/>
          <w:szCs w:val="24"/>
          <w:lang w:val="en-US"/>
        </w:rPr>
        <w:t xml:space="preserve"> ensure that these are transparent, effective and efficient.</w:t>
      </w:r>
    </w:p>
    <w:p w:rsidR="003F5EB5" w:rsidRDefault="003F5EB5" w:rsidP="003F5EB5">
      <w:pPr>
        <w:spacing w:after="0"/>
        <w:rPr>
          <w:rFonts w:cs="Arial"/>
          <w:szCs w:val="24"/>
          <w:lang w:val="en-US"/>
        </w:rPr>
      </w:pPr>
    </w:p>
    <w:p w:rsidR="003F5EB5" w:rsidRDefault="003F5EB5" w:rsidP="003F5EB5">
      <w:pPr>
        <w:spacing w:after="0"/>
        <w:rPr>
          <w:rFonts w:cs="Arial"/>
          <w:szCs w:val="24"/>
          <w:lang w:val="en-US"/>
        </w:rPr>
      </w:pPr>
      <w:r>
        <w:rPr>
          <w:rFonts w:cs="Arial"/>
          <w:szCs w:val="24"/>
          <w:lang w:val="en-US"/>
        </w:rPr>
        <w:t xml:space="preserve">The aforementioned National Treasury Instruction </w:t>
      </w:r>
      <w:r w:rsidR="007A63CD">
        <w:rPr>
          <w:rFonts w:cs="Arial"/>
          <w:szCs w:val="24"/>
          <w:lang w:val="en-US"/>
        </w:rPr>
        <w:t>can</w:t>
      </w:r>
      <w:r>
        <w:rPr>
          <w:rFonts w:cs="Arial"/>
          <w:szCs w:val="24"/>
          <w:lang w:val="en-US"/>
        </w:rPr>
        <w:t xml:space="preserve"> be found </w:t>
      </w:r>
      <w:r w:rsidR="004B43C9">
        <w:rPr>
          <w:rFonts w:cs="Arial"/>
          <w:szCs w:val="24"/>
          <w:lang w:val="en-US"/>
        </w:rPr>
        <w:t xml:space="preserve">online </w:t>
      </w:r>
      <w:r>
        <w:rPr>
          <w:rFonts w:cs="Arial"/>
          <w:szCs w:val="24"/>
          <w:lang w:val="en-US"/>
        </w:rPr>
        <w:t>at:</w:t>
      </w:r>
    </w:p>
    <w:p w:rsidR="003F5EB5" w:rsidRPr="003F5EB5" w:rsidRDefault="00B62BE9" w:rsidP="003F5EB5">
      <w:pPr>
        <w:spacing w:after="0"/>
        <w:rPr>
          <w:rFonts w:cs="Arial"/>
          <w:szCs w:val="24"/>
          <w:lang w:val="en-US"/>
        </w:rPr>
      </w:pPr>
      <w:hyperlink r:id="rId4" w:history="1">
        <w:r w:rsidR="003F5EB5" w:rsidRPr="003F5EB5">
          <w:rPr>
            <w:rStyle w:val="Hyperlink"/>
            <w:rFonts w:cs="Arial"/>
            <w:szCs w:val="24"/>
          </w:rPr>
          <w:t>http://www.treasury.gov.za/legislation/pfma/TreasuryInstruction/Natioal%20Treasury%20Instruction%20No.%207%20of%20202021%20Preventative%20Measures.pdf</w:t>
        </w:r>
      </w:hyperlink>
    </w:p>
    <w:p w:rsidR="003F0324" w:rsidRPr="003F5EB5" w:rsidRDefault="003F0324" w:rsidP="003F5EB5">
      <w:pPr>
        <w:spacing w:after="0"/>
        <w:rPr>
          <w:rFonts w:cs="Arial"/>
          <w:szCs w:val="24"/>
        </w:rPr>
      </w:pPr>
    </w:p>
    <w:sectPr w:rsidR="003F0324" w:rsidRPr="003F5E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2FF"/>
    <w:rsid w:val="002073B0"/>
    <w:rsid w:val="00335412"/>
    <w:rsid w:val="003F0324"/>
    <w:rsid w:val="003F5EB5"/>
    <w:rsid w:val="004B43C9"/>
    <w:rsid w:val="004B443A"/>
    <w:rsid w:val="00724304"/>
    <w:rsid w:val="007A63CD"/>
    <w:rsid w:val="0082579A"/>
    <w:rsid w:val="008B02FF"/>
    <w:rsid w:val="009463A2"/>
    <w:rsid w:val="00B62BE9"/>
    <w:rsid w:val="00C6585A"/>
    <w:rsid w:val="00FE202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F1D2D-27A0-40E2-85A4-B30CBAB03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ZA"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585A"/>
    <w:rPr>
      <w:color w:val="0000FF"/>
      <w:u w:val="single"/>
    </w:rPr>
  </w:style>
  <w:style w:type="character" w:styleId="FollowedHyperlink">
    <w:name w:val="FollowedHyperlink"/>
    <w:basedOn w:val="DefaultParagraphFont"/>
    <w:uiPriority w:val="99"/>
    <w:semiHidden/>
    <w:unhideWhenUsed/>
    <w:rsid w:val="002073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easury.gov.za/legislation/pfma/TreasuryInstruction/Natioal%20Treasury%20Instruction%20No.%207%20of%20202021%20Preventative%20Measu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Nazeema Ahmed</dc:creator>
  <cp:keywords/>
  <dc:description/>
  <cp:lastModifiedBy>Nikiwe Ncetezo</cp:lastModifiedBy>
  <cp:revision>2</cp:revision>
  <dcterms:created xsi:type="dcterms:W3CDTF">2020-07-03T19:47:00Z</dcterms:created>
  <dcterms:modified xsi:type="dcterms:W3CDTF">2020-07-03T19:47:00Z</dcterms:modified>
</cp:coreProperties>
</file>