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6C3BE2" w:rsidRDefault="006C3BE2" w:rsidP="00706136">
      <w:pPr>
        <w:tabs>
          <w:tab w:val="left" w:pos="432"/>
          <w:tab w:val="left" w:pos="864"/>
        </w:tabs>
        <w:spacing w:after="0"/>
        <w:jc w:val="center"/>
        <w:rPr>
          <w:rFonts w:ascii="Arial" w:eastAsia="Times New Roman" w:hAnsi="Arial" w:cs="Arial"/>
          <w:b/>
        </w:rPr>
      </w:pPr>
    </w:p>
    <w:p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rsidR="005B6F9A" w:rsidRPr="005B6F9A" w:rsidRDefault="005B6F9A" w:rsidP="005B6F9A">
      <w:pPr>
        <w:tabs>
          <w:tab w:val="left" w:pos="432"/>
          <w:tab w:val="left" w:pos="864"/>
        </w:tabs>
        <w:spacing w:after="0"/>
        <w:jc w:val="center"/>
        <w:rPr>
          <w:rFonts w:ascii="Arial" w:eastAsia="Times New Roman" w:hAnsi="Arial" w:cs="Arial"/>
          <w:b/>
          <w:lang w:val="en-GB"/>
        </w:rPr>
      </w:pPr>
    </w:p>
    <w:p w:rsidR="005B6F9A" w:rsidRPr="00E97C72" w:rsidRDefault="005B6F9A" w:rsidP="00E97C72">
      <w:pPr>
        <w:tabs>
          <w:tab w:val="left" w:pos="432"/>
          <w:tab w:val="left" w:pos="864"/>
        </w:tabs>
        <w:spacing w:after="0" w:line="480" w:lineRule="auto"/>
        <w:ind w:left="720" w:hanging="720"/>
        <w:jc w:val="both"/>
        <w:rPr>
          <w:rFonts w:ascii="Arial" w:eastAsia="Times New Roman" w:hAnsi="Arial" w:cs="Arial"/>
          <w:b/>
          <w:lang w:val="en-GB"/>
        </w:rPr>
      </w:pPr>
      <w:r w:rsidRPr="00E97C72">
        <w:rPr>
          <w:rFonts w:ascii="Arial" w:eastAsia="Times New Roman" w:hAnsi="Arial" w:cs="Arial"/>
          <w:b/>
          <w:lang w:val="en-GB"/>
        </w:rPr>
        <w:t xml:space="preserve">QUESTION FOR </w:t>
      </w:r>
      <w:r w:rsidR="00FA4BF0" w:rsidRPr="00E97C72">
        <w:rPr>
          <w:rFonts w:ascii="Arial" w:eastAsia="Times New Roman" w:hAnsi="Arial" w:cs="Arial"/>
          <w:b/>
          <w:lang w:val="en-GB"/>
        </w:rPr>
        <w:t>WRITTEN</w:t>
      </w:r>
      <w:r w:rsidRPr="00E97C72">
        <w:rPr>
          <w:rFonts w:ascii="Arial" w:eastAsia="Times New Roman" w:hAnsi="Arial" w:cs="Arial"/>
          <w:b/>
          <w:lang w:val="en-GB"/>
        </w:rPr>
        <w:t xml:space="preserve"> REPLY</w:t>
      </w:r>
    </w:p>
    <w:p w:rsidR="005B6F9A" w:rsidRPr="00E97C72" w:rsidRDefault="005B6F9A" w:rsidP="00E97C72">
      <w:pPr>
        <w:tabs>
          <w:tab w:val="left" w:pos="432"/>
          <w:tab w:val="left" w:pos="864"/>
        </w:tabs>
        <w:spacing w:after="0" w:line="480" w:lineRule="auto"/>
        <w:ind w:left="720" w:hanging="720"/>
        <w:jc w:val="both"/>
        <w:rPr>
          <w:rFonts w:ascii="Arial" w:eastAsia="Times New Roman" w:hAnsi="Arial" w:cs="Arial"/>
          <w:b/>
          <w:lang w:val="en-GB"/>
        </w:rPr>
      </w:pPr>
      <w:r w:rsidRPr="00E97C72">
        <w:rPr>
          <w:rFonts w:ascii="Arial" w:eastAsia="Times New Roman" w:hAnsi="Arial" w:cs="Arial"/>
          <w:b/>
          <w:lang w:val="en-GB"/>
        </w:rPr>
        <w:t xml:space="preserve">QUESTION NUMBER: </w:t>
      </w:r>
      <w:r w:rsidR="00FA4BF0" w:rsidRPr="00E97C72">
        <w:rPr>
          <w:rFonts w:ascii="Arial" w:eastAsia="Times New Roman" w:hAnsi="Arial" w:cs="Arial"/>
          <w:b/>
          <w:lang w:val="en-GB"/>
        </w:rPr>
        <w:t>9</w:t>
      </w:r>
      <w:r w:rsidR="00850B48" w:rsidRPr="00E97C72">
        <w:rPr>
          <w:rFonts w:ascii="Arial" w:eastAsia="Times New Roman" w:hAnsi="Arial" w:cs="Arial"/>
          <w:b/>
          <w:lang w:val="en-GB"/>
        </w:rPr>
        <w:t>6</w:t>
      </w:r>
      <w:r w:rsidR="00F732F8" w:rsidRPr="00E97C72">
        <w:rPr>
          <w:rFonts w:ascii="Arial" w:eastAsia="Times New Roman" w:hAnsi="Arial" w:cs="Arial"/>
          <w:b/>
          <w:lang w:val="en-GB"/>
        </w:rPr>
        <w:t>1</w:t>
      </w:r>
      <w:r w:rsidRPr="00E97C72">
        <w:rPr>
          <w:rFonts w:ascii="Arial" w:eastAsia="Times New Roman" w:hAnsi="Arial" w:cs="Arial"/>
          <w:b/>
          <w:lang w:val="en-GB"/>
        </w:rPr>
        <w:t xml:space="preserve"> [NO10</w:t>
      </w:r>
      <w:r w:rsidR="00850B48" w:rsidRPr="00E97C72">
        <w:rPr>
          <w:rFonts w:ascii="Arial" w:eastAsia="Times New Roman" w:hAnsi="Arial" w:cs="Arial"/>
          <w:b/>
          <w:lang w:val="en-GB"/>
        </w:rPr>
        <w:t>8</w:t>
      </w:r>
      <w:r w:rsidR="00F732F8" w:rsidRPr="00E97C72">
        <w:rPr>
          <w:rFonts w:ascii="Arial" w:eastAsia="Times New Roman" w:hAnsi="Arial" w:cs="Arial"/>
          <w:b/>
          <w:lang w:val="en-GB"/>
        </w:rPr>
        <w:t>9</w:t>
      </w:r>
      <w:r w:rsidRPr="00E97C72">
        <w:rPr>
          <w:rFonts w:ascii="Arial" w:eastAsia="Times New Roman" w:hAnsi="Arial" w:cs="Arial"/>
          <w:b/>
          <w:lang w:val="en-GB"/>
        </w:rPr>
        <w:t>E]</w:t>
      </w:r>
    </w:p>
    <w:p w:rsidR="005B6F9A" w:rsidRPr="00E97C72" w:rsidRDefault="005B6F9A" w:rsidP="00E97C72">
      <w:pPr>
        <w:keepNext/>
        <w:tabs>
          <w:tab w:val="left" w:pos="432"/>
          <w:tab w:val="left" w:pos="864"/>
        </w:tabs>
        <w:spacing w:after="0" w:line="480" w:lineRule="auto"/>
        <w:ind w:left="720" w:hanging="720"/>
        <w:jc w:val="both"/>
        <w:outlineLvl w:val="0"/>
        <w:rPr>
          <w:rFonts w:ascii="Arial" w:eastAsia="Times New Roman" w:hAnsi="Arial" w:cs="Arial"/>
          <w:b/>
          <w:lang w:val="en-GB"/>
        </w:rPr>
      </w:pPr>
      <w:r w:rsidRPr="00E97C72">
        <w:rPr>
          <w:rFonts w:ascii="Arial" w:eastAsia="Times New Roman" w:hAnsi="Arial" w:cs="Arial"/>
          <w:b/>
          <w:lang w:val="en-GB"/>
        </w:rPr>
        <w:t xml:space="preserve">DATE OF PUBLICATION: </w:t>
      </w:r>
      <w:r w:rsidR="00FA4BF0" w:rsidRPr="00E97C72">
        <w:rPr>
          <w:rFonts w:ascii="Arial" w:eastAsia="Times New Roman" w:hAnsi="Arial" w:cs="Arial"/>
          <w:b/>
          <w:lang w:val="en-GB"/>
        </w:rPr>
        <w:t>5 MAY</w:t>
      </w:r>
      <w:r w:rsidRPr="00E97C72">
        <w:rPr>
          <w:rFonts w:ascii="Arial" w:eastAsia="Times New Roman" w:hAnsi="Arial" w:cs="Arial"/>
          <w:b/>
          <w:lang w:val="en-GB"/>
        </w:rPr>
        <w:t xml:space="preserve"> 2017</w:t>
      </w:r>
    </w:p>
    <w:p w:rsidR="005B6F9A" w:rsidRPr="00E97C72" w:rsidRDefault="005B6F9A" w:rsidP="00E97C72">
      <w:pPr>
        <w:keepNext/>
        <w:tabs>
          <w:tab w:val="left" w:pos="432"/>
          <w:tab w:val="left" w:pos="864"/>
        </w:tabs>
        <w:spacing w:after="0"/>
        <w:ind w:left="720" w:hanging="720"/>
        <w:jc w:val="both"/>
        <w:outlineLvl w:val="0"/>
        <w:rPr>
          <w:rFonts w:ascii="Arial" w:eastAsia="Times New Roman" w:hAnsi="Arial" w:cs="Arial"/>
          <w:b/>
          <w:lang w:val="en-GB"/>
        </w:rPr>
      </w:pPr>
    </w:p>
    <w:p w:rsidR="00F732F8" w:rsidRPr="00E97C72" w:rsidRDefault="00F732F8" w:rsidP="00E97C72">
      <w:pPr>
        <w:spacing w:after="267" w:line="249" w:lineRule="auto"/>
        <w:ind w:left="818" w:hanging="720"/>
        <w:jc w:val="both"/>
        <w:rPr>
          <w:rFonts w:ascii="Arial" w:eastAsia="Calibri" w:hAnsi="Arial" w:cs="Arial"/>
          <w:b/>
          <w:sz w:val="24"/>
          <w:szCs w:val="24"/>
          <w:lang w:val="en-ZA"/>
        </w:rPr>
      </w:pPr>
      <w:r w:rsidRPr="00E97C72">
        <w:rPr>
          <w:rFonts w:ascii="Arial" w:eastAsia="Calibri" w:hAnsi="Arial" w:cs="Arial"/>
          <w:b/>
          <w:sz w:val="24"/>
          <w:szCs w:val="24"/>
          <w:lang w:val="en-ZA"/>
        </w:rPr>
        <w:t>961.</w:t>
      </w:r>
      <w:r w:rsidRPr="00E97C72">
        <w:rPr>
          <w:rFonts w:ascii="Arial" w:eastAsia="Calibri" w:hAnsi="Arial" w:cs="Arial"/>
          <w:b/>
          <w:sz w:val="24"/>
          <w:szCs w:val="24"/>
          <w:lang w:val="en-ZA"/>
        </w:rPr>
        <w:tab/>
        <w:t>Mr B R Topham (DA) to ask the Minister of Finance:</w:t>
      </w:r>
    </w:p>
    <w:p w:rsidR="00F732F8" w:rsidRPr="00E97C72" w:rsidRDefault="00F732F8" w:rsidP="00E97C72">
      <w:pPr>
        <w:spacing w:before="100" w:beforeAutospacing="1" w:after="100" w:afterAutospacing="1" w:line="259" w:lineRule="auto"/>
        <w:ind w:left="1440" w:hanging="720"/>
        <w:jc w:val="both"/>
        <w:rPr>
          <w:rFonts w:ascii="Arial" w:eastAsia="Calibri" w:hAnsi="Arial" w:cs="Arial"/>
          <w:sz w:val="24"/>
          <w:szCs w:val="24"/>
          <w:lang w:val="en-ZA"/>
        </w:rPr>
      </w:pPr>
      <w:r w:rsidRPr="00E97C72">
        <w:rPr>
          <w:rFonts w:ascii="Arial" w:eastAsia="Calibri" w:hAnsi="Arial" w:cs="Arial"/>
          <w:sz w:val="24"/>
          <w:szCs w:val="24"/>
          <w:lang w:val="en-ZA"/>
        </w:rPr>
        <w:t>(1)</w:t>
      </w:r>
      <w:r w:rsidRPr="00E97C72">
        <w:rPr>
          <w:rFonts w:ascii="Arial" w:eastAsia="Calibri" w:hAnsi="Arial" w:cs="Arial"/>
          <w:sz w:val="24"/>
          <w:szCs w:val="24"/>
          <w:lang w:val="en-ZA"/>
        </w:rPr>
        <w:tab/>
        <w:t>With reference to the resignation and dismissal of staff members of the SA Revenue Service (SARS) in the period 1 September 2014 to 30 April 2017, what are the (a) names, (b) academic qualifications and (c) job details in terms of job title, grade and brief job description, of each staff member;</w:t>
      </w:r>
    </w:p>
    <w:p w:rsidR="00F732F8" w:rsidRPr="00E97C72" w:rsidRDefault="00F732F8" w:rsidP="00E97C72">
      <w:pPr>
        <w:spacing w:before="100" w:beforeAutospacing="1" w:after="100" w:afterAutospacing="1" w:line="259" w:lineRule="auto"/>
        <w:ind w:left="1440" w:hanging="720"/>
        <w:jc w:val="both"/>
        <w:rPr>
          <w:rFonts w:ascii="Arial" w:eastAsia="Calibri" w:hAnsi="Arial" w:cs="Arial"/>
          <w:lang w:val="en-ZA"/>
        </w:rPr>
      </w:pPr>
      <w:r w:rsidRPr="00E97C72">
        <w:rPr>
          <w:rFonts w:ascii="Arial" w:eastAsia="Calibri" w:hAnsi="Arial" w:cs="Arial"/>
          <w:sz w:val="24"/>
          <w:szCs w:val="24"/>
          <w:lang w:val="en-ZA"/>
        </w:rPr>
        <w:t>(2)</w:t>
      </w:r>
      <w:r w:rsidRPr="00E97C72">
        <w:rPr>
          <w:rFonts w:ascii="Arial" w:eastAsia="Calibri" w:hAnsi="Arial" w:cs="Arial"/>
          <w:sz w:val="24"/>
          <w:szCs w:val="24"/>
          <w:lang w:val="en-ZA"/>
        </w:rPr>
        <w:tab/>
      </w:r>
      <w:r w:rsidR="00E97C72" w:rsidRPr="00E97C72">
        <w:rPr>
          <w:rFonts w:ascii="Arial" w:eastAsia="Calibri" w:hAnsi="Arial" w:cs="Arial"/>
          <w:sz w:val="24"/>
          <w:szCs w:val="24"/>
          <w:lang w:val="en-ZA"/>
        </w:rPr>
        <w:t>With</w:t>
      </w:r>
      <w:r w:rsidRPr="00E97C72">
        <w:rPr>
          <w:rFonts w:ascii="Arial" w:eastAsia="Calibri" w:hAnsi="Arial" w:cs="Arial"/>
          <w:sz w:val="24"/>
          <w:szCs w:val="24"/>
          <w:lang w:val="en-ZA"/>
        </w:rPr>
        <w:t xml:space="preserve"> reference to each staff member who was subsequently appointed to vacant positions within SARS in the specified period, (a) what are their (i) names and (ii) academic qualifications and (b) what is their (i) length of service at SARS and (ii) work record outside of SARS?</w:t>
      </w:r>
      <w:r w:rsidRPr="00E97C72">
        <w:rPr>
          <w:rFonts w:ascii="Arial" w:eastAsia="Calibri" w:hAnsi="Arial" w:cs="Arial"/>
          <w:sz w:val="24"/>
          <w:szCs w:val="24"/>
          <w:lang w:val="en-ZA"/>
        </w:rPr>
        <w:tab/>
      </w:r>
      <w:r w:rsidRPr="00E97C72">
        <w:rPr>
          <w:rFonts w:ascii="Arial" w:eastAsia="Calibri" w:hAnsi="Arial" w:cs="Arial"/>
          <w:lang w:val="en-ZA"/>
        </w:rPr>
        <w:tab/>
      </w:r>
      <w:r w:rsidRPr="00E97C72">
        <w:rPr>
          <w:rFonts w:ascii="Arial" w:eastAsia="Calibri" w:hAnsi="Arial" w:cs="Arial"/>
          <w:lang w:val="en-ZA"/>
        </w:rPr>
        <w:tab/>
      </w:r>
      <w:r w:rsidRPr="00E97C72">
        <w:rPr>
          <w:rFonts w:ascii="Arial" w:eastAsia="Calibri" w:hAnsi="Arial" w:cs="Arial"/>
          <w:lang w:val="en-ZA"/>
        </w:rPr>
        <w:tab/>
      </w:r>
      <w:r w:rsidRPr="00E97C72">
        <w:rPr>
          <w:rFonts w:ascii="Arial" w:eastAsia="Calibri" w:hAnsi="Arial" w:cs="Arial"/>
          <w:sz w:val="20"/>
          <w:szCs w:val="20"/>
          <w:lang w:val="en-ZA"/>
        </w:rPr>
        <w:t>NW1089E</w:t>
      </w:r>
    </w:p>
    <w:p w:rsidR="005B6F9A" w:rsidRPr="00E97C72" w:rsidRDefault="005B6F9A" w:rsidP="00E97C72">
      <w:pPr>
        <w:spacing w:after="0" w:line="240" w:lineRule="auto"/>
        <w:jc w:val="both"/>
        <w:rPr>
          <w:rFonts w:ascii="Arial" w:eastAsia="Times New Roman" w:hAnsi="Arial" w:cs="Arial"/>
          <w:lang w:val="en-ZA" w:eastAsia="en-ZA"/>
        </w:rPr>
      </w:pPr>
      <w:r w:rsidRPr="00E97C72">
        <w:rPr>
          <w:rFonts w:ascii="Arial" w:eastAsia="Times New Roman" w:hAnsi="Arial" w:cs="Arial"/>
          <w:b/>
          <w:lang w:val="en-ZA" w:eastAsia="en-ZA"/>
        </w:rPr>
        <w:t>REPLY:</w:t>
      </w:r>
    </w:p>
    <w:p w:rsidR="005B6F9A" w:rsidRPr="00E97C72" w:rsidRDefault="005B6F9A" w:rsidP="00E97C72">
      <w:pPr>
        <w:spacing w:after="0" w:line="240" w:lineRule="auto"/>
        <w:ind w:hanging="142"/>
        <w:jc w:val="both"/>
        <w:rPr>
          <w:rFonts w:ascii="Arial" w:eastAsia="Times New Roman" w:hAnsi="Arial" w:cs="Arial"/>
          <w:lang w:val="en-ZA" w:eastAsia="en-ZA"/>
        </w:rPr>
      </w:pPr>
    </w:p>
    <w:p w:rsidR="00AC7DF2" w:rsidRPr="00E97C72" w:rsidRDefault="00AC7DF2" w:rsidP="00E97C72">
      <w:pPr>
        <w:pStyle w:val="ListParagraph"/>
        <w:numPr>
          <w:ilvl w:val="0"/>
          <w:numId w:val="3"/>
        </w:numPr>
        <w:ind w:left="1418" w:hanging="709"/>
        <w:jc w:val="both"/>
        <w:rPr>
          <w:rFonts w:ascii="Arial" w:eastAsia="Calibri" w:hAnsi="Arial" w:cs="Arial"/>
          <w:sz w:val="24"/>
          <w:szCs w:val="24"/>
          <w:lang w:val="en-ZA"/>
        </w:rPr>
      </w:pPr>
      <w:r w:rsidRPr="00E97C72">
        <w:rPr>
          <w:rFonts w:ascii="Arial" w:eastAsia="Calibri" w:hAnsi="Arial" w:cs="Arial"/>
          <w:sz w:val="24"/>
          <w:szCs w:val="24"/>
          <w:lang w:val="en-ZA"/>
        </w:rPr>
        <w:t xml:space="preserve">Due to the confidential nature of some of the information requested and our legislative obligation to the protection of personal information governed by the Protection of Personal Information Act, SARS is prohibited from disclosing any employee specific information that may include names of individuals, qualifications, job specific information, length of service, work record, etc. </w:t>
      </w:r>
    </w:p>
    <w:p w:rsidR="00EC55FC" w:rsidRPr="00E97C72" w:rsidRDefault="00EC55FC" w:rsidP="00E97C72">
      <w:pPr>
        <w:pStyle w:val="ListParagraph"/>
        <w:ind w:left="1418"/>
        <w:jc w:val="both"/>
        <w:rPr>
          <w:rFonts w:ascii="Arial" w:eastAsia="Calibri" w:hAnsi="Arial" w:cs="Arial"/>
          <w:sz w:val="24"/>
          <w:szCs w:val="24"/>
          <w:lang w:val="en-ZA"/>
        </w:rPr>
      </w:pPr>
    </w:p>
    <w:p w:rsidR="00AC7DF2" w:rsidRPr="00E97C72" w:rsidRDefault="00AC7DF2"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The following summarised information can however be made available:</w:t>
      </w:r>
    </w:p>
    <w:p w:rsidR="00AC7DF2" w:rsidRPr="00E97C72" w:rsidRDefault="00AC7DF2" w:rsidP="00E97C72">
      <w:pPr>
        <w:spacing w:line="240" w:lineRule="auto"/>
        <w:ind w:left="1418"/>
        <w:jc w:val="both"/>
        <w:rPr>
          <w:rFonts w:ascii="Arial" w:eastAsia="Calibri" w:hAnsi="Arial" w:cs="Arial"/>
          <w:sz w:val="24"/>
          <w:szCs w:val="24"/>
          <w:lang w:val="en-ZA"/>
        </w:rPr>
      </w:pPr>
      <w:r w:rsidRPr="00E97C72">
        <w:rPr>
          <w:rFonts w:ascii="Arial" w:eastAsia="Calibri" w:hAnsi="Arial" w:cs="Arial"/>
          <w:sz w:val="24"/>
          <w:szCs w:val="24"/>
          <w:lang w:val="en-ZA"/>
        </w:rPr>
        <w:t>1227 employees resigned during the period 1 September 2014 to 30 April 2017 and 8</w:t>
      </w:r>
      <w:r w:rsidR="00EC55FC" w:rsidRPr="00E97C72">
        <w:rPr>
          <w:rFonts w:ascii="Arial" w:eastAsia="Calibri" w:hAnsi="Arial" w:cs="Arial"/>
          <w:sz w:val="24"/>
          <w:szCs w:val="24"/>
          <w:lang w:val="en-ZA"/>
        </w:rPr>
        <w:t>2</w:t>
      </w:r>
      <w:r w:rsidRPr="00E97C72">
        <w:rPr>
          <w:rFonts w:ascii="Arial" w:eastAsia="Calibri" w:hAnsi="Arial" w:cs="Arial"/>
          <w:sz w:val="24"/>
          <w:szCs w:val="24"/>
          <w:lang w:val="en-ZA"/>
        </w:rPr>
        <w:t xml:space="preserve"> employees were dismissed during the same period.</w:t>
      </w:r>
    </w:p>
    <w:p w:rsidR="00AC7DF2" w:rsidRPr="00E97C72" w:rsidRDefault="00AC7DF2" w:rsidP="00E97C72">
      <w:pPr>
        <w:jc w:val="both"/>
        <w:rPr>
          <w:rFonts w:ascii="Arial" w:hAnsi="Arial" w:cs="Arial"/>
          <w:sz w:val="24"/>
          <w:szCs w:val="24"/>
          <w:lang w:val="af-ZA"/>
        </w:rPr>
      </w:pPr>
    </w:p>
    <w:p w:rsidR="00BF030B" w:rsidRPr="00E97C72" w:rsidRDefault="00BF030B" w:rsidP="00E97C72">
      <w:pPr>
        <w:pStyle w:val="ListParagraph"/>
        <w:numPr>
          <w:ilvl w:val="0"/>
          <w:numId w:val="3"/>
        </w:numPr>
        <w:ind w:left="1418" w:hanging="709"/>
        <w:jc w:val="both"/>
        <w:rPr>
          <w:rFonts w:ascii="Arial" w:eastAsia="Calibri" w:hAnsi="Arial" w:cs="Arial"/>
          <w:sz w:val="24"/>
          <w:szCs w:val="24"/>
          <w:lang w:val="en-ZA"/>
        </w:rPr>
      </w:pPr>
      <w:r w:rsidRPr="00E97C72">
        <w:rPr>
          <w:rFonts w:ascii="Arial" w:eastAsia="Calibri" w:hAnsi="Arial" w:cs="Arial"/>
          <w:sz w:val="24"/>
          <w:szCs w:val="24"/>
          <w:lang w:val="en-ZA"/>
        </w:rPr>
        <w:t xml:space="preserve">Due to the confidential nature of some of the information requested and our legislative obligation to the protection of personal information governed by the Protection of Personal Information Act, SARS is prohibited from disclosing any employee specific information that may include names of individuals, qualifications, job specific information, length of service, work record, etc. </w:t>
      </w:r>
    </w:p>
    <w:p w:rsidR="00AC7DF2" w:rsidRPr="00E97C72" w:rsidRDefault="00AC7DF2" w:rsidP="00E97C72">
      <w:pPr>
        <w:pStyle w:val="ListParagraph"/>
        <w:ind w:left="1418"/>
        <w:jc w:val="both"/>
        <w:rPr>
          <w:rFonts w:ascii="Arial" w:hAnsi="Arial" w:cs="Arial"/>
        </w:rPr>
      </w:pPr>
    </w:p>
    <w:p w:rsidR="00BF030B" w:rsidRPr="00E97C72" w:rsidRDefault="00BF030B"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The following summarised information can however be made available:</w:t>
      </w:r>
    </w:p>
    <w:p w:rsidR="00A07A68" w:rsidRPr="00E97C72" w:rsidRDefault="00A07A68"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 xml:space="preserve">The attrition rate for SARS remained stable over a period of 7 years.  </w:t>
      </w:r>
      <w:r w:rsidR="00675300">
        <w:rPr>
          <w:rFonts w:ascii="Arial" w:eastAsia="Calibri" w:hAnsi="Arial" w:cs="Arial"/>
          <w:sz w:val="24"/>
          <w:szCs w:val="24"/>
          <w:lang w:val="en-ZA"/>
        </w:rPr>
        <w:t xml:space="preserve">There is in actual fact a significant decline in the rate between 2013/14 and </w:t>
      </w:r>
      <w:r w:rsidRPr="00E97C72">
        <w:rPr>
          <w:rFonts w:ascii="Arial" w:eastAsia="Calibri" w:hAnsi="Arial" w:cs="Arial"/>
          <w:sz w:val="24"/>
          <w:szCs w:val="24"/>
          <w:lang w:val="en-ZA"/>
        </w:rPr>
        <w:t>2016/17 financial year.</w:t>
      </w:r>
    </w:p>
    <w:p w:rsidR="00A07A68" w:rsidRDefault="00B74649" w:rsidP="00B74649">
      <w:pPr>
        <w:ind w:left="284"/>
        <w:rPr>
          <w:rFonts w:ascii="Times New Roman" w:eastAsia="Calibri" w:hAnsi="Times New Roman" w:cs="Times New Roman"/>
          <w:sz w:val="24"/>
          <w:szCs w:val="24"/>
          <w:lang w:val="en-ZA"/>
        </w:rPr>
      </w:pPr>
      <w:r>
        <w:rPr>
          <w:noProof/>
        </w:rPr>
        <w:drawing>
          <wp:inline distT="0" distB="0" distL="0" distR="0" wp14:anchorId="0280AE2F" wp14:editId="774295B4">
            <wp:extent cx="5943600" cy="2620645"/>
            <wp:effectExtent l="0" t="0" r="0" b="825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20645"/>
                    </a:xfrm>
                    <a:prstGeom prst="rect">
                      <a:avLst/>
                    </a:prstGeom>
                    <a:noFill/>
                  </pic:spPr>
                </pic:pic>
              </a:graphicData>
            </a:graphic>
          </wp:inline>
        </w:drawing>
      </w:r>
    </w:p>
    <w:p w:rsidR="00BF030B" w:rsidRPr="00E97C72" w:rsidRDefault="00BF030B"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913 External applicants were recruited during the period 1 September 2014 and 30 April 2017.</w:t>
      </w:r>
    </w:p>
    <w:p w:rsidR="00BF030B" w:rsidRPr="00E97C72" w:rsidRDefault="00EC55FC"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 xml:space="preserve">2674 </w:t>
      </w:r>
      <w:r w:rsidR="00BF030B" w:rsidRPr="00E97C72">
        <w:rPr>
          <w:rFonts w:ascii="Arial" w:eastAsia="Calibri" w:hAnsi="Arial" w:cs="Arial"/>
          <w:sz w:val="24"/>
          <w:szCs w:val="24"/>
          <w:lang w:val="en-ZA"/>
        </w:rPr>
        <w:t>Internal applicants were appointed during the period 1 September 2014 and 30 September 2017.</w:t>
      </w:r>
    </w:p>
    <w:p w:rsidR="00D44B02" w:rsidRPr="00E97C72" w:rsidRDefault="00D44B02" w:rsidP="00E97C72">
      <w:pPr>
        <w:ind w:left="1418"/>
        <w:jc w:val="both"/>
        <w:rPr>
          <w:rFonts w:ascii="Arial" w:eastAsia="Calibri" w:hAnsi="Arial" w:cs="Arial"/>
          <w:sz w:val="24"/>
          <w:szCs w:val="24"/>
          <w:lang w:val="en-ZA"/>
        </w:rPr>
      </w:pPr>
      <w:r w:rsidRPr="00E97C72">
        <w:rPr>
          <w:rFonts w:ascii="Arial" w:eastAsia="Calibri" w:hAnsi="Arial" w:cs="Arial"/>
          <w:sz w:val="24"/>
          <w:szCs w:val="24"/>
          <w:lang w:val="en-ZA"/>
        </w:rPr>
        <w:t>Internal appointments as a percentage of external appointments are reflected in the table below:</w:t>
      </w:r>
    </w:p>
    <w:tbl>
      <w:tblPr>
        <w:tblW w:w="9214" w:type="dxa"/>
        <w:tblInd w:w="392" w:type="dxa"/>
        <w:tblCellMar>
          <w:left w:w="0" w:type="dxa"/>
          <w:right w:w="0" w:type="dxa"/>
        </w:tblCellMar>
        <w:tblLook w:val="04A0" w:firstRow="1" w:lastRow="0" w:firstColumn="1" w:lastColumn="0" w:noHBand="0" w:noVBand="1"/>
      </w:tblPr>
      <w:tblGrid>
        <w:gridCol w:w="2977"/>
        <w:gridCol w:w="2126"/>
        <w:gridCol w:w="1559"/>
        <w:gridCol w:w="2552"/>
      </w:tblGrid>
      <w:tr w:rsidR="00A07A68" w:rsidTr="00A719E3">
        <w:trPr>
          <w:trHeight w:val="300"/>
        </w:trPr>
        <w:tc>
          <w:tcPr>
            <w:tcW w:w="2977" w:type="dxa"/>
            <w:tcBorders>
              <w:top w:val="single" w:sz="8" w:space="0" w:color="auto"/>
              <w:left w:val="single" w:sz="8" w:space="0" w:color="auto"/>
              <w:bottom w:val="single" w:sz="8" w:space="0" w:color="auto"/>
              <w:right w:val="single" w:sz="8" w:space="0" w:color="auto"/>
            </w:tcBorders>
            <w:shd w:val="clear" w:color="auto" w:fill="002060"/>
            <w:noWrap/>
            <w:tcMar>
              <w:top w:w="0" w:type="dxa"/>
              <w:left w:w="108" w:type="dxa"/>
              <w:bottom w:w="0" w:type="dxa"/>
              <w:right w:w="108" w:type="dxa"/>
            </w:tcMar>
            <w:vAlign w:val="bottom"/>
            <w:hideMark/>
          </w:tcPr>
          <w:p w:rsidR="00A07A68" w:rsidRDefault="00A07A68">
            <w:pPr>
              <w:rPr>
                <w:rFonts w:ascii="Calibri" w:hAnsi="Calibri"/>
                <w:color w:val="FFFFFF"/>
                <w:lang w:eastAsia="en-ZA"/>
              </w:rPr>
            </w:pPr>
            <w:r>
              <w:rPr>
                <w:color w:val="FFFFFF"/>
                <w:lang w:eastAsia="en-ZA"/>
              </w:rPr>
              <w:t>External Recruitment</w:t>
            </w:r>
          </w:p>
        </w:tc>
        <w:tc>
          <w:tcPr>
            <w:tcW w:w="2126"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bottom"/>
            <w:hideMark/>
          </w:tcPr>
          <w:p w:rsidR="00A07A68" w:rsidRDefault="00A07A68">
            <w:pPr>
              <w:rPr>
                <w:rFonts w:ascii="Calibri" w:hAnsi="Calibri"/>
                <w:color w:val="FFFFFF"/>
                <w:lang w:eastAsia="en-ZA"/>
              </w:rPr>
            </w:pPr>
            <w:r>
              <w:rPr>
                <w:color w:val="FFFFFF"/>
                <w:lang w:eastAsia="en-ZA"/>
              </w:rPr>
              <w:t>Internal Appointments</w:t>
            </w:r>
          </w:p>
        </w:tc>
        <w:tc>
          <w:tcPr>
            <w:tcW w:w="1559"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bottom"/>
            <w:hideMark/>
          </w:tcPr>
          <w:p w:rsidR="00A07A68" w:rsidRDefault="00A07A68">
            <w:pPr>
              <w:rPr>
                <w:rFonts w:ascii="Calibri" w:hAnsi="Calibri"/>
                <w:color w:val="FFFFFF"/>
                <w:lang w:eastAsia="en-ZA"/>
              </w:rPr>
            </w:pPr>
            <w:r>
              <w:rPr>
                <w:color w:val="FFFFFF"/>
                <w:lang w:eastAsia="en-ZA"/>
              </w:rPr>
              <w:t>Total</w:t>
            </w:r>
          </w:p>
        </w:tc>
        <w:tc>
          <w:tcPr>
            <w:tcW w:w="2552"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bottom"/>
            <w:hideMark/>
          </w:tcPr>
          <w:p w:rsidR="00A07A68" w:rsidRDefault="00A07A68">
            <w:pPr>
              <w:rPr>
                <w:rFonts w:ascii="Calibri" w:hAnsi="Calibri"/>
                <w:color w:val="FFFFFF"/>
                <w:lang w:eastAsia="en-ZA"/>
              </w:rPr>
            </w:pPr>
            <w:r>
              <w:rPr>
                <w:color w:val="FFFFFF"/>
                <w:lang w:eastAsia="en-ZA"/>
              </w:rPr>
              <w:t>%</w:t>
            </w:r>
            <w:r w:rsidR="00D44B02">
              <w:rPr>
                <w:color w:val="FFFFFF"/>
                <w:lang w:eastAsia="en-ZA"/>
              </w:rPr>
              <w:t xml:space="preserve"> </w:t>
            </w:r>
            <w:r>
              <w:rPr>
                <w:color w:val="FFFFFF"/>
                <w:lang w:eastAsia="en-ZA"/>
              </w:rPr>
              <w:t>Internal Appointments</w:t>
            </w:r>
          </w:p>
        </w:tc>
      </w:tr>
      <w:tr w:rsidR="00A07A68" w:rsidTr="00A719E3">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7A68" w:rsidRDefault="00A07A68">
            <w:pPr>
              <w:jc w:val="center"/>
              <w:rPr>
                <w:rFonts w:ascii="Calibri" w:hAnsi="Calibri"/>
                <w:color w:val="000000"/>
                <w:lang w:eastAsia="en-ZA"/>
              </w:rPr>
            </w:pPr>
            <w:r>
              <w:rPr>
                <w:color w:val="000000"/>
                <w:lang w:eastAsia="en-ZA"/>
              </w:rPr>
              <w:t>913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7A68" w:rsidRDefault="00A07A68">
            <w:pPr>
              <w:jc w:val="center"/>
              <w:rPr>
                <w:rFonts w:ascii="Calibri" w:hAnsi="Calibri"/>
                <w:color w:val="000000"/>
                <w:lang w:eastAsia="en-ZA"/>
              </w:rPr>
            </w:pPr>
            <w:r>
              <w:rPr>
                <w:color w:val="000000"/>
                <w:lang w:eastAsia="en-ZA"/>
              </w:rPr>
              <w:t>2674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7A68" w:rsidRDefault="00A07A68">
            <w:pPr>
              <w:jc w:val="center"/>
              <w:rPr>
                <w:rFonts w:ascii="Calibri" w:hAnsi="Calibri"/>
                <w:color w:val="000000"/>
                <w:lang w:eastAsia="en-ZA"/>
              </w:rPr>
            </w:pPr>
            <w:r>
              <w:rPr>
                <w:color w:val="000000"/>
                <w:lang w:eastAsia="en-ZA"/>
              </w:rPr>
              <w:t>3587</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7A68" w:rsidRDefault="00A07A68">
            <w:pPr>
              <w:jc w:val="center"/>
              <w:rPr>
                <w:rFonts w:ascii="Calibri" w:hAnsi="Calibri"/>
                <w:color w:val="000000"/>
                <w:lang w:eastAsia="en-ZA"/>
              </w:rPr>
            </w:pPr>
            <w:r>
              <w:rPr>
                <w:color w:val="000000"/>
                <w:lang w:eastAsia="en-ZA"/>
              </w:rPr>
              <w:t>74.55%</w:t>
            </w:r>
          </w:p>
        </w:tc>
      </w:tr>
    </w:tbl>
    <w:p w:rsidR="00A07A68" w:rsidRDefault="00A07A68" w:rsidP="00EC55FC">
      <w:pPr>
        <w:pStyle w:val="ListParagraph"/>
        <w:spacing w:after="0" w:line="240" w:lineRule="auto"/>
        <w:ind w:left="1418" w:firstLine="22"/>
        <w:contextualSpacing w:val="0"/>
        <w:rPr>
          <w:rFonts w:ascii="Times New Roman" w:eastAsia="Calibri" w:hAnsi="Times New Roman" w:cs="Times New Roman"/>
          <w:sz w:val="24"/>
          <w:szCs w:val="24"/>
          <w:lang w:val="en-ZA"/>
        </w:rPr>
      </w:pPr>
    </w:p>
    <w:p w:rsidR="00A07A68" w:rsidRDefault="00A07A68" w:rsidP="00EC55FC">
      <w:pPr>
        <w:pStyle w:val="ListParagraph"/>
        <w:spacing w:after="0" w:line="240" w:lineRule="auto"/>
        <w:ind w:left="1418" w:firstLine="22"/>
        <w:contextualSpacing w:val="0"/>
        <w:rPr>
          <w:rFonts w:ascii="Times New Roman" w:eastAsia="Calibri" w:hAnsi="Times New Roman" w:cs="Times New Roman"/>
          <w:sz w:val="24"/>
          <w:szCs w:val="24"/>
          <w:lang w:val="en-ZA"/>
        </w:rPr>
      </w:pPr>
    </w:p>
    <w:p w:rsidR="00EC55FC" w:rsidRPr="00E97C72" w:rsidRDefault="00D44B02" w:rsidP="00E97C72">
      <w:pPr>
        <w:pStyle w:val="ListParagraph"/>
        <w:spacing w:after="0" w:line="240" w:lineRule="auto"/>
        <w:ind w:left="1418" w:firstLine="22"/>
        <w:contextualSpacing w:val="0"/>
        <w:jc w:val="both"/>
        <w:rPr>
          <w:rFonts w:ascii="Arial" w:eastAsia="Calibri" w:hAnsi="Arial" w:cs="Arial"/>
          <w:sz w:val="24"/>
          <w:szCs w:val="24"/>
          <w:lang w:val="en-ZA"/>
        </w:rPr>
      </w:pPr>
      <w:r w:rsidRPr="00E97C72">
        <w:rPr>
          <w:rFonts w:ascii="Arial" w:eastAsia="Calibri" w:hAnsi="Arial" w:cs="Arial"/>
          <w:sz w:val="24"/>
          <w:szCs w:val="24"/>
          <w:lang w:val="en-ZA"/>
        </w:rPr>
        <w:t>All recruitment is</w:t>
      </w:r>
      <w:r w:rsidR="00EC55FC" w:rsidRPr="00E97C72">
        <w:rPr>
          <w:rFonts w:ascii="Arial" w:eastAsia="Calibri" w:hAnsi="Arial" w:cs="Arial"/>
          <w:sz w:val="24"/>
          <w:szCs w:val="24"/>
          <w:lang w:val="en-ZA"/>
        </w:rPr>
        <w:t xml:space="preserve"> based</w:t>
      </w:r>
      <w:r w:rsidRPr="00E97C72">
        <w:rPr>
          <w:rFonts w:ascii="Arial" w:eastAsia="Calibri" w:hAnsi="Arial" w:cs="Arial"/>
          <w:sz w:val="24"/>
          <w:szCs w:val="24"/>
          <w:lang w:val="en-ZA"/>
        </w:rPr>
        <w:t xml:space="preserve"> on the requirements of the job</w:t>
      </w:r>
      <w:r w:rsidR="00EC55FC" w:rsidRPr="00E97C72">
        <w:rPr>
          <w:rFonts w:ascii="Arial" w:eastAsia="Calibri" w:hAnsi="Arial" w:cs="Arial"/>
          <w:sz w:val="24"/>
          <w:szCs w:val="24"/>
          <w:lang w:val="en-ZA"/>
        </w:rPr>
        <w:t xml:space="preserve"> that is necessary </w:t>
      </w:r>
      <w:r w:rsidRPr="00E97C72">
        <w:rPr>
          <w:rFonts w:ascii="Arial" w:eastAsia="Calibri" w:hAnsi="Arial" w:cs="Arial"/>
          <w:sz w:val="24"/>
          <w:szCs w:val="24"/>
          <w:lang w:val="en-ZA"/>
        </w:rPr>
        <w:t xml:space="preserve">in terms of </w:t>
      </w:r>
      <w:r w:rsidR="00EC55FC" w:rsidRPr="00E97C72">
        <w:rPr>
          <w:rFonts w:ascii="Arial" w:eastAsia="Calibri" w:hAnsi="Arial" w:cs="Arial"/>
          <w:sz w:val="24"/>
          <w:szCs w:val="24"/>
          <w:lang w:val="en-ZA"/>
        </w:rPr>
        <w:t>years of service and experience and demand</w:t>
      </w:r>
      <w:r w:rsidR="00425B9B" w:rsidRPr="00E97C72">
        <w:rPr>
          <w:rFonts w:ascii="Arial" w:eastAsia="Calibri" w:hAnsi="Arial" w:cs="Arial"/>
          <w:sz w:val="24"/>
          <w:szCs w:val="24"/>
          <w:lang w:val="en-ZA"/>
        </w:rPr>
        <w:t>ed by the job to be performed.</w:t>
      </w:r>
    </w:p>
    <w:p w:rsidR="005B6F9A" w:rsidRPr="00E97C72" w:rsidRDefault="005B6F9A" w:rsidP="00E97C72">
      <w:pPr>
        <w:spacing w:after="0" w:line="240" w:lineRule="auto"/>
        <w:jc w:val="both"/>
        <w:rPr>
          <w:rFonts w:ascii="Arial" w:eastAsia="Calibri" w:hAnsi="Arial" w:cs="Arial"/>
          <w:sz w:val="24"/>
          <w:szCs w:val="24"/>
          <w:lang w:val="en-ZA"/>
        </w:rPr>
      </w:pPr>
    </w:p>
    <w:p w:rsidR="00E97C72" w:rsidRPr="00E97C72" w:rsidRDefault="00E97C72" w:rsidP="00E97C72">
      <w:pPr>
        <w:spacing w:after="0" w:line="240" w:lineRule="auto"/>
        <w:jc w:val="both"/>
        <w:rPr>
          <w:rFonts w:ascii="Arial" w:eastAsia="Times New Roman" w:hAnsi="Arial" w:cs="Arial"/>
          <w:lang w:val="en-ZA" w:eastAsia="en-ZA"/>
        </w:rPr>
      </w:pPr>
      <w:bookmarkStart w:id="0" w:name="_GoBack"/>
      <w:bookmarkEnd w:id="0"/>
    </w:p>
    <w:sectPr w:rsidR="00E97C72" w:rsidRPr="00E97C72" w:rsidSect="006C3BE2">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25" w:rsidRDefault="00524F25" w:rsidP="00B876D9">
      <w:pPr>
        <w:spacing w:after="0" w:line="240" w:lineRule="auto"/>
      </w:pPr>
      <w:r>
        <w:separator/>
      </w:r>
    </w:p>
  </w:endnote>
  <w:endnote w:type="continuationSeparator" w:id="0">
    <w:p w:rsidR="00524F25" w:rsidRDefault="00524F25" w:rsidP="00B8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93377"/>
      <w:docPartObj>
        <w:docPartGallery w:val="Page Numbers (Bottom of Page)"/>
        <w:docPartUnique/>
      </w:docPartObj>
    </w:sdtPr>
    <w:sdtEndPr/>
    <w:sdtContent>
      <w:sdt>
        <w:sdtPr>
          <w:id w:val="860082579"/>
          <w:docPartObj>
            <w:docPartGallery w:val="Page Numbers (Top of Page)"/>
            <w:docPartUnique/>
          </w:docPartObj>
        </w:sdtPr>
        <w:sdtEndPr/>
        <w:sdtContent>
          <w:p w:rsidR="00B876D9" w:rsidRDefault="00B87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74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7474">
              <w:rPr>
                <w:b/>
                <w:bCs/>
                <w:noProof/>
              </w:rPr>
              <w:t>3</w:t>
            </w:r>
            <w:r>
              <w:rPr>
                <w:b/>
                <w:bCs/>
                <w:sz w:val="24"/>
                <w:szCs w:val="24"/>
              </w:rPr>
              <w:fldChar w:fldCharType="end"/>
            </w:r>
          </w:p>
        </w:sdtContent>
      </w:sdt>
    </w:sdtContent>
  </w:sdt>
  <w:p w:rsidR="00B876D9" w:rsidRDefault="00B8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25" w:rsidRDefault="00524F25" w:rsidP="00B876D9">
      <w:pPr>
        <w:spacing w:after="0" w:line="240" w:lineRule="auto"/>
      </w:pPr>
      <w:r>
        <w:separator/>
      </w:r>
    </w:p>
  </w:footnote>
  <w:footnote w:type="continuationSeparator" w:id="0">
    <w:p w:rsidR="00524F25" w:rsidRDefault="00524F25" w:rsidP="00B87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55C"/>
    <w:multiLevelType w:val="hybridMultilevel"/>
    <w:tmpl w:val="4020A0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B423ABB"/>
    <w:multiLevelType w:val="hybridMultilevel"/>
    <w:tmpl w:val="A5EA8F92"/>
    <w:lvl w:ilvl="0" w:tplc="46E6538A">
      <w:start w:val="1"/>
      <w:numFmt w:val="decimal"/>
      <w:lvlText w:val="(%1)"/>
      <w:lvlJc w:val="left"/>
      <w:pPr>
        <w:ind w:left="1800" w:hanging="360"/>
      </w:pPr>
      <w:rPr>
        <w:rFonts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213B7"/>
    <w:rsid w:val="00184620"/>
    <w:rsid w:val="00345832"/>
    <w:rsid w:val="00354837"/>
    <w:rsid w:val="00425B9B"/>
    <w:rsid w:val="004C1C3E"/>
    <w:rsid w:val="004E4037"/>
    <w:rsid w:val="00524F25"/>
    <w:rsid w:val="005B6F9A"/>
    <w:rsid w:val="005D6C69"/>
    <w:rsid w:val="005F445B"/>
    <w:rsid w:val="006715AB"/>
    <w:rsid w:val="00675300"/>
    <w:rsid w:val="006C3BE2"/>
    <w:rsid w:val="00706136"/>
    <w:rsid w:val="00850B48"/>
    <w:rsid w:val="00942D61"/>
    <w:rsid w:val="009A6FEC"/>
    <w:rsid w:val="00A07A68"/>
    <w:rsid w:val="00A719E3"/>
    <w:rsid w:val="00A97663"/>
    <w:rsid w:val="00AC7DF2"/>
    <w:rsid w:val="00B74649"/>
    <w:rsid w:val="00B876D9"/>
    <w:rsid w:val="00BF030B"/>
    <w:rsid w:val="00C47474"/>
    <w:rsid w:val="00C928BC"/>
    <w:rsid w:val="00C96914"/>
    <w:rsid w:val="00D44B02"/>
    <w:rsid w:val="00E97C72"/>
    <w:rsid w:val="00EC55FC"/>
    <w:rsid w:val="00F030AE"/>
    <w:rsid w:val="00F732F8"/>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F030B"/>
    <w:pPr>
      <w:ind w:left="720"/>
      <w:contextualSpacing/>
    </w:pPr>
  </w:style>
  <w:style w:type="paragraph" w:styleId="Header">
    <w:name w:val="header"/>
    <w:basedOn w:val="Normal"/>
    <w:link w:val="HeaderChar"/>
    <w:uiPriority w:val="99"/>
    <w:unhideWhenUsed/>
    <w:rsid w:val="00B8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D9"/>
  </w:style>
  <w:style w:type="paragraph" w:styleId="Footer">
    <w:name w:val="footer"/>
    <w:basedOn w:val="Normal"/>
    <w:link w:val="FooterChar"/>
    <w:uiPriority w:val="99"/>
    <w:unhideWhenUsed/>
    <w:rsid w:val="00B8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F030B"/>
    <w:pPr>
      <w:ind w:left="720"/>
      <w:contextualSpacing/>
    </w:pPr>
  </w:style>
  <w:style w:type="paragraph" w:styleId="Header">
    <w:name w:val="header"/>
    <w:basedOn w:val="Normal"/>
    <w:link w:val="HeaderChar"/>
    <w:uiPriority w:val="99"/>
    <w:unhideWhenUsed/>
    <w:rsid w:val="00B8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D9"/>
  </w:style>
  <w:style w:type="paragraph" w:styleId="Footer">
    <w:name w:val="footer"/>
    <w:basedOn w:val="Normal"/>
    <w:link w:val="FooterChar"/>
    <w:uiPriority w:val="99"/>
    <w:unhideWhenUsed/>
    <w:rsid w:val="00B8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345">
      <w:bodyDiv w:val="1"/>
      <w:marLeft w:val="0"/>
      <w:marRight w:val="0"/>
      <w:marTop w:val="0"/>
      <w:marBottom w:val="0"/>
      <w:divBdr>
        <w:top w:val="none" w:sz="0" w:space="0" w:color="auto"/>
        <w:left w:val="none" w:sz="0" w:space="0" w:color="auto"/>
        <w:bottom w:val="none" w:sz="0" w:space="0" w:color="auto"/>
        <w:right w:val="none" w:sz="0" w:space="0" w:color="auto"/>
      </w:divBdr>
    </w:div>
    <w:div w:id="505175086">
      <w:bodyDiv w:val="1"/>
      <w:marLeft w:val="0"/>
      <w:marRight w:val="0"/>
      <w:marTop w:val="0"/>
      <w:marBottom w:val="0"/>
      <w:divBdr>
        <w:top w:val="none" w:sz="0" w:space="0" w:color="auto"/>
        <w:left w:val="none" w:sz="0" w:space="0" w:color="auto"/>
        <w:bottom w:val="none" w:sz="0" w:space="0" w:color="auto"/>
        <w:right w:val="none" w:sz="0" w:space="0" w:color="auto"/>
      </w:divBdr>
    </w:div>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101534629">
      <w:bodyDiv w:val="1"/>
      <w:marLeft w:val="0"/>
      <w:marRight w:val="0"/>
      <w:marTop w:val="0"/>
      <w:marBottom w:val="0"/>
      <w:divBdr>
        <w:top w:val="none" w:sz="0" w:space="0" w:color="auto"/>
        <w:left w:val="none" w:sz="0" w:space="0" w:color="auto"/>
        <w:bottom w:val="none" w:sz="0" w:space="0" w:color="auto"/>
        <w:right w:val="none" w:sz="0" w:space="0" w:color="auto"/>
      </w:divBdr>
    </w:div>
    <w:div w:id="1772357858">
      <w:bodyDiv w:val="1"/>
      <w:marLeft w:val="0"/>
      <w:marRight w:val="0"/>
      <w:marTop w:val="0"/>
      <w:marBottom w:val="0"/>
      <w:divBdr>
        <w:top w:val="none" w:sz="0" w:space="0" w:color="auto"/>
        <w:left w:val="none" w:sz="0" w:space="0" w:color="auto"/>
        <w:bottom w:val="none" w:sz="0" w:space="0" w:color="auto"/>
        <w:right w:val="none" w:sz="0" w:space="0" w:color="auto"/>
      </w:divBdr>
    </w:div>
    <w:div w:id="1818838162">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9DAE-53D7-4D67-A761-D7CC6B02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2017-05-17T08:18:00Z</cp:lastPrinted>
  <dcterms:created xsi:type="dcterms:W3CDTF">2017-05-25T10:08:00Z</dcterms:created>
  <dcterms:modified xsi:type="dcterms:W3CDTF">2017-05-25T10:08:00Z</dcterms:modified>
</cp:coreProperties>
</file>