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2108056D" wp14:editId="4BC4E370">
            <wp:extent cx="1392514" cy="1467293"/>
            <wp:effectExtent l="0" t="0" r="0" b="0"/>
            <wp:docPr id="1" name="irc_mi" descr="Image resul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5B6F9A" w:rsidRDefault="005B6F9A" w:rsidP="005B6F9A">
      <w:pPr>
        <w:tabs>
          <w:tab w:val="left" w:pos="432"/>
          <w:tab w:val="left" w:pos="864"/>
        </w:tabs>
        <w:spacing w:after="0"/>
        <w:jc w:val="center"/>
        <w:rPr>
          <w:rFonts w:ascii="Arial" w:eastAsia="Times New Roman" w:hAnsi="Arial" w:cs="Arial"/>
          <w:b/>
          <w:lang w:val="en-GB"/>
        </w:rPr>
      </w:pPr>
      <w:r w:rsidRPr="005B6F9A">
        <w:rPr>
          <w:rFonts w:ascii="Arial" w:eastAsia="Times New Roman" w:hAnsi="Arial" w:cs="Arial"/>
          <w:b/>
          <w:lang w:val="en-GB"/>
        </w:rPr>
        <w:t>NATIONAL ASSEMBLY</w:t>
      </w:r>
    </w:p>
    <w:p w:rsidR="005B6F9A" w:rsidRPr="005B6F9A" w:rsidRDefault="005B6F9A" w:rsidP="005B6F9A">
      <w:pPr>
        <w:tabs>
          <w:tab w:val="left" w:pos="432"/>
          <w:tab w:val="left" w:pos="864"/>
        </w:tabs>
        <w:spacing w:after="0"/>
        <w:jc w:val="center"/>
        <w:rPr>
          <w:rFonts w:ascii="Arial" w:eastAsia="Times New Roman" w:hAnsi="Arial" w:cs="Arial"/>
          <w:b/>
          <w:lang w:val="en-GB"/>
        </w:rPr>
      </w:pPr>
    </w:p>
    <w:p w:rsidR="005B6F9A" w:rsidRPr="0040689E" w:rsidRDefault="005B6F9A" w:rsidP="005B6F9A">
      <w:pPr>
        <w:tabs>
          <w:tab w:val="left" w:pos="432"/>
          <w:tab w:val="left" w:pos="864"/>
        </w:tabs>
        <w:spacing w:after="0" w:line="480" w:lineRule="auto"/>
        <w:ind w:left="720" w:hanging="720"/>
        <w:rPr>
          <w:rFonts w:ascii="Arial" w:eastAsia="Times New Roman" w:hAnsi="Arial" w:cs="Arial"/>
          <w:b/>
          <w:sz w:val="24"/>
          <w:szCs w:val="24"/>
          <w:lang w:val="en-GB"/>
        </w:rPr>
      </w:pPr>
      <w:r w:rsidRPr="0040689E">
        <w:rPr>
          <w:rFonts w:ascii="Arial" w:eastAsia="Times New Roman" w:hAnsi="Arial" w:cs="Arial"/>
          <w:b/>
          <w:sz w:val="24"/>
          <w:szCs w:val="24"/>
          <w:lang w:val="en-GB"/>
        </w:rPr>
        <w:t xml:space="preserve">QUESTION FOR </w:t>
      </w:r>
      <w:r w:rsidR="00FA4BF0" w:rsidRPr="0040689E">
        <w:rPr>
          <w:rFonts w:ascii="Arial" w:eastAsia="Times New Roman" w:hAnsi="Arial" w:cs="Arial"/>
          <w:b/>
          <w:sz w:val="24"/>
          <w:szCs w:val="24"/>
          <w:lang w:val="en-GB"/>
        </w:rPr>
        <w:t>WRITTEN</w:t>
      </w:r>
      <w:r w:rsidRPr="0040689E">
        <w:rPr>
          <w:rFonts w:ascii="Arial" w:eastAsia="Times New Roman" w:hAnsi="Arial" w:cs="Arial"/>
          <w:b/>
          <w:sz w:val="24"/>
          <w:szCs w:val="24"/>
          <w:lang w:val="en-GB"/>
        </w:rPr>
        <w:t xml:space="preserve"> REPLY</w:t>
      </w:r>
    </w:p>
    <w:p w:rsidR="005B6F9A" w:rsidRPr="0040689E" w:rsidRDefault="005B6F9A" w:rsidP="005B6F9A">
      <w:pPr>
        <w:tabs>
          <w:tab w:val="left" w:pos="432"/>
          <w:tab w:val="left" w:pos="864"/>
        </w:tabs>
        <w:spacing w:after="0" w:line="480" w:lineRule="auto"/>
        <w:ind w:left="720" w:hanging="720"/>
        <w:rPr>
          <w:rFonts w:ascii="Arial" w:eastAsia="Times New Roman" w:hAnsi="Arial" w:cs="Arial"/>
          <w:b/>
          <w:sz w:val="24"/>
          <w:szCs w:val="24"/>
          <w:lang w:val="en-GB"/>
        </w:rPr>
      </w:pPr>
      <w:r w:rsidRPr="0040689E">
        <w:rPr>
          <w:rFonts w:ascii="Arial" w:eastAsia="Times New Roman" w:hAnsi="Arial" w:cs="Arial"/>
          <w:b/>
          <w:sz w:val="24"/>
          <w:szCs w:val="24"/>
          <w:lang w:val="en-GB"/>
        </w:rPr>
        <w:t xml:space="preserve">QUESTION NUMBER: </w:t>
      </w:r>
      <w:r w:rsidR="00FA4BF0" w:rsidRPr="0040689E">
        <w:rPr>
          <w:rFonts w:ascii="Arial" w:eastAsia="Times New Roman" w:hAnsi="Arial" w:cs="Arial"/>
          <w:b/>
          <w:sz w:val="24"/>
          <w:szCs w:val="24"/>
          <w:lang w:val="en-GB"/>
        </w:rPr>
        <w:t>958</w:t>
      </w:r>
      <w:r w:rsidRPr="0040689E">
        <w:rPr>
          <w:rFonts w:ascii="Arial" w:eastAsia="Times New Roman" w:hAnsi="Arial" w:cs="Arial"/>
          <w:b/>
          <w:sz w:val="24"/>
          <w:szCs w:val="24"/>
          <w:lang w:val="en-GB"/>
        </w:rPr>
        <w:t xml:space="preserve"> [NO10</w:t>
      </w:r>
      <w:r w:rsidR="00FA4BF0" w:rsidRPr="0040689E">
        <w:rPr>
          <w:rFonts w:ascii="Arial" w:eastAsia="Times New Roman" w:hAnsi="Arial" w:cs="Arial"/>
          <w:b/>
          <w:sz w:val="24"/>
          <w:szCs w:val="24"/>
          <w:lang w:val="en-GB"/>
        </w:rPr>
        <w:t>86</w:t>
      </w:r>
      <w:r w:rsidRPr="0040689E">
        <w:rPr>
          <w:rFonts w:ascii="Arial" w:eastAsia="Times New Roman" w:hAnsi="Arial" w:cs="Arial"/>
          <w:b/>
          <w:sz w:val="24"/>
          <w:szCs w:val="24"/>
          <w:lang w:val="en-GB"/>
        </w:rPr>
        <w:t>E]</w:t>
      </w:r>
    </w:p>
    <w:p w:rsidR="005B6F9A" w:rsidRPr="0040689E" w:rsidRDefault="005B6F9A" w:rsidP="005B6F9A">
      <w:pPr>
        <w:keepNext/>
        <w:tabs>
          <w:tab w:val="left" w:pos="432"/>
          <w:tab w:val="left" w:pos="864"/>
        </w:tabs>
        <w:spacing w:after="0" w:line="480" w:lineRule="auto"/>
        <w:ind w:left="720" w:hanging="720"/>
        <w:outlineLvl w:val="0"/>
        <w:rPr>
          <w:rFonts w:ascii="Arial" w:eastAsia="Times New Roman" w:hAnsi="Arial" w:cs="Arial"/>
          <w:b/>
          <w:sz w:val="24"/>
          <w:szCs w:val="24"/>
          <w:lang w:val="en-GB"/>
        </w:rPr>
      </w:pPr>
      <w:r w:rsidRPr="0040689E">
        <w:rPr>
          <w:rFonts w:ascii="Arial" w:eastAsia="Times New Roman" w:hAnsi="Arial" w:cs="Arial"/>
          <w:b/>
          <w:sz w:val="24"/>
          <w:szCs w:val="24"/>
          <w:lang w:val="en-GB"/>
        </w:rPr>
        <w:t xml:space="preserve">DATE OF PUBLICATION: </w:t>
      </w:r>
      <w:r w:rsidR="00FA4BF0" w:rsidRPr="0040689E">
        <w:rPr>
          <w:rFonts w:ascii="Arial" w:eastAsia="Times New Roman" w:hAnsi="Arial" w:cs="Arial"/>
          <w:b/>
          <w:sz w:val="24"/>
          <w:szCs w:val="24"/>
          <w:lang w:val="en-GB"/>
        </w:rPr>
        <w:t>5 MAY</w:t>
      </w:r>
      <w:r w:rsidRPr="0040689E">
        <w:rPr>
          <w:rFonts w:ascii="Arial" w:eastAsia="Times New Roman" w:hAnsi="Arial" w:cs="Arial"/>
          <w:b/>
          <w:sz w:val="24"/>
          <w:szCs w:val="24"/>
          <w:lang w:val="en-GB"/>
        </w:rPr>
        <w:t xml:space="preserve"> 2017</w:t>
      </w:r>
    </w:p>
    <w:p w:rsidR="00FA4BF0" w:rsidRPr="0040689E" w:rsidRDefault="00FA4BF0" w:rsidP="00FA4BF0">
      <w:pPr>
        <w:spacing w:after="267" w:line="249" w:lineRule="auto"/>
        <w:ind w:left="818" w:hanging="720"/>
        <w:rPr>
          <w:rFonts w:ascii="Arial" w:eastAsia="Calibri" w:hAnsi="Arial" w:cs="Arial"/>
          <w:b/>
          <w:sz w:val="24"/>
          <w:szCs w:val="24"/>
          <w:lang w:val="en-ZA"/>
        </w:rPr>
      </w:pPr>
      <w:proofErr w:type="gramStart"/>
      <w:r w:rsidRPr="0040689E">
        <w:rPr>
          <w:rFonts w:ascii="Arial" w:eastAsia="Calibri" w:hAnsi="Arial" w:cs="Arial"/>
          <w:b/>
          <w:sz w:val="24"/>
          <w:szCs w:val="24"/>
          <w:lang w:val="en-ZA"/>
        </w:rPr>
        <w:t>958.</w:t>
      </w:r>
      <w:r w:rsidRPr="0040689E">
        <w:rPr>
          <w:rFonts w:ascii="Arial" w:eastAsia="Calibri" w:hAnsi="Arial" w:cs="Arial"/>
          <w:b/>
          <w:sz w:val="24"/>
          <w:szCs w:val="24"/>
          <w:lang w:val="en-ZA"/>
        </w:rPr>
        <w:tab/>
        <w:t>Mr R A Lees (DA)</w:t>
      </w:r>
      <w:proofErr w:type="gramEnd"/>
      <w:r w:rsidRPr="0040689E">
        <w:rPr>
          <w:rFonts w:ascii="Arial" w:eastAsia="Calibri" w:hAnsi="Arial" w:cs="Arial"/>
          <w:b/>
          <w:sz w:val="24"/>
          <w:szCs w:val="24"/>
          <w:lang w:val="en-ZA"/>
        </w:rPr>
        <w:t xml:space="preserve"> to ask the Minister of Finance:</w:t>
      </w:r>
    </w:p>
    <w:p w:rsidR="00FA4BF0" w:rsidRPr="0040689E" w:rsidRDefault="00FA4BF0" w:rsidP="00FA4BF0">
      <w:pPr>
        <w:spacing w:before="100" w:beforeAutospacing="1" w:after="100" w:afterAutospacing="1" w:line="259" w:lineRule="auto"/>
        <w:ind w:left="1440" w:hanging="720"/>
        <w:jc w:val="both"/>
        <w:outlineLvl w:val="0"/>
        <w:rPr>
          <w:rFonts w:ascii="Arial" w:eastAsia="Calibri" w:hAnsi="Arial" w:cs="Arial"/>
          <w:sz w:val="24"/>
          <w:szCs w:val="24"/>
          <w:lang w:val="en-ZA"/>
        </w:rPr>
      </w:pPr>
      <w:r w:rsidRPr="0040689E">
        <w:rPr>
          <w:rFonts w:ascii="Arial" w:eastAsia="Calibri" w:hAnsi="Arial" w:cs="Arial"/>
          <w:sz w:val="24"/>
          <w:szCs w:val="24"/>
          <w:lang w:val="en-ZA"/>
        </w:rPr>
        <w:t>(1)</w:t>
      </w:r>
      <w:r w:rsidRPr="0040689E">
        <w:rPr>
          <w:rFonts w:ascii="Arial" w:eastAsia="Calibri" w:hAnsi="Arial" w:cs="Arial"/>
          <w:sz w:val="24"/>
          <w:szCs w:val="24"/>
          <w:lang w:val="en-ZA"/>
        </w:rPr>
        <w:tab/>
        <w:t>With reference to his reply to question 547 on 18 April 2017, has the SA Revenue Service (SARS) launched an investigation to determine possible liability of the President, Mr Jacob G Zuma, for tax on fringe benefits accrued to him as a result of the state-funded improvements to his Nkandla homestead; if not, why not; if so, (a) on what date was the investigation opened, (b) what are the details of the investigation to date, (c) has the (i) State as the employer of the President and (ii) President co-operated with the investigation and (d) what are the details of the SARS official(s) leading the investigation;</w:t>
      </w:r>
    </w:p>
    <w:p w:rsidR="00FA4BF0" w:rsidRPr="0040689E" w:rsidRDefault="00FA4BF0" w:rsidP="00203432">
      <w:pPr>
        <w:spacing w:after="0" w:line="259" w:lineRule="auto"/>
        <w:ind w:left="1440" w:hanging="720"/>
        <w:jc w:val="both"/>
        <w:outlineLvl w:val="0"/>
        <w:rPr>
          <w:rFonts w:ascii="Arial" w:eastAsia="Calibri" w:hAnsi="Arial" w:cs="Arial"/>
          <w:sz w:val="24"/>
          <w:szCs w:val="24"/>
          <w:lang w:val="en-ZA"/>
        </w:rPr>
      </w:pPr>
      <w:r w:rsidRPr="0040689E">
        <w:rPr>
          <w:rFonts w:ascii="Arial" w:eastAsia="Calibri" w:hAnsi="Arial" w:cs="Arial"/>
          <w:sz w:val="24"/>
          <w:szCs w:val="24"/>
          <w:lang w:val="en-ZA"/>
        </w:rPr>
        <w:t>(2)</w:t>
      </w:r>
      <w:r w:rsidRPr="0040689E">
        <w:rPr>
          <w:rFonts w:ascii="Arial" w:eastAsia="Calibri" w:hAnsi="Arial" w:cs="Arial"/>
          <w:sz w:val="24"/>
          <w:szCs w:val="24"/>
          <w:lang w:val="en-ZA"/>
        </w:rPr>
        <w:tab/>
      </w:r>
      <w:r w:rsidR="0040689E" w:rsidRPr="0040689E">
        <w:rPr>
          <w:rFonts w:ascii="Arial" w:eastAsia="Calibri" w:hAnsi="Arial" w:cs="Arial"/>
          <w:sz w:val="24"/>
          <w:szCs w:val="24"/>
          <w:lang w:val="en-ZA"/>
        </w:rPr>
        <w:t>Whether</w:t>
      </w:r>
      <w:r w:rsidRPr="0040689E">
        <w:rPr>
          <w:rFonts w:ascii="Arial" w:eastAsia="Calibri" w:hAnsi="Arial" w:cs="Arial"/>
          <w:sz w:val="24"/>
          <w:szCs w:val="24"/>
          <w:lang w:val="en-ZA"/>
        </w:rPr>
        <w:t xml:space="preserve"> the investigation has been completed; if not, by what date will it be completed; if so, on what date was it completed?</w:t>
      </w:r>
      <w:r w:rsidRPr="0040689E">
        <w:rPr>
          <w:rFonts w:ascii="Arial" w:eastAsia="Calibri" w:hAnsi="Arial" w:cs="Arial"/>
          <w:sz w:val="24"/>
          <w:szCs w:val="24"/>
          <w:lang w:val="en-ZA"/>
        </w:rPr>
        <w:tab/>
      </w:r>
    </w:p>
    <w:p w:rsidR="00FA4BF0" w:rsidRDefault="00FA4BF0" w:rsidP="00203432">
      <w:pPr>
        <w:spacing w:after="0" w:line="259" w:lineRule="auto"/>
        <w:jc w:val="both"/>
        <w:outlineLvl w:val="0"/>
        <w:rPr>
          <w:rFonts w:ascii="Arial" w:eastAsia="Calibri" w:hAnsi="Arial" w:cs="Arial"/>
          <w:sz w:val="24"/>
          <w:szCs w:val="24"/>
          <w:lang w:val="en-ZA"/>
        </w:rPr>
      </w:pPr>
      <w:r w:rsidRPr="0040689E">
        <w:rPr>
          <w:rFonts w:ascii="Arial" w:eastAsia="Calibri" w:hAnsi="Arial" w:cs="Arial"/>
          <w:sz w:val="24"/>
          <w:szCs w:val="24"/>
          <w:lang w:val="en-ZA"/>
        </w:rPr>
        <w:t>NW1086E</w:t>
      </w:r>
    </w:p>
    <w:p w:rsidR="00203432" w:rsidRPr="0040689E" w:rsidRDefault="00203432" w:rsidP="00203432">
      <w:pPr>
        <w:spacing w:after="0" w:line="259" w:lineRule="auto"/>
        <w:jc w:val="both"/>
        <w:outlineLvl w:val="0"/>
        <w:rPr>
          <w:rFonts w:ascii="Arial" w:eastAsia="Calibri" w:hAnsi="Arial" w:cs="Arial"/>
          <w:sz w:val="24"/>
          <w:szCs w:val="24"/>
          <w:lang w:val="en-ZA"/>
        </w:rPr>
      </w:pPr>
    </w:p>
    <w:p w:rsidR="005B6F9A" w:rsidRDefault="005B6F9A" w:rsidP="005B6F9A">
      <w:pPr>
        <w:spacing w:after="0" w:line="240" w:lineRule="auto"/>
        <w:jc w:val="both"/>
        <w:rPr>
          <w:rFonts w:ascii="Arial" w:eastAsia="Times New Roman" w:hAnsi="Arial" w:cs="Arial"/>
          <w:b/>
          <w:lang w:val="en-ZA" w:eastAsia="en-ZA"/>
        </w:rPr>
      </w:pPr>
      <w:r w:rsidRPr="005B6F9A">
        <w:rPr>
          <w:rFonts w:ascii="Arial" w:eastAsia="Times New Roman" w:hAnsi="Arial" w:cs="Arial"/>
          <w:b/>
          <w:lang w:val="en-ZA" w:eastAsia="en-ZA"/>
        </w:rPr>
        <w:t>REPLY:</w:t>
      </w:r>
    </w:p>
    <w:p w:rsidR="002E37B4" w:rsidRDefault="002E37B4" w:rsidP="005B6F9A">
      <w:pPr>
        <w:spacing w:after="0" w:line="240" w:lineRule="auto"/>
        <w:jc w:val="both"/>
        <w:rPr>
          <w:rFonts w:ascii="Arial" w:eastAsia="Times New Roman" w:hAnsi="Arial" w:cs="Arial"/>
          <w:lang w:val="en-ZA" w:eastAsia="en-ZA"/>
        </w:rPr>
      </w:pPr>
    </w:p>
    <w:p w:rsidR="002C01A7" w:rsidRPr="0040689E" w:rsidRDefault="00F605F3" w:rsidP="005B6F9A">
      <w:pPr>
        <w:spacing w:after="0" w:line="240" w:lineRule="auto"/>
        <w:jc w:val="both"/>
        <w:rPr>
          <w:rFonts w:ascii="Arial" w:eastAsia="Times New Roman" w:hAnsi="Arial" w:cs="Arial"/>
          <w:sz w:val="24"/>
          <w:szCs w:val="24"/>
          <w:lang w:val="en-ZA" w:eastAsia="en-ZA"/>
        </w:rPr>
      </w:pPr>
      <w:r w:rsidRPr="0040689E">
        <w:rPr>
          <w:rFonts w:ascii="Arial" w:eastAsia="Times New Roman" w:hAnsi="Arial" w:cs="Arial"/>
          <w:sz w:val="24"/>
          <w:szCs w:val="24"/>
          <w:lang w:val="en-ZA" w:eastAsia="en-ZA"/>
        </w:rPr>
        <w:t xml:space="preserve">Chapter </w:t>
      </w:r>
      <w:r w:rsidR="002C01A7" w:rsidRPr="0040689E">
        <w:rPr>
          <w:rFonts w:ascii="Arial" w:eastAsia="Times New Roman" w:hAnsi="Arial" w:cs="Arial"/>
          <w:sz w:val="24"/>
          <w:szCs w:val="24"/>
          <w:lang w:val="en-ZA" w:eastAsia="en-ZA"/>
        </w:rPr>
        <w:t xml:space="preserve">6 of the Tax Administration Act </w:t>
      </w:r>
      <w:r w:rsidRPr="0040689E">
        <w:rPr>
          <w:rFonts w:ascii="Arial" w:eastAsia="Times New Roman" w:hAnsi="Arial" w:cs="Arial"/>
          <w:sz w:val="24"/>
          <w:szCs w:val="24"/>
          <w:lang w:val="en-ZA" w:eastAsia="en-ZA"/>
        </w:rPr>
        <w:t xml:space="preserve">No. 28 of 2011 </w:t>
      </w:r>
      <w:r w:rsidR="002C01A7" w:rsidRPr="0040689E">
        <w:rPr>
          <w:rFonts w:ascii="Arial" w:eastAsia="Times New Roman" w:hAnsi="Arial" w:cs="Arial"/>
          <w:sz w:val="24"/>
          <w:szCs w:val="24"/>
          <w:lang w:val="en-ZA" w:eastAsia="en-ZA"/>
        </w:rPr>
        <w:t>protects the confidentiality o</w:t>
      </w:r>
      <w:r w:rsidR="00203432">
        <w:rPr>
          <w:rFonts w:ascii="Arial" w:eastAsia="Times New Roman" w:hAnsi="Arial" w:cs="Arial"/>
          <w:sz w:val="24"/>
          <w:szCs w:val="24"/>
          <w:lang w:val="en-ZA" w:eastAsia="en-ZA"/>
        </w:rPr>
        <w:t xml:space="preserve">f all taxpayers and as such </w:t>
      </w:r>
      <w:r w:rsidR="00B86763">
        <w:rPr>
          <w:rFonts w:ascii="Arial" w:eastAsia="Times New Roman" w:hAnsi="Arial" w:cs="Arial"/>
          <w:sz w:val="24"/>
          <w:szCs w:val="24"/>
          <w:lang w:val="en-ZA" w:eastAsia="en-ZA"/>
        </w:rPr>
        <w:t>I am</w:t>
      </w:r>
      <w:bookmarkStart w:id="0" w:name="_GoBack"/>
      <w:bookmarkEnd w:id="0"/>
      <w:r w:rsidR="002C01A7" w:rsidRPr="0040689E">
        <w:rPr>
          <w:rFonts w:ascii="Arial" w:eastAsia="Times New Roman" w:hAnsi="Arial" w:cs="Arial"/>
          <w:sz w:val="24"/>
          <w:szCs w:val="24"/>
          <w:lang w:val="en-ZA" w:eastAsia="en-ZA"/>
        </w:rPr>
        <w:t xml:space="preserve"> unable to </w:t>
      </w:r>
      <w:r w:rsidRPr="0040689E">
        <w:rPr>
          <w:rFonts w:ascii="Arial" w:eastAsia="Times New Roman" w:hAnsi="Arial" w:cs="Arial"/>
          <w:sz w:val="24"/>
          <w:szCs w:val="24"/>
          <w:lang w:val="en-ZA" w:eastAsia="en-ZA"/>
        </w:rPr>
        <w:t>provide any</w:t>
      </w:r>
      <w:r w:rsidR="002C01A7" w:rsidRPr="0040689E">
        <w:rPr>
          <w:rFonts w:ascii="Arial" w:eastAsia="Times New Roman" w:hAnsi="Arial" w:cs="Arial"/>
          <w:sz w:val="24"/>
          <w:szCs w:val="24"/>
          <w:lang w:val="en-ZA" w:eastAsia="en-ZA"/>
        </w:rPr>
        <w:t xml:space="preserve"> details of the Presidents</w:t>
      </w:r>
      <w:r w:rsidRPr="0040689E">
        <w:rPr>
          <w:rFonts w:ascii="Arial" w:eastAsia="Times New Roman" w:hAnsi="Arial" w:cs="Arial"/>
          <w:sz w:val="24"/>
          <w:szCs w:val="24"/>
          <w:lang w:val="en-ZA" w:eastAsia="en-ZA"/>
        </w:rPr>
        <w:t>’</w:t>
      </w:r>
      <w:r w:rsidR="002C01A7" w:rsidRPr="0040689E">
        <w:rPr>
          <w:rFonts w:ascii="Arial" w:eastAsia="Times New Roman" w:hAnsi="Arial" w:cs="Arial"/>
          <w:sz w:val="24"/>
          <w:szCs w:val="24"/>
          <w:lang w:val="en-ZA" w:eastAsia="en-ZA"/>
        </w:rPr>
        <w:t xml:space="preserve"> tax affairs.  </w:t>
      </w:r>
    </w:p>
    <w:p w:rsidR="00203432" w:rsidRPr="005B6F9A" w:rsidRDefault="00203432" w:rsidP="005B6F9A">
      <w:pPr>
        <w:spacing w:after="0" w:line="240" w:lineRule="auto"/>
        <w:ind w:left="720" w:hanging="360"/>
        <w:jc w:val="both"/>
        <w:rPr>
          <w:rFonts w:ascii="Arial" w:eastAsia="Times New Roman" w:hAnsi="Arial" w:cs="Arial"/>
          <w:lang w:val="en-ZA" w:eastAsia="en-ZA"/>
        </w:rPr>
      </w:pPr>
    </w:p>
    <w:sectPr w:rsidR="00203432" w:rsidRPr="005B6F9A" w:rsidSect="006C3BE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86EB5"/>
    <w:rsid w:val="00112939"/>
    <w:rsid w:val="00184620"/>
    <w:rsid w:val="00203432"/>
    <w:rsid w:val="002C01A7"/>
    <w:rsid w:val="002E37B4"/>
    <w:rsid w:val="00354837"/>
    <w:rsid w:val="0040689E"/>
    <w:rsid w:val="005B6F9A"/>
    <w:rsid w:val="005F445B"/>
    <w:rsid w:val="006715AB"/>
    <w:rsid w:val="006C3BE2"/>
    <w:rsid w:val="00706136"/>
    <w:rsid w:val="00942D61"/>
    <w:rsid w:val="009A6FEC"/>
    <w:rsid w:val="00A231E2"/>
    <w:rsid w:val="00A97663"/>
    <w:rsid w:val="00B86763"/>
    <w:rsid w:val="00BE2554"/>
    <w:rsid w:val="00C96914"/>
    <w:rsid w:val="00F030AE"/>
    <w:rsid w:val="00F605F3"/>
    <w:rsid w:val="00FA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71532298">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 w:id="1984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cp:lastPrinted>2017-05-10T07:46:00Z</cp:lastPrinted>
  <dcterms:created xsi:type="dcterms:W3CDTF">2017-05-25T09:50:00Z</dcterms:created>
  <dcterms:modified xsi:type="dcterms:W3CDTF">2017-05-25T09:50:00Z</dcterms:modified>
</cp:coreProperties>
</file>