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1A0DE4" w:rsidP="0085262C">
      <w:pPr>
        <w:tabs>
          <w:tab w:val="left" w:pos="6237"/>
        </w:tabs>
        <w:jc w:val="left"/>
        <w:rPr>
          <w:rFonts w:ascii="Times New Roman" w:hAnsi="Times New Roman"/>
          <w:sz w:val="20"/>
          <w:lang w:val="en-GB"/>
        </w:rPr>
      </w:pPr>
      <w:r>
        <w:rPr>
          <w:rFonts w:cs="Arial"/>
          <w:b/>
          <w:sz w:val="20"/>
          <w:lang w:val="en-US" w:eastAsia="en-US"/>
        </w:rPr>
        <w:t xml:space="preserve">   </w:t>
      </w:r>
      <w:r w:rsidR="00207F57"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C93ADF">
        <w:rPr>
          <w:b/>
          <w:bCs/>
          <w:sz w:val="24"/>
          <w:szCs w:val="24"/>
        </w:rPr>
        <w:t>953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6109F5">
        <w:rPr>
          <w:rFonts w:cs="Arial"/>
          <w:b/>
          <w:color w:val="000000"/>
          <w:sz w:val="24"/>
          <w:szCs w:val="24"/>
        </w:rPr>
        <w:t>NW1195</w:t>
      </w:r>
      <w:r w:rsidR="00C93ADF">
        <w:rPr>
          <w:rFonts w:cs="Arial"/>
          <w:b/>
          <w:color w:val="000000"/>
          <w:sz w:val="24"/>
          <w:szCs w:val="24"/>
        </w:rPr>
        <w:t>6</w:t>
      </w:r>
      <w:r w:rsidR="00F43987" w:rsidRPr="00F43987">
        <w:rPr>
          <w:rFonts w:cs="Arial"/>
          <w:b/>
          <w:color w:val="000000"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F43987">
        <w:rPr>
          <w:b/>
          <w:bCs/>
          <w:sz w:val="24"/>
          <w:szCs w:val="24"/>
        </w:rPr>
        <w:t>09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43987">
        <w:rPr>
          <w:b/>
          <w:bCs/>
          <w:sz w:val="24"/>
          <w:szCs w:val="24"/>
        </w:rPr>
        <w:t>18</w:t>
      </w:r>
      <w:r w:rsidR="008C00E6">
        <w:rPr>
          <w:b/>
          <w:bCs/>
          <w:sz w:val="24"/>
          <w:szCs w:val="24"/>
        </w:rPr>
        <w:t xml:space="preserve"> </w:t>
      </w:r>
      <w:r w:rsidR="00F43987">
        <w:rPr>
          <w:b/>
          <w:bCs/>
          <w:sz w:val="24"/>
          <w:szCs w:val="24"/>
        </w:rPr>
        <w:t>MARCH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4D54BB">
        <w:rPr>
          <w:b/>
          <w:bCs/>
          <w:sz w:val="24"/>
          <w:szCs w:val="24"/>
        </w:rPr>
        <w:t>04 MAY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F43987" w:rsidRDefault="00BA6476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F43987">
        <w:rPr>
          <w:rFonts w:cs="Arial"/>
          <w:b/>
          <w:bCs/>
          <w:sz w:val="24"/>
          <w:szCs w:val="24"/>
        </w:rPr>
        <w:t>9</w:t>
      </w:r>
      <w:r w:rsidR="006109F5">
        <w:rPr>
          <w:rFonts w:cs="Arial"/>
          <w:b/>
          <w:bCs/>
          <w:sz w:val="24"/>
          <w:szCs w:val="24"/>
        </w:rPr>
        <w:t>5</w:t>
      </w:r>
      <w:r w:rsidR="00C93ADF">
        <w:rPr>
          <w:rFonts w:cs="Arial"/>
          <w:b/>
          <w:bCs/>
          <w:sz w:val="24"/>
          <w:szCs w:val="24"/>
        </w:rPr>
        <w:t>3</w:t>
      </w:r>
      <w:r w:rsidR="00D0232C" w:rsidRPr="00F43987">
        <w:rPr>
          <w:rFonts w:cs="Arial"/>
          <w:b/>
          <w:bCs/>
          <w:sz w:val="24"/>
          <w:szCs w:val="24"/>
        </w:rPr>
        <w:t>.</w:t>
      </w:r>
      <w:r w:rsidR="00316968" w:rsidRPr="00F43987">
        <w:rPr>
          <w:rFonts w:cs="Arial"/>
          <w:b/>
          <w:bCs/>
          <w:sz w:val="24"/>
          <w:szCs w:val="24"/>
        </w:rPr>
        <w:tab/>
      </w:r>
      <w:r w:rsidR="00F43987" w:rsidRPr="00F43987">
        <w:rPr>
          <w:rFonts w:eastAsia="Calibri" w:cs="Arial"/>
          <w:b/>
          <w:sz w:val="24"/>
          <w:szCs w:val="24"/>
          <w:lang w:val="en-GB" w:eastAsia="en-US"/>
        </w:rPr>
        <w:t xml:space="preserve">Ms H Ismail (DA) </w:t>
      </w:r>
      <w:r w:rsidR="003D7DE9" w:rsidRPr="00F43987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6B004F" w:rsidRPr="00F4398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F4398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F4398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F43987">
        <w:rPr>
          <w:rFonts w:eastAsia="Calibri" w:cs="Arial"/>
          <w:sz w:val="24"/>
          <w:szCs w:val="24"/>
          <w:lang w:eastAsia="en-US"/>
        </w:rPr>
        <w:instrText>"</w:instrText>
      </w:r>
      <w:r w:rsidR="006B004F" w:rsidRPr="00F4398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F43987">
        <w:rPr>
          <w:rFonts w:eastAsia="Calibri" w:cs="Arial"/>
          <w:b/>
          <w:sz w:val="24"/>
          <w:szCs w:val="24"/>
          <w:lang w:eastAsia="en-US"/>
        </w:rPr>
        <w:t>:</w:t>
      </w:r>
    </w:p>
    <w:p w:rsidR="00C93ADF" w:rsidRDefault="00C93ADF" w:rsidP="00C93ADF">
      <w:pPr>
        <w:spacing w:before="100" w:beforeAutospacing="1" w:after="100" w:afterAutospacing="1" w:line="259" w:lineRule="auto"/>
        <w:ind w:left="709"/>
        <w:outlineLvl w:val="0"/>
        <w:rPr>
          <w:b/>
          <w:bCs/>
        </w:rPr>
      </w:pPr>
      <w:r w:rsidRPr="00C93ADF">
        <w:rPr>
          <w:rFonts w:eastAsia="Calibri" w:cs="Arial"/>
          <w:sz w:val="24"/>
          <w:szCs w:val="24"/>
          <w:lang w:eastAsia="en-US"/>
        </w:rPr>
        <w:t>What steps are being taken by her department to protect and reclaim properties that have been illega</w:t>
      </w:r>
      <w:r>
        <w:rPr>
          <w:rFonts w:eastAsia="Calibri" w:cs="Arial"/>
          <w:sz w:val="24"/>
          <w:szCs w:val="24"/>
          <w:lang w:eastAsia="en-US"/>
        </w:rPr>
        <w:t>lly occupied and/or vandalised?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C93ADF">
        <w:rPr>
          <w:rFonts w:eastAsia="Calibri" w:cs="Arial"/>
          <w:b/>
          <w:sz w:val="24"/>
          <w:szCs w:val="24"/>
          <w:lang w:eastAsia="en-US"/>
        </w:rPr>
        <w:t>NW1196E</w:t>
      </w:r>
    </w:p>
    <w:p w:rsidR="00745B02" w:rsidRDefault="00745B02" w:rsidP="00C93ADF">
      <w:pPr>
        <w:spacing w:before="100" w:beforeAutospacing="1" w:after="100" w:afterAutospacing="1" w:line="259" w:lineRule="auto"/>
        <w:outlineLvl w:val="0"/>
      </w:pPr>
      <w:r>
        <w:rPr>
          <w:b/>
          <w:bCs/>
        </w:rPr>
        <w:t>_______________________________________________________________________________</w:t>
      </w:r>
    </w:p>
    <w:p w:rsidR="009A23E6" w:rsidRDefault="009A23E6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  <w:r w:rsidR="0085262C">
        <w:rPr>
          <w:b/>
          <w:bCs/>
          <w:sz w:val="24"/>
          <w:szCs w:val="24"/>
        </w:rPr>
        <w:t>:</w:t>
      </w:r>
    </w:p>
    <w:p w:rsidR="006E6847" w:rsidRDefault="006E6847" w:rsidP="00CD1764">
      <w:pPr>
        <w:spacing w:line="360" w:lineRule="auto"/>
        <w:rPr>
          <w:b/>
          <w:bCs/>
          <w:sz w:val="24"/>
          <w:szCs w:val="24"/>
        </w:rPr>
      </w:pPr>
    </w:p>
    <w:p w:rsidR="009F7F9C" w:rsidRPr="009F7F9C" w:rsidRDefault="0085262C" w:rsidP="00CD176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 have been informed by the Department that it</w:t>
      </w:r>
      <w:r w:rsidR="009F7F9C">
        <w:rPr>
          <w:bCs/>
          <w:sz w:val="24"/>
          <w:szCs w:val="24"/>
        </w:rPr>
        <w:t xml:space="preserve"> is in a process of</w:t>
      </w:r>
      <w:r w:rsidR="009F7F9C" w:rsidRPr="009F7F9C">
        <w:rPr>
          <w:bCs/>
          <w:sz w:val="24"/>
          <w:szCs w:val="24"/>
        </w:rPr>
        <w:t xml:space="preserve"> appoint</w:t>
      </w:r>
      <w:r w:rsidR="009F7F9C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an</w:t>
      </w:r>
      <w:r w:rsidR="009F7F9C" w:rsidRPr="009F7F9C">
        <w:rPr>
          <w:bCs/>
          <w:sz w:val="24"/>
          <w:szCs w:val="24"/>
        </w:rPr>
        <w:t xml:space="preserve"> Independent Service Provider to assist with reclaiming, i</w:t>
      </w:r>
      <w:r>
        <w:rPr>
          <w:bCs/>
          <w:sz w:val="24"/>
          <w:szCs w:val="24"/>
        </w:rPr>
        <w:t>dentification an audit of state-</w:t>
      </w:r>
      <w:r w:rsidR="009F7F9C" w:rsidRPr="009F7F9C">
        <w:rPr>
          <w:bCs/>
          <w:sz w:val="24"/>
          <w:szCs w:val="24"/>
        </w:rPr>
        <w:t xml:space="preserve">owned properties that </w:t>
      </w:r>
      <w:r>
        <w:rPr>
          <w:bCs/>
          <w:sz w:val="24"/>
          <w:szCs w:val="24"/>
        </w:rPr>
        <w:t>are either illegally disposed o</w:t>
      </w:r>
      <w:r w:rsidR="009F7F9C" w:rsidRPr="009F7F9C">
        <w:rPr>
          <w:bCs/>
          <w:sz w:val="24"/>
          <w:szCs w:val="24"/>
        </w:rPr>
        <w:t xml:space="preserve">f, unlawfully occupied, encroached, unregistered, unsurveyed and incorrectly vested. </w:t>
      </w:r>
    </w:p>
    <w:p w:rsidR="009F7F9C" w:rsidRPr="009F7F9C" w:rsidRDefault="009F7F9C" w:rsidP="00CD1764">
      <w:pPr>
        <w:spacing w:line="360" w:lineRule="auto"/>
        <w:rPr>
          <w:bCs/>
          <w:sz w:val="24"/>
          <w:szCs w:val="24"/>
        </w:rPr>
      </w:pPr>
    </w:p>
    <w:p w:rsidR="009F7F9C" w:rsidRDefault="009F7F9C" w:rsidP="00CD1764">
      <w:pPr>
        <w:spacing w:line="360" w:lineRule="auto"/>
        <w:rPr>
          <w:bCs/>
          <w:sz w:val="24"/>
          <w:szCs w:val="24"/>
        </w:rPr>
      </w:pPr>
      <w:r w:rsidRPr="009F7F9C">
        <w:rPr>
          <w:bCs/>
          <w:sz w:val="24"/>
          <w:szCs w:val="24"/>
        </w:rPr>
        <w:t xml:space="preserve">Corrective measures shall be undertaken to evict illegal occupants and where possible </w:t>
      </w:r>
      <w:r>
        <w:rPr>
          <w:bCs/>
          <w:sz w:val="24"/>
          <w:szCs w:val="24"/>
        </w:rPr>
        <w:t xml:space="preserve">regularise </w:t>
      </w:r>
      <w:r w:rsidRPr="009F7F9C">
        <w:rPr>
          <w:bCs/>
          <w:sz w:val="24"/>
          <w:szCs w:val="24"/>
        </w:rPr>
        <w:t>lease contract</w:t>
      </w:r>
      <w:r w:rsidR="0085262C">
        <w:rPr>
          <w:bCs/>
          <w:sz w:val="24"/>
          <w:szCs w:val="24"/>
        </w:rPr>
        <w:t>s</w:t>
      </w:r>
      <w:r w:rsidRPr="009F7F9C">
        <w:rPr>
          <w:bCs/>
          <w:sz w:val="24"/>
          <w:szCs w:val="24"/>
        </w:rPr>
        <w:t xml:space="preserve"> with individuals who are qualifying </w:t>
      </w:r>
      <w:r>
        <w:rPr>
          <w:bCs/>
          <w:sz w:val="24"/>
          <w:szCs w:val="24"/>
        </w:rPr>
        <w:t>to use the subject properties. The project would also include</w:t>
      </w:r>
      <w:r w:rsidR="0085262C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reversal of illegally transferred land back to the custodianship of the National Government of the Republic of South Africa.</w:t>
      </w:r>
    </w:p>
    <w:p w:rsidR="009F7F9C" w:rsidRDefault="009F7F9C" w:rsidP="00CD1764">
      <w:pPr>
        <w:spacing w:line="360" w:lineRule="auto"/>
        <w:rPr>
          <w:bCs/>
          <w:sz w:val="24"/>
          <w:szCs w:val="24"/>
        </w:rPr>
      </w:pPr>
    </w:p>
    <w:p w:rsidR="00CD11B4" w:rsidRDefault="00CD11B4" w:rsidP="00CD1764">
      <w:pPr>
        <w:spacing w:line="360" w:lineRule="auto"/>
        <w:rPr>
          <w:bCs/>
          <w:sz w:val="24"/>
          <w:szCs w:val="24"/>
        </w:rPr>
      </w:pPr>
    </w:p>
    <w:p w:rsidR="00CD11B4" w:rsidRDefault="009F7F9C" w:rsidP="00CD176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 addition to the above, the Department will also embark on the letting out of unutilised state</w:t>
      </w:r>
      <w:r w:rsidR="0085262C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owned immovable assets to interested investors</w:t>
      </w:r>
      <w:r w:rsidR="00965C4E">
        <w:rPr>
          <w:bCs/>
          <w:sz w:val="24"/>
          <w:szCs w:val="24"/>
        </w:rPr>
        <w:t xml:space="preserve"> and communities</w:t>
      </w:r>
      <w:bookmarkStart w:id="0" w:name="_GoBack"/>
      <w:bookmarkEnd w:id="0"/>
      <w:r>
        <w:rPr>
          <w:bCs/>
          <w:sz w:val="24"/>
          <w:szCs w:val="24"/>
        </w:rPr>
        <w:t>.</w:t>
      </w:r>
      <w:r w:rsidR="00CD11B4">
        <w:rPr>
          <w:bCs/>
          <w:sz w:val="24"/>
          <w:szCs w:val="24"/>
        </w:rPr>
        <w:t xml:space="preserve"> </w:t>
      </w:r>
    </w:p>
    <w:p w:rsidR="00CD11B4" w:rsidRDefault="00CD11B4" w:rsidP="00CD1764">
      <w:pPr>
        <w:spacing w:line="360" w:lineRule="auto"/>
        <w:rPr>
          <w:bCs/>
          <w:sz w:val="24"/>
          <w:szCs w:val="24"/>
        </w:rPr>
      </w:pPr>
    </w:p>
    <w:p w:rsidR="00CD11B4" w:rsidRDefault="00CD11B4" w:rsidP="00CD176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Continuous safe guarding of land and active engagements with Court</w:t>
      </w:r>
      <w:r w:rsidR="0085262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to obtain eviction orders is also another measure which the Department is using to reclaim illegally occupied properties.</w:t>
      </w:r>
    </w:p>
    <w:p w:rsidR="00CD11B4" w:rsidRDefault="00CD11B4" w:rsidP="00CD1764">
      <w:pPr>
        <w:spacing w:line="360" w:lineRule="auto"/>
        <w:rPr>
          <w:bCs/>
          <w:sz w:val="24"/>
          <w:szCs w:val="24"/>
        </w:rPr>
      </w:pPr>
    </w:p>
    <w:p w:rsidR="009F7F9C" w:rsidRPr="009F7F9C" w:rsidRDefault="009F7F9C" w:rsidP="00CD176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sectPr w:rsidR="009F7F9C" w:rsidRPr="009F7F9C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9A" w:rsidRDefault="003D039A" w:rsidP="00B01072">
      <w:r>
        <w:separator/>
      </w:r>
    </w:p>
  </w:endnote>
  <w:endnote w:type="continuationSeparator" w:id="0">
    <w:p w:rsidR="003D039A" w:rsidRDefault="003D039A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76" w:rsidRPr="00745B02" w:rsidRDefault="00BA6476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</w:t>
    </w:r>
    <w:r w:rsidR="00C93ADF">
      <w:rPr>
        <w:rFonts w:eastAsiaTheme="majorEastAsia" w:cs="Arial"/>
        <w:b/>
        <w:bCs/>
        <w:sz w:val="18"/>
        <w:szCs w:val="18"/>
        <w:lang w:val="en-US"/>
      </w:rPr>
      <w:t xml:space="preserve"> ASSEMBLY QUESTION NO. 953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F43987" w:rsidRPr="00F43987">
      <w:rPr>
        <w:rFonts w:eastAsiaTheme="majorEastAsia" w:cs="Arial"/>
        <w:b/>
        <w:bCs/>
        <w:sz w:val="18"/>
        <w:szCs w:val="18"/>
        <w:lang w:val="en-US"/>
      </w:rPr>
      <w:t>Ms H Ismail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6B004F" w:rsidRPr="006B004F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6B004F" w:rsidRPr="006B004F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3D039A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6B004F" w:rsidRPr="00745B02">
      <w:rPr>
        <w:rFonts w:eastAsiaTheme="majorEastAsia" w:cs="Arial"/>
        <w:b/>
        <w:sz w:val="18"/>
        <w:szCs w:val="18"/>
      </w:rPr>
      <w:fldChar w:fldCharType="end"/>
    </w:r>
  </w:p>
  <w:p w:rsidR="00BA6476" w:rsidRPr="00745B02" w:rsidRDefault="00BA6476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BA6476" w:rsidRPr="000B4F40" w:rsidRDefault="00BA6476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9A" w:rsidRDefault="003D039A" w:rsidP="00B01072">
      <w:r>
        <w:separator/>
      </w:r>
    </w:p>
  </w:footnote>
  <w:footnote w:type="continuationSeparator" w:id="0">
    <w:p w:rsidR="003D039A" w:rsidRDefault="003D039A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6869"/>
    <w:multiLevelType w:val="hybridMultilevel"/>
    <w:tmpl w:val="027A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FB2076"/>
    <w:multiLevelType w:val="hybridMultilevel"/>
    <w:tmpl w:val="72163D22"/>
    <w:lvl w:ilvl="0" w:tplc="3EAEF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7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9"/>
  </w:num>
  <w:num w:numId="5">
    <w:abstractNumId w:val="6"/>
  </w:num>
  <w:num w:numId="6">
    <w:abstractNumId w:val="26"/>
  </w:num>
  <w:num w:numId="7">
    <w:abstractNumId w:val="25"/>
  </w:num>
  <w:num w:numId="8">
    <w:abstractNumId w:val="24"/>
  </w:num>
  <w:num w:numId="9">
    <w:abstractNumId w:val="3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 w:numId="15">
    <w:abstractNumId w:val="1"/>
  </w:num>
  <w:num w:numId="16">
    <w:abstractNumId w:val="27"/>
  </w:num>
  <w:num w:numId="17">
    <w:abstractNumId w:val="5"/>
  </w:num>
  <w:num w:numId="18">
    <w:abstractNumId w:val="20"/>
  </w:num>
  <w:num w:numId="19">
    <w:abstractNumId w:val="7"/>
  </w:num>
  <w:num w:numId="20">
    <w:abstractNumId w:val="22"/>
  </w:num>
  <w:num w:numId="21">
    <w:abstractNumId w:val="0"/>
  </w:num>
  <w:num w:numId="22">
    <w:abstractNumId w:val="12"/>
  </w:num>
  <w:num w:numId="23">
    <w:abstractNumId w:val="18"/>
  </w:num>
  <w:num w:numId="24">
    <w:abstractNumId w:val="14"/>
  </w:num>
  <w:num w:numId="25">
    <w:abstractNumId w:val="16"/>
  </w:num>
  <w:num w:numId="26">
    <w:abstractNumId w:val="28"/>
  </w:num>
  <w:num w:numId="27">
    <w:abstractNumId w:val="23"/>
  </w:num>
  <w:num w:numId="28">
    <w:abstractNumId w:val="17"/>
  </w:num>
  <w:num w:numId="2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F9C"/>
    <w:rsid w:val="00045D9F"/>
    <w:rsid w:val="00045EB3"/>
    <w:rsid w:val="00046BC4"/>
    <w:rsid w:val="00051961"/>
    <w:rsid w:val="000528E1"/>
    <w:rsid w:val="00052C66"/>
    <w:rsid w:val="00053264"/>
    <w:rsid w:val="00054265"/>
    <w:rsid w:val="000574C9"/>
    <w:rsid w:val="0006105B"/>
    <w:rsid w:val="00063548"/>
    <w:rsid w:val="0006499E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06B"/>
    <w:rsid w:val="00076BCC"/>
    <w:rsid w:val="00076F55"/>
    <w:rsid w:val="0008167F"/>
    <w:rsid w:val="0008616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DF5"/>
    <w:rsid w:val="000C5FC2"/>
    <w:rsid w:val="000C70FB"/>
    <w:rsid w:val="000D3F7C"/>
    <w:rsid w:val="000D41E1"/>
    <w:rsid w:val="000D5A5D"/>
    <w:rsid w:val="000D5FA6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0C9F"/>
    <w:rsid w:val="00151089"/>
    <w:rsid w:val="001529A0"/>
    <w:rsid w:val="00152C01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5F94"/>
    <w:rsid w:val="001F65DF"/>
    <w:rsid w:val="001F698C"/>
    <w:rsid w:val="001F6D33"/>
    <w:rsid w:val="00200E04"/>
    <w:rsid w:val="00203E0F"/>
    <w:rsid w:val="00204C1D"/>
    <w:rsid w:val="00206C11"/>
    <w:rsid w:val="00207F57"/>
    <w:rsid w:val="00211C78"/>
    <w:rsid w:val="002229B7"/>
    <w:rsid w:val="00224229"/>
    <w:rsid w:val="002265CB"/>
    <w:rsid w:val="00230F8F"/>
    <w:rsid w:val="0023195F"/>
    <w:rsid w:val="00232D48"/>
    <w:rsid w:val="0023431F"/>
    <w:rsid w:val="00235BF8"/>
    <w:rsid w:val="00242584"/>
    <w:rsid w:val="00243357"/>
    <w:rsid w:val="002458D7"/>
    <w:rsid w:val="00246B8B"/>
    <w:rsid w:val="00246FF5"/>
    <w:rsid w:val="00252FD0"/>
    <w:rsid w:val="00254211"/>
    <w:rsid w:val="00257D56"/>
    <w:rsid w:val="00262CC0"/>
    <w:rsid w:val="00275921"/>
    <w:rsid w:val="00275F2F"/>
    <w:rsid w:val="002800C8"/>
    <w:rsid w:val="00281B8E"/>
    <w:rsid w:val="002837A2"/>
    <w:rsid w:val="0028585A"/>
    <w:rsid w:val="00291BC2"/>
    <w:rsid w:val="0029301E"/>
    <w:rsid w:val="00294275"/>
    <w:rsid w:val="00295C2B"/>
    <w:rsid w:val="00296C6F"/>
    <w:rsid w:val="002A3DCF"/>
    <w:rsid w:val="002A4C99"/>
    <w:rsid w:val="002A5D13"/>
    <w:rsid w:val="002A6529"/>
    <w:rsid w:val="002A73B9"/>
    <w:rsid w:val="002B0018"/>
    <w:rsid w:val="002B0DA3"/>
    <w:rsid w:val="002B1585"/>
    <w:rsid w:val="002B2F32"/>
    <w:rsid w:val="002B4AFC"/>
    <w:rsid w:val="002C175C"/>
    <w:rsid w:val="002C460A"/>
    <w:rsid w:val="002C5DDE"/>
    <w:rsid w:val="002C603A"/>
    <w:rsid w:val="002C7394"/>
    <w:rsid w:val="002D1538"/>
    <w:rsid w:val="002D419B"/>
    <w:rsid w:val="002E0582"/>
    <w:rsid w:val="002E6B86"/>
    <w:rsid w:val="002F0F2F"/>
    <w:rsid w:val="003014A2"/>
    <w:rsid w:val="00302C99"/>
    <w:rsid w:val="00303439"/>
    <w:rsid w:val="00304F27"/>
    <w:rsid w:val="00306082"/>
    <w:rsid w:val="003074FB"/>
    <w:rsid w:val="00307BEC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00C2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650E5"/>
    <w:rsid w:val="003710A3"/>
    <w:rsid w:val="003718A9"/>
    <w:rsid w:val="00371E01"/>
    <w:rsid w:val="003731CC"/>
    <w:rsid w:val="00380472"/>
    <w:rsid w:val="00382C94"/>
    <w:rsid w:val="00385CC5"/>
    <w:rsid w:val="0039066D"/>
    <w:rsid w:val="003930E2"/>
    <w:rsid w:val="0039540D"/>
    <w:rsid w:val="00395C0D"/>
    <w:rsid w:val="00396314"/>
    <w:rsid w:val="003A0AD7"/>
    <w:rsid w:val="003A3C9B"/>
    <w:rsid w:val="003A4BA6"/>
    <w:rsid w:val="003C436F"/>
    <w:rsid w:val="003C5D32"/>
    <w:rsid w:val="003D039A"/>
    <w:rsid w:val="003D2560"/>
    <w:rsid w:val="003D262F"/>
    <w:rsid w:val="003D3567"/>
    <w:rsid w:val="003D3867"/>
    <w:rsid w:val="003D6C4A"/>
    <w:rsid w:val="003D6EC6"/>
    <w:rsid w:val="003D7DE9"/>
    <w:rsid w:val="003E02E8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659"/>
    <w:rsid w:val="004079CA"/>
    <w:rsid w:val="004106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CCA"/>
    <w:rsid w:val="004400AD"/>
    <w:rsid w:val="0044149F"/>
    <w:rsid w:val="004422F9"/>
    <w:rsid w:val="00446AA2"/>
    <w:rsid w:val="00451A52"/>
    <w:rsid w:val="00451E57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3635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55A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1D78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D54BB"/>
    <w:rsid w:val="004E13C8"/>
    <w:rsid w:val="004E27A5"/>
    <w:rsid w:val="004E39EC"/>
    <w:rsid w:val="004E3F6B"/>
    <w:rsid w:val="004E434F"/>
    <w:rsid w:val="004F218F"/>
    <w:rsid w:val="004F329B"/>
    <w:rsid w:val="004F40A9"/>
    <w:rsid w:val="004F4F0B"/>
    <w:rsid w:val="004F61F7"/>
    <w:rsid w:val="004F6630"/>
    <w:rsid w:val="00506A10"/>
    <w:rsid w:val="00507A2E"/>
    <w:rsid w:val="0051050F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5AC8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9F5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5585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596"/>
    <w:rsid w:val="006576EF"/>
    <w:rsid w:val="00661CCC"/>
    <w:rsid w:val="00663625"/>
    <w:rsid w:val="00664FF5"/>
    <w:rsid w:val="00666E6C"/>
    <w:rsid w:val="006673D8"/>
    <w:rsid w:val="00667CA1"/>
    <w:rsid w:val="00667E8D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5C9"/>
    <w:rsid w:val="006A7562"/>
    <w:rsid w:val="006B004F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2DBE"/>
    <w:rsid w:val="006D4597"/>
    <w:rsid w:val="006D4C8A"/>
    <w:rsid w:val="006D5881"/>
    <w:rsid w:val="006E1066"/>
    <w:rsid w:val="006E42E8"/>
    <w:rsid w:val="006E54EA"/>
    <w:rsid w:val="006E6847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B5610"/>
    <w:rsid w:val="007C4AFA"/>
    <w:rsid w:val="007C5479"/>
    <w:rsid w:val="007C7E13"/>
    <w:rsid w:val="007D1966"/>
    <w:rsid w:val="007D2F55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802030"/>
    <w:rsid w:val="00802784"/>
    <w:rsid w:val="008031CD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25A3"/>
    <w:rsid w:val="00843D64"/>
    <w:rsid w:val="00847567"/>
    <w:rsid w:val="00847ABA"/>
    <w:rsid w:val="0085262C"/>
    <w:rsid w:val="008552E8"/>
    <w:rsid w:val="0085572D"/>
    <w:rsid w:val="00856106"/>
    <w:rsid w:val="00856F65"/>
    <w:rsid w:val="008614E9"/>
    <w:rsid w:val="00862C29"/>
    <w:rsid w:val="008717E7"/>
    <w:rsid w:val="00873D00"/>
    <w:rsid w:val="00873D6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294F"/>
    <w:rsid w:val="008A4354"/>
    <w:rsid w:val="008A7085"/>
    <w:rsid w:val="008A7BA7"/>
    <w:rsid w:val="008B1155"/>
    <w:rsid w:val="008B1390"/>
    <w:rsid w:val="008B3660"/>
    <w:rsid w:val="008B4666"/>
    <w:rsid w:val="008C00E6"/>
    <w:rsid w:val="008C472C"/>
    <w:rsid w:val="008C4999"/>
    <w:rsid w:val="008C4C3B"/>
    <w:rsid w:val="008C5801"/>
    <w:rsid w:val="008C722C"/>
    <w:rsid w:val="008D1494"/>
    <w:rsid w:val="008D1793"/>
    <w:rsid w:val="008D5076"/>
    <w:rsid w:val="008E00B2"/>
    <w:rsid w:val="008E0625"/>
    <w:rsid w:val="008E20F3"/>
    <w:rsid w:val="008F177A"/>
    <w:rsid w:val="008F3C78"/>
    <w:rsid w:val="00901170"/>
    <w:rsid w:val="0090205A"/>
    <w:rsid w:val="009148F7"/>
    <w:rsid w:val="00915903"/>
    <w:rsid w:val="00915F23"/>
    <w:rsid w:val="00916240"/>
    <w:rsid w:val="00916D71"/>
    <w:rsid w:val="00922748"/>
    <w:rsid w:val="009254B7"/>
    <w:rsid w:val="00926BCD"/>
    <w:rsid w:val="009335B8"/>
    <w:rsid w:val="00935E22"/>
    <w:rsid w:val="00937710"/>
    <w:rsid w:val="00940E46"/>
    <w:rsid w:val="0094334C"/>
    <w:rsid w:val="0094769C"/>
    <w:rsid w:val="0095697D"/>
    <w:rsid w:val="00956AE8"/>
    <w:rsid w:val="009571E4"/>
    <w:rsid w:val="00957952"/>
    <w:rsid w:val="00964E55"/>
    <w:rsid w:val="00965C4E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585F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9F7F9C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583"/>
    <w:rsid w:val="00A16051"/>
    <w:rsid w:val="00A213AD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CE"/>
    <w:rsid w:val="00B64CDE"/>
    <w:rsid w:val="00B64EFC"/>
    <w:rsid w:val="00B65AFD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A647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23BE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34C8"/>
    <w:rsid w:val="00C737FB"/>
    <w:rsid w:val="00C751A3"/>
    <w:rsid w:val="00C9048B"/>
    <w:rsid w:val="00C9224F"/>
    <w:rsid w:val="00C9262B"/>
    <w:rsid w:val="00C92E1C"/>
    <w:rsid w:val="00C9338B"/>
    <w:rsid w:val="00C93ADF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1E7F"/>
    <w:rsid w:val="00CC255F"/>
    <w:rsid w:val="00CC2ECC"/>
    <w:rsid w:val="00CC5D60"/>
    <w:rsid w:val="00CC603C"/>
    <w:rsid w:val="00CC69B7"/>
    <w:rsid w:val="00CC7AF7"/>
    <w:rsid w:val="00CD0F90"/>
    <w:rsid w:val="00CD11B4"/>
    <w:rsid w:val="00CD1764"/>
    <w:rsid w:val="00CE19A5"/>
    <w:rsid w:val="00CE58C6"/>
    <w:rsid w:val="00CE70D6"/>
    <w:rsid w:val="00CE74B8"/>
    <w:rsid w:val="00CE7D99"/>
    <w:rsid w:val="00CF2139"/>
    <w:rsid w:val="00D02022"/>
    <w:rsid w:val="00D0232C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5428"/>
    <w:rsid w:val="00D47536"/>
    <w:rsid w:val="00D47EAD"/>
    <w:rsid w:val="00D503D4"/>
    <w:rsid w:val="00D51778"/>
    <w:rsid w:val="00D51D6B"/>
    <w:rsid w:val="00D53CF9"/>
    <w:rsid w:val="00D54E88"/>
    <w:rsid w:val="00D55809"/>
    <w:rsid w:val="00D57905"/>
    <w:rsid w:val="00D604DC"/>
    <w:rsid w:val="00D61E9F"/>
    <w:rsid w:val="00D630C3"/>
    <w:rsid w:val="00D712DD"/>
    <w:rsid w:val="00D74A2D"/>
    <w:rsid w:val="00D82A5F"/>
    <w:rsid w:val="00D82B75"/>
    <w:rsid w:val="00D8512A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960BE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501B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728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3987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878DF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B02"/>
    <w:rsid w:val="00FC3138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2675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AEC8-A6DD-4730-BAF1-27E8EE55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2022-05-02T11:11:00Z</cp:lastPrinted>
  <dcterms:created xsi:type="dcterms:W3CDTF">2022-05-05T12:46:00Z</dcterms:created>
  <dcterms:modified xsi:type="dcterms:W3CDTF">2022-05-05T12:46:00Z</dcterms:modified>
</cp:coreProperties>
</file>