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013" w:rsidRDefault="00796013" w:rsidP="00796013">
      <w:pPr>
        <w:spacing w:after="0" w:line="240" w:lineRule="auto"/>
        <w:rPr>
          <w:rFonts w:ascii="Arial" w:hAnsi="Arial" w:cs="Arial"/>
          <w:sz w:val="20"/>
          <w:szCs w:val="20"/>
          <w:lang w:val="en-ZA"/>
        </w:rPr>
      </w:pPr>
      <w:r w:rsidRPr="00740339">
        <w:rPr>
          <w:rFonts w:ascii="Arial" w:hAnsi="Arial" w:cs="Arial"/>
          <w:b/>
          <w:sz w:val="20"/>
          <w:szCs w:val="20"/>
          <w:lang w:val="en-ZA"/>
        </w:rPr>
        <w:t>NATIONAL ASSEM</w:t>
      </w:r>
      <w:r>
        <w:rPr>
          <w:rFonts w:ascii="Arial" w:hAnsi="Arial" w:cs="Arial"/>
          <w:b/>
          <w:sz w:val="20"/>
          <w:szCs w:val="20"/>
          <w:lang w:val="en-ZA"/>
        </w:rPr>
        <w:t xml:space="preserve">BY </w:t>
      </w:r>
      <w:r>
        <w:rPr>
          <w:rFonts w:ascii="Arial" w:hAnsi="Arial" w:cs="Arial"/>
          <w:b/>
          <w:sz w:val="20"/>
          <w:szCs w:val="20"/>
          <w:lang w:val="en-ZA"/>
        </w:rPr>
        <w:br/>
        <w:t>FOR ORAL REPLY</w:t>
      </w:r>
      <w:r>
        <w:rPr>
          <w:rFonts w:ascii="Arial" w:hAnsi="Arial" w:cs="Arial"/>
          <w:b/>
          <w:sz w:val="20"/>
          <w:szCs w:val="20"/>
          <w:lang w:val="en-ZA"/>
        </w:rPr>
        <w:br/>
        <w:t>QUESTION 949</w:t>
      </w:r>
      <w:r w:rsidRPr="00740339">
        <w:rPr>
          <w:rFonts w:ascii="Arial" w:hAnsi="Arial" w:cs="Arial"/>
          <w:b/>
          <w:sz w:val="20"/>
          <w:szCs w:val="20"/>
          <w:lang w:val="en-ZA"/>
        </w:rPr>
        <w:br/>
        <w:t>DATE OF PUBLICATION IN INTERNAL QUESTION PAPER: 18 MARCH 2022</w:t>
      </w:r>
      <w:r w:rsidRPr="00740339">
        <w:rPr>
          <w:rFonts w:ascii="Arial" w:hAnsi="Arial" w:cs="Arial"/>
          <w:b/>
          <w:sz w:val="20"/>
          <w:szCs w:val="20"/>
          <w:lang w:val="en-ZA"/>
        </w:rPr>
        <w:br/>
        <w:t>(INTERNAL QUESTION PAPER: NO 11-2022</w:t>
      </w:r>
      <w:proofErr w:type="gramStart"/>
      <w:r w:rsidRPr="00740339">
        <w:rPr>
          <w:rFonts w:ascii="Arial" w:hAnsi="Arial" w:cs="Arial"/>
          <w:b/>
          <w:sz w:val="20"/>
          <w:szCs w:val="20"/>
          <w:lang w:val="en-ZA"/>
        </w:rPr>
        <w:t>)</w:t>
      </w:r>
      <w:proofErr w:type="gramEnd"/>
      <w:r w:rsidRPr="00740339">
        <w:rPr>
          <w:rFonts w:ascii="Arial" w:hAnsi="Arial" w:cs="Arial"/>
          <w:b/>
          <w:sz w:val="20"/>
          <w:szCs w:val="20"/>
          <w:lang w:val="en-ZA"/>
        </w:rPr>
        <w:br/>
      </w:r>
      <w:r w:rsidRPr="00740339">
        <w:rPr>
          <w:rFonts w:ascii="Arial" w:hAnsi="Arial" w:cs="Arial"/>
          <w:b/>
          <w:sz w:val="20"/>
          <w:szCs w:val="20"/>
          <w:lang w:val="en-ZA"/>
        </w:rPr>
        <w:br/>
      </w:r>
      <w:r>
        <w:rPr>
          <w:rFonts w:ascii="Arial" w:hAnsi="Arial" w:cs="Arial"/>
          <w:b/>
          <w:sz w:val="20"/>
          <w:szCs w:val="20"/>
          <w:lang w:val="en-ZA"/>
        </w:rPr>
        <w:t xml:space="preserve">Ms A M </w:t>
      </w:r>
      <w:proofErr w:type="spellStart"/>
      <w:r>
        <w:rPr>
          <w:rFonts w:ascii="Arial" w:hAnsi="Arial" w:cs="Arial"/>
          <w:b/>
          <w:sz w:val="20"/>
          <w:szCs w:val="20"/>
          <w:lang w:val="en-ZA"/>
        </w:rPr>
        <w:t>M</w:t>
      </w:r>
      <w:proofErr w:type="spellEnd"/>
      <w:r>
        <w:rPr>
          <w:rFonts w:ascii="Arial" w:hAnsi="Arial" w:cs="Arial"/>
          <w:b/>
          <w:sz w:val="20"/>
          <w:szCs w:val="20"/>
          <w:lang w:val="en-ZA"/>
        </w:rPr>
        <w:t xml:space="preserve"> Weber</w:t>
      </w:r>
      <w:r w:rsidRPr="00740339">
        <w:rPr>
          <w:rFonts w:ascii="Arial" w:hAnsi="Arial" w:cs="Arial"/>
          <w:b/>
          <w:sz w:val="20"/>
          <w:szCs w:val="20"/>
          <w:lang w:val="en-ZA"/>
        </w:rPr>
        <w:t xml:space="preserve"> (DA) to ask the Minister </w:t>
      </w:r>
      <w:r>
        <w:rPr>
          <w:rFonts w:ascii="Arial" w:hAnsi="Arial" w:cs="Arial"/>
          <w:b/>
          <w:sz w:val="20"/>
          <w:szCs w:val="20"/>
          <w:lang w:val="en-ZA"/>
        </w:rPr>
        <w:t>of Forestry, Fisheries and the Environment:</w:t>
      </w:r>
      <w:r>
        <w:rPr>
          <w:rFonts w:ascii="Arial" w:hAnsi="Arial" w:cs="Arial"/>
          <w:b/>
          <w:sz w:val="20"/>
          <w:szCs w:val="20"/>
          <w:lang w:val="en-ZA"/>
        </w:rPr>
        <w:br/>
      </w:r>
      <w:r>
        <w:rPr>
          <w:rFonts w:ascii="Arial" w:hAnsi="Arial" w:cs="Arial"/>
          <w:b/>
          <w:sz w:val="20"/>
          <w:szCs w:val="20"/>
          <w:lang w:val="en-ZA"/>
        </w:rPr>
        <w:br/>
      </w:r>
      <w:r>
        <w:rPr>
          <w:rFonts w:ascii="Arial" w:hAnsi="Arial" w:cs="Arial"/>
          <w:sz w:val="20"/>
          <w:szCs w:val="20"/>
          <w:lang w:val="en-ZA"/>
        </w:rPr>
        <w:t>(1) what (a) has she found happened to the 3 000 tonnes of fish that died and (b) processes will be followed by her department to ensure that the specified ecological area is rehabilitated;</w:t>
      </w:r>
    </w:p>
    <w:p w:rsidR="00796013" w:rsidRPr="00796013" w:rsidRDefault="00796013" w:rsidP="00796013">
      <w:pPr>
        <w:spacing w:after="0" w:line="240" w:lineRule="auto"/>
        <w:rPr>
          <w:rFonts w:ascii="Arial" w:hAnsi="Arial" w:cs="Arial"/>
          <w:sz w:val="20"/>
          <w:szCs w:val="20"/>
          <w:lang w:val="en-ZA"/>
        </w:rPr>
      </w:pPr>
      <w:r>
        <w:rPr>
          <w:rFonts w:ascii="Arial" w:hAnsi="Arial" w:cs="Arial"/>
          <w:sz w:val="20"/>
          <w:szCs w:val="20"/>
          <w:lang w:val="en-ZA"/>
        </w:rPr>
        <w:t>(2) whether any other dams and/or ecological areas were affected by the effluent</w:t>
      </w:r>
      <w:r w:rsidR="00421C67">
        <w:rPr>
          <w:rFonts w:ascii="Arial" w:hAnsi="Arial" w:cs="Arial"/>
          <w:sz w:val="20"/>
          <w:szCs w:val="20"/>
          <w:lang w:val="en-ZA"/>
        </w:rPr>
        <w:t xml:space="preserve"> of acid water; if not, what is the position in this regard; if so, how will rivers be cleaned from the acid drained water;</w:t>
      </w:r>
      <w:r w:rsidR="00421C67">
        <w:rPr>
          <w:rFonts w:ascii="Arial" w:hAnsi="Arial" w:cs="Arial"/>
          <w:sz w:val="20"/>
          <w:szCs w:val="20"/>
          <w:lang w:val="en-ZA"/>
        </w:rPr>
        <w:br/>
        <w:t>(3) how does her department intend to replace the 23 indigenous fish species that died during the incident ?</w:t>
      </w:r>
      <w:r w:rsidR="00421C67">
        <w:rPr>
          <w:rFonts w:ascii="Arial" w:hAnsi="Arial" w:cs="Arial"/>
          <w:sz w:val="20"/>
          <w:szCs w:val="20"/>
          <w:lang w:val="en-ZA"/>
        </w:rPr>
        <w:br/>
      </w:r>
      <w:r w:rsidR="00421C67">
        <w:rPr>
          <w:rFonts w:ascii="Arial" w:hAnsi="Arial" w:cs="Arial"/>
          <w:sz w:val="20"/>
          <w:szCs w:val="20"/>
          <w:lang w:val="en-ZA"/>
        </w:rPr>
        <w:br/>
      </w:r>
      <w:r w:rsidR="00421C67" w:rsidRPr="00421C67">
        <w:rPr>
          <w:rFonts w:ascii="Arial" w:hAnsi="Arial" w:cs="Arial"/>
          <w:b/>
          <w:sz w:val="20"/>
          <w:szCs w:val="20"/>
          <w:lang w:val="en-ZA"/>
        </w:rPr>
        <w:t xml:space="preserve">Attached find here: </w:t>
      </w:r>
      <w:hyperlink r:id="rId4" w:history="1">
        <w:r w:rsidR="00421C67" w:rsidRPr="00125247">
          <w:rPr>
            <w:rStyle w:val="Hyperlink"/>
            <w:rFonts w:ascii="Arial" w:hAnsi="Arial" w:cs="Arial"/>
            <w:b/>
            <w:sz w:val="20"/>
            <w:szCs w:val="20"/>
            <w:lang w:val="en-ZA"/>
          </w:rPr>
          <w:t>Reply</w:t>
        </w:r>
      </w:hyperlink>
    </w:p>
    <w:p w:rsidR="00F04BD9" w:rsidRPr="00796013" w:rsidRDefault="00F04BD9" w:rsidP="00796013"/>
    <w:sectPr w:rsidR="00F04BD9" w:rsidRPr="00796013" w:rsidSect="00F04B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6013"/>
    <w:rsid w:val="00125247"/>
    <w:rsid w:val="00421C67"/>
    <w:rsid w:val="00796013"/>
    <w:rsid w:val="00F04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0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52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mg.org.za/files/RNW949-2022-04-0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2022-04-13T10:09:00Z</dcterms:created>
  <dcterms:modified xsi:type="dcterms:W3CDTF">2022-04-13T10:23:00Z</dcterms:modified>
</cp:coreProperties>
</file>