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bookmarkStart w:id="0" w:name="_GoBack"/>
      <w:bookmarkEnd w:id="0"/>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0F38AD"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948</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0F38AD">
        <w:rPr>
          <w:rFonts w:ascii="Arial" w:eastAsia="Arial Unicode MS" w:hAnsi="Arial" w:cs="Arial"/>
          <w:b/>
          <w:bCs/>
          <w:bdr w:val="nil"/>
          <w:lang w:val="en-US"/>
        </w:rPr>
        <w:t>18</w:t>
      </w:r>
      <w:r w:rsidR="000F4913">
        <w:rPr>
          <w:rFonts w:ascii="Arial" w:eastAsia="Arial Unicode MS" w:hAnsi="Arial" w:cs="Arial"/>
          <w:b/>
          <w:bCs/>
          <w:bdr w:val="nil"/>
          <w:lang w:val="en-US"/>
        </w:rPr>
        <w:t xml:space="preserve"> March</w:t>
      </w:r>
      <w:r w:rsidR="005F1119">
        <w:rPr>
          <w:rFonts w:ascii="Arial" w:eastAsia="Arial Unicode MS" w:hAnsi="Arial" w:cs="Arial"/>
          <w:b/>
          <w:bCs/>
          <w:bdr w:val="nil"/>
          <w:lang w:val="en-US"/>
        </w:rPr>
        <w:t xml:space="preserve"> 2022</w:t>
      </w:r>
    </w:p>
    <w:p w:rsidR="00DB6BD3" w:rsidRPr="00DB6BD3" w:rsidRDefault="000F38AD"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11</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C85E9F">
        <w:rPr>
          <w:rFonts w:ascii="Arial" w:eastAsia="Arial Unicode MS" w:hAnsi="Arial" w:cs="Arial"/>
          <w:b/>
          <w:bCs/>
          <w:bdr w:val="nil"/>
          <w:lang w:val="en-US"/>
        </w:rPr>
        <w:tab/>
        <w:t>5 April 2022</w:t>
      </w:r>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E23119"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 xml:space="preserve">Mr </w:t>
      </w:r>
      <w:r w:rsidR="000F4913">
        <w:rPr>
          <w:rFonts w:ascii="Arial" w:eastAsia="Calibri" w:hAnsi="Arial" w:cs="Arial"/>
          <w:b/>
          <w:lang w:val="af-ZA"/>
        </w:rPr>
        <w:t xml:space="preserve"> M S F de Freitas</w:t>
      </w:r>
      <w:r w:rsidR="007A257C">
        <w:rPr>
          <w:rFonts w:ascii="Arial" w:eastAsia="Calibri" w:hAnsi="Arial" w:cs="Arial"/>
          <w:b/>
          <w:lang w:val="af-ZA"/>
        </w:rPr>
        <w:t xml:space="preserve"> (DA</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214499" w:rsidRDefault="000F38AD" w:rsidP="00214499">
      <w:pPr>
        <w:pBdr>
          <w:top w:val="nil"/>
          <w:left w:val="nil"/>
          <w:bottom w:val="nil"/>
          <w:right w:val="nil"/>
          <w:between w:val="nil"/>
          <w:bar w:val="nil"/>
        </w:pBdr>
        <w:spacing w:after="0" w:line="360" w:lineRule="auto"/>
        <w:jc w:val="both"/>
        <w:rPr>
          <w:rFonts w:ascii="Arial" w:eastAsia="Arial Unicode MS" w:hAnsi="Arial" w:cs="Arial"/>
          <w:bCs/>
          <w:bdr w:val="nil"/>
          <w:lang w:val="en-US"/>
        </w:rPr>
      </w:pPr>
      <w:r w:rsidRPr="000F38AD">
        <w:rPr>
          <w:rFonts w:ascii="Arial" w:eastAsia="Arial Unicode MS" w:hAnsi="Arial" w:cs="Arial"/>
          <w:bCs/>
          <w:bdr w:val="nil"/>
          <w:lang w:val="en-US"/>
        </w:rPr>
        <w:t>With reference to the SA National Parks and the training of tour guides by her department (a) in the past three financial years and (b) since 1 January 2022, (i) what total number of tour guides have completed their training in each province in each month, (ii) what (aa) total number of students started the course and did not complete the course and (bb) were their reasons for not completing the course and (iii)(aa) how are potential students identified and (bb) what criteria are used in this regard?</w:t>
      </w:r>
      <w:r w:rsidR="00214499" w:rsidRPr="00214499">
        <w:rPr>
          <w:rFonts w:ascii="Arial" w:eastAsia="Arial Unicode MS" w:hAnsi="Arial" w:cs="Arial"/>
          <w:bCs/>
          <w:bdr w:val="nil"/>
          <w:lang w:val="en-US"/>
        </w:rPr>
        <w:t xml:space="preserve"> </w:t>
      </w:r>
    </w:p>
    <w:p w:rsidR="00DA6EE7" w:rsidRDefault="000F38AD" w:rsidP="00214499">
      <w:pPr>
        <w:pBdr>
          <w:top w:val="nil"/>
          <w:left w:val="nil"/>
          <w:bottom w:val="nil"/>
          <w:right w:val="nil"/>
          <w:between w:val="nil"/>
          <w:bar w:val="nil"/>
        </w:pBdr>
        <w:spacing w:after="0" w:line="360" w:lineRule="auto"/>
        <w:ind w:left="7200" w:firstLine="720"/>
        <w:jc w:val="both"/>
        <w:rPr>
          <w:rFonts w:ascii="Arial" w:eastAsia="Arial Unicode MS" w:hAnsi="Arial" w:cs="Arial"/>
          <w:bCs/>
          <w:bdr w:val="nil"/>
          <w:lang w:val="en-US"/>
        </w:rPr>
      </w:pPr>
      <w:r>
        <w:rPr>
          <w:rFonts w:ascii="Arial" w:eastAsia="Arial Unicode MS" w:hAnsi="Arial" w:cs="Arial"/>
          <w:bCs/>
          <w:bdr w:val="nil"/>
          <w:lang w:val="en-US"/>
        </w:rPr>
        <w:t>NW1191</w:t>
      </w:r>
      <w:r w:rsidR="00214499" w:rsidRPr="00214499">
        <w:rPr>
          <w:rFonts w:ascii="Arial" w:eastAsia="Arial Unicode MS" w:hAnsi="Arial" w:cs="Arial"/>
          <w:bCs/>
          <w:bdr w:val="nil"/>
          <w:lang w:val="en-US"/>
        </w:rPr>
        <w:t>E</w:t>
      </w:r>
    </w:p>
    <w:p w:rsidR="00214499" w:rsidRPr="00214499" w:rsidRDefault="00214499" w:rsidP="00214499">
      <w:pPr>
        <w:pBdr>
          <w:top w:val="nil"/>
          <w:left w:val="nil"/>
          <w:bottom w:val="nil"/>
          <w:right w:val="nil"/>
          <w:between w:val="nil"/>
          <w:bar w:val="nil"/>
        </w:pBdr>
        <w:spacing w:after="0" w:line="360" w:lineRule="auto"/>
        <w:ind w:left="7200" w:firstLine="720"/>
        <w:jc w:val="both"/>
        <w:rPr>
          <w:rFonts w:ascii="Arial" w:eastAsia="Arial Unicode MS" w:hAnsi="Arial" w:cs="Arial"/>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tbl>
      <w:tblPr>
        <w:tblStyle w:val="TableGrid"/>
        <w:tblW w:w="9781" w:type="dxa"/>
        <w:tblInd w:w="-147" w:type="dxa"/>
        <w:tblLook w:val="04A0"/>
      </w:tblPr>
      <w:tblGrid>
        <w:gridCol w:w="4537"/>
        <w:gridCol w:w="5244"/>
      </w:tblGrid>
      <w:tr w:rsidR="00711D52" w:rsidTr="00711D52">
        <w:trPr>
          <w:tblHeader/>
        </w:trPr>
        <w:tc>
          <w:tcPr>
            <w:tcW w:w="4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1D52" w:rsidRDefault="00711D52" w:rsidP="0061457C">
            <w:pPr>
              <w:spacing w:line="360" w:lineRule="auto"/>
              <w:rPr>
                <w:rFonts w:ascii="Arial" w:eastAsia="Calibri" w:hAnsi="Arial" w:cs="Arial"/>
                <w:lang w:val="en-GB"/>
              </w:rPr>
            </w:pPr>
            <w:r>
              <w:rPr>
                <w:rFonts w:ascii="Arial" w:eastAsia="Calibri" w:hAnsi="Arial" w:cs="Arial"/>
                <w:lang w:val="en-GB"/>
              </w:rPr>
              <w:t xml:space="preserve">Training of </w:t>
            </w:r>
            <w:r w:rsidR="00872062">
              <w:rPr>
                <w:rFonts w:ascii="Arial" w:eastAsia="Calibri" w:hAnsi="Arial" w:cs="Arial"/>
                <w:lang w:val="en-GB"/>
              </w:rPr>
              <w:t>T</w:t>
            </w:r>
            <w:r>
              <w:rPr>
                <w:rFonts w:ascii="Arial" w:eastAsia="Calibri" w:hAnsi="Arial" w:cs="Arial"/>
                <w:lang w:val="en-GB"/>
              </w:rPr>
              <w:t>ourist Guides</w:t>
            </w:r>
          </w:p>
        </w:tc>
        <w:tc>
          <w:tcPr>
            <w:tcW w:w="5244" w:type="dxa"/>
            <w:tcBorders>
              <w:left w:val="single" w:sz="4" w:space="0" w:color="auto"/>
            </w:tcBorders>
            <w:shd w:val="clear" w:color="auto" w:fill="D9D9D9" w:themeFill="background1" w:themeFillShade="D9"/>
          </w:tcPr>
          <w:p w:rsidR="00711D52" w:rsidRDefault="00711D52" w:rsidP="0061457C">
            <w:pPr>
              <w:spacing w:line="360" w:lineRule="auto"/>
              <w:rPr>
                <w:rFonts w:ascii="Arial" w:eastAsia="Calibri" w:hAnsi="Arial" w:cs="Arial"/>
                <w:lang w:val="en-GB"/>
              </w:rPr>
            </w:pPr>
            <w:r>
              <w:rPr>
                <w:rFonts w:ascii="Arial" w:eastAsia="Calibri" w:hAnsi="Arial" w:cs="Arial"/>
                <w:lang w:val="en-GB"/>
              </w:rPr>
              <w:t>(a)  2018-2019</w:t>
            </w:r>
          </w:p>
        </w:tc>
      </w:tr>
      <w:tr w:rsidR="00711D52" w:rsidTr="00711D52">
        <w:tc>
          <w:tcPr>
            <w:tcW w:w="4537" w:type="dxa"/>
            <w:tcBorders>
              <w:top w:val="single" w:sz="4" w:space="0" w:color="auto"/>
            </w:tcBorders>
            <w:shd w:val="clear" w:color="auto" w:fill="FFFFFF" w:themeFill="background1"/>
          </w:tcPr>
          <w:p w:rsidR="00711D52" w:rsidRPr="00EF5A52" w:rsidRDefault="00711D52" w:rsidP="000F38AD">
            <w:pPr>
              <w:pStyle w:val="ListParagraph"/>
              <w:numPr>
                <w:ilvl w:val="0"/>
                <w:numId w:val="19"/>
              </w:numPr>
              <w:spacing w:line="360" w:lineRule="auto"/>
              <w:ind w:left="330" w:hanging="330"/>
              <w:rPr>
                <w:rFonts w:ascii="Arial" w:eastAsia="Calibri" w:hAnsi="Arial" w:cs="Arial"/>
                <w:lang w:val="en-GB"/>
              </w:rPr>
            </w:pPr>
            <w:r w:rsidRPr="00EF5A52">
              <w:rPr>
                <w:rFonts w:ascii="Arial" w:eastAsia="Calibri" w:hAnsi="Arial" w:cs="Arial"/>
                <w:lang w:val="en-GB"/>
              </w:rPr>
              <w:t xml:space="preserve">What </w:t>
            </w:r>
            <w:r>
              <w:rPr>
                <w:rFonts w:ascii="Arial" w:eastAsia="Calibri" w:hAnsi="Arial" w:cs="Arial"/>
                <w:lang w:val="en-GB"/>
              </w:rPr>
              <w:t>total number of</w:t>
            </w:r>
            <w:r w:rsidRPr="000F38AD">
              <w:rPr>
                <w:rFonts w:ascii="Arial" w:eastAsia="Arial Unicode MS" w:hAnsi="Arial" w:cs="Arial"/>
                <w:bCs/>
                <w:bdr w:val="nil"/>
                <w:lang w:val="en-US"/>
              </w:rPr>
              <w:t xml:space="preserve"> tour guides have completed their training in each province in each month</w:t>
            </w:r>
            <w:r>
              <w:rPr>
                <w:rFonts w:ascii="Arial" w:eastAsia="Calibri" w:hAnsi="Arial" w:cs="Arial"/>
                <w:lang w:val="en-GB"/>
              </w:rPr>
              <w:t>.</w:t>
            </w:r>
          </w:p>
          <w:p w:rsidR="00711D52" w:rsidRPr="00447EC9" w:rsidRDefault="00711D52" w:rsidP="0061457C">
            <w:pPr>
              <w:pStyle w:val="ListParagraph"/>
              <w:spacing w:line="360" w:lineRule="auto"/>
              <w:ind w:left="456"/>
              <w:rPr>
                <w:rFonts w:ascii="Arial" w:eastAsia="Calibri" w:hAnsi="Arial" w:cs="Arial"/>
                <w:lang w:val="en-GB"/>
              </w:rPr>
            </w:pPr>
            <w:r>
              <w:rPr>
                <w:rFonts w:ascii="Arial" w:eastAsia="Calibri" w:hAnsi="Arial" w:cs="Arial"/>
                <w:lang w:val="en-GB"/>
              </w:rPr>
              <w:t xml:space="preserve"> </w:t>
            </w:r>
          </w:p>
        </w:tc>
        <w:tc>
          <w:tcPr>
            <w:tcW w:w="5244" w:type="dxa"/>
          </w:tcPr>
          <w:p w:rsidR="00711D52" w:rsidRPr="005D34F4" w:rsidRDefault="00711D52" w:rsidP="00567C62">
            <w:pPr>
              <w:spacing w:line="360" w:lineRule="auto"/>
              <w:jc w:val="both"/>
              <w:rPr>
                <w:rFonts w:ascii="Arial" w:eastAsia="Calibri" w:hAnsi="Arial" w:cs="Arial"/>
                <w:b/>
                <w:lang w:val="en-GB"/>
              </w:rPr>
            </w:pPr>
            <w:r w:rsidRPr="005D34F4">
              <w:rPr>
                <w:rFonts w:ascii="Arial" w:eastAsia="Calibri" w:hAnsi="Arial" w:cs="Arial"/>
                <w:b/>
                <w:lang w:val="en-GB"/>
              </w:rPr>
              <w:t>Kruger National Park Orientation</w:t>
            </w:r>
            <w:r>
              <w:rPr>
                <w:rFonts w:ascii="Arial" w:eastAsia="Calibri" w:hAnsi="Arial" w:cs="Arial"/>
                <w:b/>
                <w:lang w:val="en-GB"/>
              </w:rPr>
              <w:t xml:space="preserve"> </w:t>
            </w:r>
          </w:p>
          <w:p w:rsidR="00711D52" w:rsidRPr="00800EA8" w:rsidRDefault="00711D52" w:rsidP="00567C62">
            <w:pPr>
              <w:spacing w:line="360" w:lineRule="auto"/>
              <w:jc w:val="both"/>
              <w:rPr>
                <w:rFonts w:ascii="Arial" w:eastAsia="Calibri" w:hAnsi="Arial" w:cs="Arial"/>
                <w:u w:val="single"/>
                <w:lang w:val="en-GB"/>
              </w:rPr>
            </w:pPr>
            <w:r w:rsidRPr="00800EA8">
              <w:rPr>
                <w:rFonts w:ascii="Arial" w:eastAsia="Calibri" w:hAnsi="Arial" w:cs="Arial"/>
                <w:u w:val="single"/>
                <w:lang w:val="en-GB"/>
              </w:rPr>
              <w:t>January 2019</w:t>
            </w:r>
          </w:p>
          <w:p w:rsidR="00711D52" w:rsidRDefault="00711D52" w:rsidP="00567C62">
            <w:pPr>
              <w:spacing w:line="360" w:lineRule="auto"/>
              <w:jc w:val="both"/>
              <w:rPr>
                <w:rFonts w:ascii="Arial" w:eastAsia="Calibri" w:hAnsi="Arial" w:cs="Arial"/>
                <w:lang w:val="en-GB"/>
              </w:rPr>
            </w:pPr>
            <w:r>
              <w:rPr>
                <w:rFonts w:ascii="Arial" w:eastAsia="Calibri" w:hAnsi="Arial" w:cs="Arial"/>
                <w:lang w:val="en-GB"/>
              </w:rPr>
              <w:t>Mpumalanga (MP) – 20 guides</w:t>
            </w:r>
          </w:p>
          <w:p w:rsidR="00711D52" w:rsidRDefault="00711D52" w:rsidP="00567C62">
            <w:pPr>
              <w:spacing w:line="360" w:lineRule="auto"/>
              <w:jc w:val="both"/>
              <w:rPr>
                <w:rFonts w:ascii="Arial" w:eastAsia="Calibri" w:hAnsi="Arial" w:cs="Arial"/>
                <w:lang w:val="en-GB"/>
              </w:rPr>
            </w:pPr>
            <w:r>
              <w:rPr>
                <w:rFonts w:ascii="Arial" w:eastAsia="Calibri" w:hAnsi="Arial" w:cs="Arial"/>
                <w:lang w:val="en-GB"/>
              </w:rPr>
              <w:t>Limpopo (LP) – 3 guides</w:t>
            </w:r>
          </w:p>
          <w:p w:rsidR="00711D52" w:rsidRDefault="00711D52" w:rsidP="00567C62">
            <w:pPr>
              <w:spacing w:line="360" w:lineRule="auto"/>
              <w:jc w:val="both"/>
              <w:rPr>
                <w:rFonts w:ascii="Arial" w:eastAsia="Calibri" w:hAnsi="Arial" w:cs="Arial"/>
                <w:lang w:val="en-GB"/>
              </w:rPr>
            </w:pPr>
          </w:p>
          <w:p w:rsidR="00711D52" w:rsidRPr="00800EA8" w:rsidRDefault="00711D52" w:rsidP="00567C62">
            <w:pPr>
              <w:spacing w:line="360" w:lineRule="auto"/>
              <w:jc w:val="both"/>
              <w:rPr>
                <w:rFonts w:ascii="Arial" w:eastAsia="Calibri" w:hAnsi="Arial" w:cs="Arial"/>
                <w:u w:val="single"/>
                <w:lang w:val="en-GB"/>
              </w:rPr>
            </w:pPr>
            <w:r w:rsidRPr="00800EA8">
              <w:rPr>
                <w:rFonts w:ascii="Arial" w:eastAsia="Calibri" w:hAnsi="Arial" w:cs="Arial"/>
                <w:u w:val="single"/>
                <w:lang w:val="en-GB"/>
              </w:rPr>
              <w:t>February 2019</w:t>
            </w:r>
          </w:p>
          <w:p w:rsidR="00711D52" w:rsidRDefault="00711D52" w:rsidP="00567C62">
            <w:pPr>
              <w:spacing w:line="360" w:lineRule="auto"/>
              <w:jc w:val="both"/>
              <w:rPr>
                <w:rFonts w:ascii="Arial" w:eastAsia="Calibri" w:hAnsi="Arial" w:cs="Arial"/>
                <w:lang w:val="en-GB"/>
              </w:rPr>
            </w:pPr>
            <w:r>
              <w:rPr>
                <w:rFonts w:ascii="Arial" w:eastAsia="Calibri" w:hAnsi="Arial" w:cs="Arial"/>
                <w:lang w:val="en-GB"/>
              </w:rPr>
              <w:t>MP – 14 guides</w:t>
            </w:r>
          </w:p>
          <w:p w:rsidR="00711D52" w:rsidRPr="005D34F4" w:rsidRDefault="00711D52" w:rsidP="00567C62">
            <w:pPr>
              <w:spacing w:line="360" w:lineRule="auto"/>
              <w:jc w:val="both"/>
              <w:rPr>
                <w:rFonts w:ascii="Arial" w:eastAsia="Calibri" w:hAnsi="Arial" w:cs="Arial"/>
                <w:lang w:val="en-GB"/>
              </w:rPr>
            </w:pPr>
            <w:r>
              <w:rPr>
                <w:rFonts w:ascii="Arial" w:eastAsia="Calibri" w:hAnsi="Arial" w:cs="Arial"/>
                <w:lang w:val="en-GB"/>
              </w:rPr>
              <w:t>LP – 8 guides</w:t>
            </w:r>
          </w:p>
          <w:p w:rsidR="00711D52" w:rsidRPr="00800EA8" w:rsidRDefault="00711D52" w:rsidP="00567C62">
            <w:pPr>
              <w:spacing w:line="360" w:lineRule="auto"/>
              <w:jc w:val="both"/>
              <w:rPr>
                <w:rFonts w:ascii="Arial" w:eastAsia="Calibri" w:hAnsi="Arial" w:cs="Arial"/>
                <w:b/>
                <w:lang w:val="en-GB"/>
              </w:rPr>
            </w:pPr>
            <w:r>
              <w:rPr>
                <w:rFonts w:ascii="Arial" w:eastAsia="Calibri" w:hAnsi="Arial" w:cs="Arial"/>
                <w:b/>
                <w:lang w:val="en-GB"/>
              </w:rPr>
              <w:t>A total of 45 guides were trained.</w:t>
            </w:r>
          </w:p>
        </w:tc>
      </w:tr>
      <w:tr w:rsidR="00711D52" w:rsidTr="00711D52">
        <w:tc>
          <w:tcPr>
            <w:tcW w:w="4537" w:type="dxa"/>
            <w:shd w:val="clear" w:color="auto" w:fill="FFFFFF" w:themeFill="background1"/>
          </w:tcPr>
          <w:p w:rsidR="00711D52" w:rsidRPr="00EF5A52" w:rsidRDefault="00711D52" w:rsidP="00501495">
            <w:pPr>
              <w:pStyle w:val="ListParagraph"/>
              <w:numPr>
                <w:ilvl w:val="0"/>
                <w:numId w:val="19"/>
              </w:numPr>
              <w:spacing w:line="360" w:lineRule="auto"/>
              <w:ind w:left="330" w:hanging="330"/>
              <w:rPr>
                <w:rFonts w:ascii="Arial" w:eastAsia="Calibri" w:hAnsi="Arial" w:cs="Arial"/>
                <w:lang w:val="en-GB"/>
              </w:rPr>
            </w:pPr>
            <w:r>
              <w:rPr>
                <w:rFonts w:ascii="Arial" w:eastAsia="Calibri" w:hAnsi="Arial" w:cs="Arial"/>
              </w:rPr>
              <w:t xml:space="preserve">(aa) </w:t>
            </w:r>
            <w:r w:rsidRPr="00EF5A52">
              <w:rPr>
                <w:rFonts w:ascii="Arial" w:eastAsia="Calibri" w:hAnsi="Arial" w:cs="Arial"/>
              </w:rPr>
              <w:t xml:space="preserve">What </w:t>
            </w:r>
            <w:r w:rsidRPr="000F38AD">
              <w:rPr>
                <w:rFonts w:ascii="Arial" w:eastAsia="Arial Unicode MS" w:hAnsi="Arial" w:cs="Arial"/>
                <w:bCs/>
                <w:bdr w:val="nil"/>
                <w:lang w:val="en-US"/>
              </w:rPr>
              <w:t>total number of students started the course and did not complete the course</w:t>
            </w:r>
            <w:r>
              <w:rPr>
                <w:rFonts w:ascii="Arial" w:eastAsia="Calibri" w:hAnsi="Arial" w:cs="Arial"/>
              </w:rPr>
              <w:t>.</w:t>
            </w:r>
          </w:p>
        </w:tc>
        <w:tc>
          <w:tcPr>
            <w:tcW w:w="5244" w:type="dxa"/>
          </w:tcPr>
          <w:p w:rsidR="00711D52" w:rsidRDefault="00711D52" w:rsidP="00262A00">
            <w:pPr>
              <w:spacing w:line="360" w:lineRule="auto"/>
              <w:rPr>
                <w:rFonts w:ascii="Arial" w:eastAsia="Calibri" w:hAnsi="Arial" w:cs="Arial"/>
                <w:lang w:val="en-GB"/>
              </w:rPr>
            </w:pPr>
            <w:r>
              <w:rPr>
                <w:rFonts w:ascii="Arial" w:eastAsia="Calibri" w:hAnsi="Arial" w:cs="Arial"/>
                <w:lang w:val="en-GB"/>
              </w:rPr>
              <w:t>All participants that started the course completed it.</w:t>
            </w:r>
          </w:p>
        </w:tc>
      </w:tr>
      <w:tr w:rsidR="00711D52" w:rsidTr="00711D52">
        <w:tc>
          <w:tcPr>
            <w:tcW w:w="4537" w:type="dxa"/>
            <w:shd w:val="clear" w:color="auto" w:fill="FFFFFF" w:themeFill="background1"/>
          </w:tcPr>
          <w:p w:rsidR="00711D52" w:rsidRPr="00EF5A52" w:rsidRDefault="00711D52" w:rsidP="00501495">
            <w:pPr>
              <w:spacing w:line="360" w:lineRule="auto"/>
              <w:ind w:left="330" w:hanging="330"/>
              <w:rPr>
                <w:rFonts w:ascii="Arial" w:eastAsia="Calibri" w:hAnsi="Arial" w:cs="Arial"/>
              </w:rPr>
            </w:pPr>
            <w:r w:rsidRPr="00EF5A52">
              <w:rPr>
                <w:rFonts w:ascii="Arial" w:eastAsia="Calibri" w:hAnsi="Arial" w:cs="Arial"/>
              </w:rPr>
              <w:lastRenderedPageBreak/>
              <w:t>(ii</w:t>
            </w:r>
            <w:r>
              <w:rPr>
                <w:rFonts w:ascii="Arial" w:eastAsia="Calibri" w:hAnsi="Arial" w:cs="Arial"/>
              </w:rPr>
              <w:t xml:space="preserve">) (bb) What were </w:t>
            </w:r>
            <w:r w:rsidRPr="000F38AD">
              <w:rPr>
                <w:rFonts w:ascii="Arial" w:eastAsia="Arial Unicode MS" w:hAnsi="Arial" w:cs="Arial"/>
                <w:bCs/>
                <w:bdr w:val="nil"/>
                <w:lang w:val="en-US"/>
              </w:rPr>
              <w:t>their reasons for not completing the course</w:t>
            </w:r>
            <w:r>
              <w:rPr>
                <w:rFonts w:ascii="Arial" w:eastAsia="Calibri" w:hAnsi="Arial" w:cs="Arial"/>
              </w:rPr>
              <w:t>.</w:t>
            </w:r>
          </w:p>
        </w:tc>
        <w:tc>
          <w:tcPr>
            <w:tcW w:w="5244" w:type="dxa"/>
          </w:tcPr>
          <w:p w:rsidR="00711D52" w:rsidRDefault="00711D52" w:rsidP="0061457C">
            <w:pPr>
              <w:spacing w:line="360" w:lineRule="auto"/>
              <w:rPr>
                <w:rFonts w:ascii="Arial" w:eastAsia="Calibri" w:hAnsi="Arial" w:cs="Arial"/>
                <w:lang w:val="en-GB"/>
              </w:rPr>
            </w:pPr>
            <w:r>
              <w:rPr>
                <w:rFonts w:ascii="Arial" w:eastAsia="Calibri" w:hAnsi="Arial" w:cs="Arial"/>
                <w:lang w:val="en-GB"/>
              </w:rPr>
              <w:t>N/A</w:t>
            </w:r>
          </w:p>
        </w:tc>
      </w:tr>
      <w:tr w:rsidR="00711D52" w:rsidTr="00711D52">
        <w:tc>
          <w:tcPr>
            <w:tcW w:w="4537" w:type="dxa"/>
            <w:shd w:val="clear" w:color="auto" w:fill="FFFFFF" w:themeFill="background1"/>
          </w:tcPr>
          <w:p w:rsidR="00711D52" w:rsidRPr="00861CEC" w:rsidRDefault="00711D52" w:rsidP="0061457C">
            <w:pPr>
              <w:spacing w:line="360" w:lineRule="auto"/>
              <w:ind w:left="330" w:hanging="330"/>
              <w:rPr>
                <w:rFonts w:ascii="Arial" w:eastAsia="Calibri" w:hAnsi="Arial" w:cs="Arial"/>
              </w:rPr>
            </w:pPr>
            <w:r w:rsidRPr="00861CEC">
              <w:rPr>
                <w:rFonts w:ascii="Arial" w:eastAsia="Calibri" w:hAnsi="Arial" w:cs="Arial"/>
              </w:rPr>
              <w:t>(iii</w:t>
            </w:r>
            <w:r>
              <w:rPr>
                <w:rFonts w:ascii="Arial" w:eastAsia="Calibri" w:hAnsi="Arial" w:cs="Arial"/>
              </w:rPr>
              <w:t xml:space="preserve">) (aa) How </w:t>
            </w:r>
            <w:r w:rsidRPr="000F38AD">
              <w:rPr>
                <w:rFonts w:ascii="Arial" w:eastAsia="Arial Unicode MS" w:hAnsi="Arial" w:cs="Arial"/>
                <w:bCs/>
                <w:bdr w:val="nil"/>
                <w:lang w:val="en-US"/>
              </w:rPr>
              <w:t>are potential students identified</w:t>
            </w:r>
            <w:r>
              <w:rPr>
                <w:rFonts w:ascii="Arial" w:eastAsia="Calibri" w:hAnsi="Arial" w:cs="Arial"/>
              </w:rPr>
              <w:t>.</w:t>
            </w:r>
          </w:p>
        </w:tc>
        <w:tc>
          <w:tcPr>
            <w:tcW w:w="5244" w:type="dxa"/>
            <w:shd w:val="clear" w:color="auto" w:fill="auto"/>
          </w:tcPr>
          <w:p w:rsidR="00711D52" w:rsidRDefault="00711D52" w:rsidP="00262A00">
            <w:pPr>
              <w:spacing w:line="360" w:lineRule="auto"/>
              <w:jc w:val="both"/>
              <w:rPr>
                <w:rFonts w:ascii="Arial" w:eastAsia="Calibri" w:hAnsi="Arial" w:cs="Arial"/>
                <w:lang w:val="en-GB"/>
              </w:rPr>
            </w:pPr>
            <w:r>
              <w:rPr>
                <w:rFonts w:ascii="Arial" w:eastAsia="Calibri" w:hAnsi="Arial" w:cs="Arial"/>
                <w:lang w:val="en-GB"/>
              </w:rPr>
              <w:t>Adverts were developed and circulated to guides from MP and LP (via the respective Provincial Registrars) to apply for the up-skilling opportunity. The advert was also distributed to guides that work in the Kruger National Park and this was done via SANParks.</w:t>
            </w:r>
          </w:p>
        </w:tc>
      </w:tr>
      <w:tr w:rsidR="00711D52" w:rsidTr="00711D52">
        <w:tc>
          <w:tcPr>
            <w:tcW w:w="4537" w:type="dxa"/>
            <w:shd w:val="clear" w:color="auto" w:fill="FFFFFF" w:themeFill="background1"/>
          </w:tcPr>
          <w:p w:rsidR="00711D52" w:rsidRPr="00861CEC" w:rsidRDefault="00711D52" w:rsidP="0061457C">
            <w:pPr>
              <w:spacing w:line="360" w:lineRule="auto"/>
              <w:ind w:left="330" w:hanging="330"/>
              <w:rPr>
                <w:rFonts w:ascii="Arial" w:eastAsia="Calibri" w:hAnsi="Arial" w:cs="Arial"/>
              </w:rPr>
            </w:pPr>
            <w:bookmarkStart w:id="1" w:name="_Hlk98828095"/>
            <w:r w:rsidRPr="00861CEC">
              <w:rPr>
                <w:rFonts w:ascii="Arial" w:eastAsia="Calibri" w:hAnsi="Arial" w:cs="Arial"/>
              </w:rPr>
              <w:t>(iii</w:t>
            </w:r>
            <w:r>
              <w:rPr>
                <w:rFonts w:ascii="Arial" w:eastAsia="Calibri" w:hAnsi="Arial" w:cs="Arial"/>
              </w:rPr>
              <w:t xml:space="preserve">) (bb) What </w:t>
            </w:r>
            <w:r w:rsidRPr="000F38AD">
              <w:rPr>
                <w:rFonts w:ascii="Arial" w:eastAsia="Arial Unicode MS" w:hAnsi="Arial" w:cs="Arial"/>
                <w:bCs/>
                <w:bdr w:val="nil"/>
                <w:lang w:val="en-US"/>
              </w:rPr>
              <w:t>criteria are used in this regard</w:t>
            </w:r>
          </w:p>
        </w:tc>
        <w:tc>
          <w:tcPr>
            <w:tcW w:w="5244" w:type="dxa"/>
          </w:tcPr>
          <w:p w:rsidR="00711D52" w:rsidRPr="00D23577" w:rsidRDefault="00711D52" w:rsidP="00262A00">
            <w:pPr>
              <w:keepNext/>
              <w:keepLines/>
              <w:spacing w:before="480" w:line="360" w:lineRule="auto"/>
              <w:contextualSpacing/>
              <w:jc w:val="both"/>
              <w:outlineLvl w:val="0"/>
              <w:rPr>
                <w:rFonts w:ascii="Arial" w:hAnsi="Arial" w:cs="Arial"/>
                <w:iCs/>
              </w:rPr>
            </w:pPr>
            <w:r>
              <w:rPr>
                <w:rFonts w:ascii="Arial" w:hAnsi="Arial" w:cs="Arial"/>
                <w:iCs/>
              </w:rPr>
              <w:t>Applicants needed to be registered tourist guides with a minimum qualification or competency as a Nature Site Guide with Kruger National Park being listed as one of the areas of operation. Those with qualifications over and above the minimum requirements were also acceptable.</w:t>
            </w:r>
          </w:p>
        </w:tc>
      </w:tr>
      <w:bookmarkEnd w:id="1"/>
    </w:tbl>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711D52" w:rsidP="00047D27">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 xml:space="preserve">No training of tourist guides </w:t>
      </w:r>
      <w:r w:rsidR="00CD3320">
        <w:rPr>
          <w:rFonts w:ascii="Arial" w:eastAsia="Calibri" w:hAnsi="Arial" w:cs="Arial"/>
          <w:lang w:val="en-GB"/>
        </w:rPr>
        <w:t>was</w:t>
      </w:r>
      <w:r>
        <w:rPr>
          <w:rFonts w:ascii="Arial" w:eastAsia="Calibri" w:hAnsi="Arial" w:cs="Arial"/>
          <w:lang w:val="en-GB"/>
        </w:rPr>
        <w:t xml:space="preserve"> done with </w:t>
      </w:r>
      <w:proofErr w:type="spellStart"/>
      <w:r>
        <w:rPr>
          <w:rFonts w:ascii="Arial" w:eastAsia="Calibri" w:hAnsi="Arial" w:cs="Arial"/>
          <w:lang w:val="en-GB"/>
        </w:rPr>
        <w:t>SANParks</w:t>
      </w:r>
      <w:proofErr w:type="spellEnd"/>
      <w:r>
        <w:rPr>
          <w:rFonts w:ascii="Arial" w:eastAsia="Calibri" w:hAnsi="Arial" w:cs="Arial"/>
          <w:lang w:val="en-GB"/>
        </w:rPr>
        <w:t xml:space="preserve"> in the Financial Years of (a) 2019- 2020, 2020- 2021 and (b) since 1 January 2022 to date.</w:t>
      </w:r>
    </w:p>
    <w:p w:rsidR="00711D52" w:rsidRDefault="00711D52" w:rsidP="00047D27">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(i)- (iii) Not applicable</w:t>
      </w:r>
    </w:p>
    <w:sectPr w:rsidR="00711D52"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502" w:rsidRDefault="00776502">
      <w:pPr>
        <w:spacing w:after="0" w:line="240" w:lineRule="auto"/>
      </w:pPr>
      <w:r>
        <w:separator/>
      </w:r>
    </w:p>
  </w:endnote>
  <w:endnote w:type="continuationSeparator" w:id="0">
    <w:p w:rsidR="00776502" w:rsidRDefault="00776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501495">
          <w:rPr>
            <w:rFonts w:ascii="Arial Narrow" w:hAnsi="Arial Narrow"/>
            <w:sz w:val="18"/>
            <w:szCs w:val="18"/>
          </w:rPr>
          <w:t>948</w:t>
        </w:r>
        <w:r w:rsidRPr="00504917">
          <w:rPr>
            <w:rFonts w:ascii="Arial Narrow" w:hAnsi="Arial Narrow"/>
            <w:sz w:val="18"/>
            <w:szCs w:val="18"/>
          </w:rPr>
          <w:t xml:space="preserve"> (NW</w:t>
        </w:r>
        <w:r w:rsidR="00501495">
          <w:rPr>
            <w:rFonts w:ascii="Arial Narrow" w:hAnsi="Arial Narrow"/>
            <w:sz w:val="18"/>
            <w:szCs w:val="18"/>
          </w:rPr>
          <w:t>1191</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A62B5E" w:rsidRPr="00013AC6">
          <w:rPr>
            <w:rFonts w:ascii="Arial Narrow" w:hAnsi="Arial Narrow"/>
          </w:rPr>
          <w:fldChar w:fldCharType="begin"/>
        </w:r>
        <w:r w:rsidRPr="00013AC6">
          <w:rPr>
            <w:rFonts w:ascii="Arial Narrow" w:hAnsi="Arial Narrow"/>
          </w:rPr>
          <w:instrText xml:space="preserve"> PAGE   \* MERGEFORMAT </w:instrText>
        </w:r>
        <w:r w:rsidR="00A62B5E" w:rsidRPr="00013AC6">
          <w:rPr>
            <w:rFonts w:ascii="Arial Narrow" w:hAnsi="Arial Narrow"/>
          </w:rPr>
          <w:fldChar w:fldCharType="separate"/>
        </w:r>
        <w:r w:rsidR="006C51F7">
          <w:rPr>
            <w:rFonts w:ascii="Arial Narrow" w:hAnsi="Arial Narrow"/>
            <w:noProof/>
          </w:rPr>
          <w:t>2</w:t>
        </w:r>
        <w:r w:rsidR="00A62B5E"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776502"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776502">
    <w:pPr>
      <w:pStyle w:val="Footer1"/>
      <w:jc w:val="right"/>
    </w:pPr>
  </w:p>
  <w:p w:rsidR="001656DE" w:rsidRPr="006016C0" w:rsidRDefault="00501495" w:rsidP="006016C0">
    <w:pPr>
      <w:pStyle w:val="HeaderFooter"/>
      <w:jc w:val="center"/>
      <w:rPr>
        <w:rFonts w:ascii="Arial Narrow" w:hAnsi="Arial Narrow"/>
        <w:sz w:val="18"/>
        <w:szCs w:val="18"/>
      </w:rPr>
    </w:pPr>
    <w:r>
      <w:rPr>
        <w:rFonts w:ascii="Arial Narrow" w:hAnsi="Arial Narrow"/>
        <w:sz w:val="18"/>
        <w:szCs w:val="18"/>
      </w:rPr>
      <w:t>948 (NW1191</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502" w:rsidRDefault="00776502">
      <w:pPr>
        <w:spacing w:after="0" w:line="240" w:lineRule="auto"/>
      </w:pPr>
      <w:r>
        <w:separator/>
      </w:r>
    </w:p>
  </w:footnote>
  <w:footnote w:type="continuationSeparator" w:id="0">
    <w:p w:rsidR="00776502" w:rsidRDefault="007765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280434B"/>
    <w:multiLevelType w:val="hybridMultilevel"/>
    <w:tmpl w:val="65EC6B40"/>
    <w:lvl w:ilvl="0" w:tplc="C596B8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13239F7"/>
    <w:multiLevelType w:val="hybridMultilevel"/>
    <w:tmpl w:val="A6F81EFC"/>
    <w:lvl w:ilvl="0" w:tplc="DDA0FA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5">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4"/>
  </w:num>
  <w:num w:numId="3">
    <w:abstractNumId w:val="17"/>
  </w:num>
  <w:num w:numId="4">
    <w:abstractNumId w:val="9"/>
  </w:num>
  <w:num w:numId="5">
    <w:abstractNumId w:val="13"/>
  </w:num>
  <w:num w:numId="6">
    <w:abstractNumId w:val="7"/>
  </w:num>
  <w:num w:numId="7">
    <w:abstractNumId w:val="14"/>
  </w:num>
  <w:num w:numId="8">
    <w:abstractNumId w:val="8"/>
  </w:num>
  <w:num w:numId="9">
    <w:abstractNumId w:val="10"/>
  </w:num>
  <w:num w:numId="10">
    <w:abstractNumId w:val="16"/>
  </w:num>
  <w:num w:numId="11">
    <w:abstractNumId w:val="2"/>
  </w:num>
  <w:num w:numId="12">
    <w:abstractNumId w:val="18"/>
  </w:num>
  <w:num w:numId="13">
    <w:abstractNumId w:val="5"/>
  </w:num>
  <w:num w:numId="14">
    <w:abstractNumId w:val="0"/>
  </w:num>
  <w:num w:numId="15">
    <w:abstractNumId w:val="12"/>
  </w:num>
  <w:num w:numId="16">
    <w:abstractNumId w:val="1"/>
  </w:num>
  <w:num w:numId="17">
    <w:abstractNumId w:val="3"/>
  </w:num>
  <w:num w:numId="18">
    <w:abstractNumId w:val="1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13BAF"/>
    <w:rsid w:val="000226C1"/>
    <w:rsid w:val="00047D27"/>
    <w:rsid w:val="000667F5"/>
    <w:rsid w:val="00076CE0"/>
    <w:rsid w:val="000857D8"/>
    <w:rsid w:val="000E3E94"/>
    <w:rsid w:val="000F1151"/>
    <w:rsid w:val="000F38AD"/>
    <w:rsid w:val="000F4913"/>
    <w:rsid w:val="001059FF"/>
    <w:rsid w:val="001344C0"/>
    <w:rsid w:val="00141A6F"/>
    <w:rsid w:val="00151D19"/>
    <w:rsid w:val="00193F9C"/>
    <w:rsid w:val="001B2BE2"/>
    <w:rsid w:val="001C7E21"/>
    <w:rsid w:val="001D0718"/>
    <w:rsid w:val="001D7F5D"/>
    <w:rsid w:val="00214499"/>
    <w:rsid w:val="002245E3"/>
    <w:rsid w:val="002258E3"/>
    <w:rsid w:val="00247E79"/>
    <w:rsid w:val="00262A00"/>
    <w:rsid w:val="00275D79"/>
    <w:rsid w:val="002C461C"/>
    <w:rsid w:val="002C6F84"/>
    <w:rsid w:val="002D3423"/>
    <w:rsid w:val="002F1593"/>
    <w:rsid w:val="003032AF"/>
    <w:rsid w:val="00336BFB"/>
    <w:rsid w:val="0035411E"/>
    <w:rsid w:val="00375B7C"/>
    <w:rsid w:val="00390496"/>
    <w:rsid w:val="003A2444"/>
    <w:rsid w:val="003B3F96"/>
    <w:rsid w:val="003C789A"/>
    <w:rsid w:val="003D1A2F"/>
    <w:rsid w:val="003D4147"/>
    <w:rsid w:val="003D7F28"/>
    <w:rsid w:val="00416D05"/>
    <w:rsid w:val="004721A2"/>
    <w:rsid w:val="00490A93"/>
    <w:rsid w:val="004A5358"/>
    <w:rsid w:val="004B70D1"/>
    <w:rsid w:val="004C4166"/>
    <w:rsid w:val="004D3B23"/>
    <w:rsid w:val="004E277B"/>
    <w:rsid w:val="004F2C4A"/>
    <w:rsid w:val="004F54C9"/>
    <w:rsid w:val="00501495"/>
    <w:rsid w:val="005063C9"/>
    <w:rsid w:val="005266F8"/>
    <w:rsid w:val="00567C62"/>
    <w:rsid w:val="00570362"/>
    <w:rsid w:val="005A4DB8"/>
    <w:rsid w:val="005B2EB6"/>
    <w:rsid w:val="005B44B2"/>
    <w:rsid w:val="005B5E56"/>
    <w:rsid w:val="005D34F4"/>
    <w:rsid w:val="005F1119"/>
    <w:rsid w:val="006010A3"/>
    <w:rsid w:val="00615126"/>
    <w:rsid w:val="0061799C"/>
    <w:rsid w:val="0062401F"/>
    <w:rsid w:val="006335F8"/>
    <w:rsid w:val="006A6231"/>
    <w:rsid w:val="006A6D26"/>
    <w:rsid w:val="006B20E2"/>
    <w:rsid w:val="006C51F7"/>
    <w:rsid w:val="006C72B9"/>
    <w:rsid w:val="00711D52"/>
    <w:rsid w:val="007345DF"/>
    <w:rsid w:val="00765093"/>
    <w:rsid w:val="00776502"/>
    <w:rsid w:val="00777955"/>
    <w:rsid w:val="007A257C"/>
    <w:rsid w:val="007B24AD"/>
    <w:rsid w:val="007C5329"/>
    <w:rsid w:val="007F75FA"/>
    <w:rsid w:val="00800EA8"/>
    <w:rsid w:val="00803E73"/>
    <w:rsid w:val="00807DBA"/>
    <w:rsid w:val="00810D60"/>
    <w:rsid w:val="008137D4"/>
    <w:rsid w:val="00825972"/>
    <w:rsid w:val="00857718"/>
    <w:rsid w:val="00872062"/>
    <w:rsid w:val="00880D1C"/>
    <w:rsid w:val="008A1044"/>
    <w:rsid w:val="008C442B"/>
    <w:rsid w:val="008E0DA5"/>
    <w:rsid w:val="00902701"/>
    <w:rsid w:val="009413A3"/>
    <w:rsid w:val="00950663"/>
    <w:rsid w:val="00977B49"/>
    <w:rsid w:val="009849DC"/>
    <w:rsid w:val="009863F2"/>
    <w:rsid w:val="0099277A"/>
    <w:rsid w:val="009945BD"/>
    <w:rsid w:val="009F5B9E"/>
    <w:rsid w:val="00A00461"/>
    <w:rsid w:val="00A31C70"/>
    <w:rsid w:val="00A62B5E"/>
    <w:rsid w:val="00A96F2D"/>
    <w:rsid w:val="00AA5F57"/>
    <w:rsid w:val="00AC2D31"/>
    <w:rsid w:val="00AC7A0A"/>
    <w:rsid w:val="00B24E20"/>
    <w:rsid w:val="00B24EC7"/>
    <w:rsid w:val="00B473D7"/>
    <w:rsid w:val="00B70DEC"/>
    <w:rsid w:val="00BA7422"/>
    <w:rsid w:val="00BE1CA0"/>
    <w:rsid w:val="00BF4496"/>
    <w:rsid w:val="00C03FFF"/>
    <w:rsid w:val="00C25064"/>
    <w:rsid w:val="00C4124E"/>
    <w:rsid w:val="00C66AFA"/>
    <w:rsid w:val="00C809F5"/>
    <w:rsid w:val="00C85E9F"/>
    <w:rsid w:val="00CC6616"/>
    <w:rsid w:val="00CD3320"/>
    <w:rsid w:val="00CD6C32"/>
    <w:rsid w:val="00CE0094"/>
    <w:rsid w:val="00CE148B"/>
    <w:rsid w:val="00CE1CD0"/>
    <w:rsid w:val="00CE6147"/>
    <w:rsid w:val="00CE637C"/>
    <w:rsid w:val="00D23577"/>
    <w:rsid w:val="00D319C1"/>
    <w:rsid w:val="00D350AE"/>
    <w:rsid w:val="00D44311"/>
    <w:rsid w:val="00D47B6A"/>
    <w:rsid w:val="00D56063"/>
    <w:rsid w:val="00D61DAF"/>
    <w:rsid w:val="00D9442B"/>
    <w:rsid w:val="00D9546F"/>
    <w:rsid w:val="00DA5FD7"/>
    <w:rsid w:val="00DA6EE7"/>
    <w:rsid w:val="00DB4387"/>
    <w:rsid w:val="00DB6BD3"/>
    <w:rsid w:val="00DC1973"/>
    <w:rsid w:val="00DC404C"/>
    <w:rsid w:val="00DD2F9D"/>
    <w:rsid w:val="00DD3F26"/>
    <w:rsid w:val="00DE1122"/>
    <w:rsid w:val="00DE4655"/>
    <w:rsid w:val="00E03CDF"/>
    <w:rsid w:val="00E23119"/>
    <w:rsid w:val="00E57333"/>
    <w:rsid w:val="00E640EB"/>
    <w:rsid w:val="00E665D2"/>
    <w:rsid w:val="00E7184D"/>
    <w:rsid w:val="00EA030A"/>
    <w:rsid w:val="00F0188F"/>
    <w:rsid w:val="00F30415"/>
    <w:rsid w:val="00F37A82"/>
    <w:rsid w:val="00F51F48"/>
    <w:rsid w:val="00FA718A"/>
    <w:rsid w:val="00FD7D04"/>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266F8"/>
    <w:rPr>
      <w:sz w:val="16"/>
      <w:szCs w:val="16"/>
    </w:rPr>
  </w:style>
  <w:style w:type="paragraph" w:styleId="CommentText">
    <w:name w:val="annotation text"/>
    <w:basedOn w:val="Normal"/>
    <w:link w:val="CommentTextChar"/>
    <w:uiPriority w:val="99"/>
    <w:semiHidden/>
    <w:unhideWhenUsed/>
    <w:rsid w:val="005266F8"/>
    <w:pPr>
      <w:spacing w:line="240" w:lineRule="auto"/>
    </w:pPr>
    <w:rPr>
      <w:sz w:val="20"/>
      <w:szCs w:val="20"/>
    </w:rPr>
  </w:style>
  <w:style w:type="character" w:customStyle="1" w:styleId="CommentTextChar">
    <w:name w:val="Comment Text Char"/>
    <w:basedOn w:val="DefaultParagraphFont"/>
    <w:link w:val="CommentText"/>
    <w:uiPriority w:val="99"/>
    <w:semiHidden/>
    <w:rsid w:val="005266F8"/>
    <w:rPr>
      <w:sz w:val="20"/>
      <w:szCs w:val="20"/>
    </w:rPr>
  </w:style>
  <w:style w:type="paragraph" w:styleId="CommentSubject">
    <w:name w:val="annotation subject"/>
    <w:basedOn w:val="CommentText"/>
    <w:next w:val="CommentText"/>
    <w:link w:val="CommentSubjectChar"/>
    <w:uiPriority w:val="99"/>
    <w:semiHidden/>
    <w:unhideWhenUsed/>
    <w:rsid w:val="005266F8"/>
    <w:rPr>
      <w:b/>
      <w:bCs/>
    </w:rPr>
  </w:style>
  <w:style w:type="character" w:customStyle="1" w:styleId="CommentSubjectChar">
    <w:name w:val="Comment Subject Char"/>
    <w:basedOn w:val="CommentTextChar"/>
    <w:link w:val="CommentSubject"/>
    <w:uiPriority w:val="99"/>
    <w:semiHidden/>
    <w:rsid w:val="005266F8"/>
    <w:rPr>
      <w:b/>
      <w:bCs/>
      <w:sz w:val="20"/>
      <w:szCs w:val="20"/>
    </w:rPr>
  </w:style>
</w:styles>
</file>

<file path=word/webSettings.xml><?xml version="1.0" encoding="utf-8"?>
<w:webSettings xmlns:r="http://schemas.openxmlformats.org/officeDocument/2006/relationships" xmlns:w="http://schemas.openxmlformats.org/wordprocessingml/2006/main">
  <w:divs>
    <w:div w:id="192715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2022-04-07T14:53:00Z</dcterms:created>
  <dcterms:modified xsi:type="dcterms:W3CDTF">2022-04-07T14:53:00Z</dcterms:modified>
</cp:coreProperties>
</file>