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EF5A52"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946</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EF5A52">
        <w:rPr>
          <w:rFonts w:ascii="Arial" w:eastAsia="Arial Unicode MS" w:hAnsi="Arial" w:cs="Arial"/>
          <w:b/>
          <w:bCs/>
          <w:bdr w:val="nil"/>
          <w:lang w:val="en-US"/>
        </w:rPr>
        <w:t>18</w:t>
      </w:r>
      <w:r w:rsidR="000F4913">
        <w:rPr>
          <w:rFonts w:ascii="Arial" w:eastAsia="Arial Unicode MS" w:hAnsi="Arial" w:cs="Arial"/>
          <w:b/>
          <w:bCs/>
          <w:bdr w:val="nil"/>
          <w:lang w:val="en-US"/>
        </w:rPr>
        <w:t xml:space="preserve"> March</w:t>
      </w:r>
      <w:r w:rsidR="005F1119">
        <w:rPr>
          <w:rFonts w:ascii="Arial" w:eastAsia="Arial Unicode MS" w:hAnsi="Arial" w:cs="Arial"/>
          <w:b/>
          <w:bCs/>
          <w:bdr w:val="nil"/>
          <w:lang w:val="en-US"/>
        </w:rPr>
        <w:t xml:space="preserve"> 2022</w:t>
      </w:r>
    </w:p>
    <w:p w:rsidR="00DB6BD3" w:rsidRPr="00DB6BD3" w:rsidRDefault="00EF5A52"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11</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FD4885">
        <w:rPr>
          <w:rFonts w:ascii="Arial" w:eastAsia="Arial Unicode MS" w:hAnsi="Arial" w:cs="Arial"/>
          <w:b/>
          <w:bCs/>
          <w:bdr w:val="nil"/>
          <w:lang w:val="en-US"/>
        </w:rPr>
        <w:tab/>
        <w:t>24 June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E23119" w:rsidP="00DB6BD3">
      <w:pPr>
        <w:spacing w:before="100" w:beforeAutospacing="1" w:after="100" w:afterAutospacing="1" w:line="240" w:lineRule="auto"/>
        <w:jc w:val="both"/>
        <w:outlineLvl w:val="0"/>
        <w:rPr>
          <w:rFonts w:ascii="Arial" w:eastAsia="Calibri" w:hAnsi="Arial" w:cs="Arial"/>
          <w:b/>
          <w:lang w:val="af-ZA"/>
        </w:rPr>
      </w:pPr>
      <w:bookmarkStart w:id="1" w:name="_Hlk98502397"/>
      <w:r>
        <w:rPr>
          <w:rFonts w:ascii="Arial" w:eastAsia="Calibri" w:hAnsi="Arial" w:cs="Arial"/>
          <w:b/>
          <w:lang w:val="af-ZA"/>
        </w:rPr>
        <w:t xml:space="preserve">Mr </w:t>
      </w:r>
      <w:r w:rsidR="000F4913">
        <w:rPr>
          <w:rFonts w:ascii="Arial" w:eastAsia="Calibri" w:hAnsi="Arial" w:cs="Arial"/>
          <w:b/>
          <w:lang w:val="af-ZA"/>
        </w:rPr>
        <w:t xml:space="preserve"> M S F de Freitas</w:t>
      </w:r>
      <w:r w:rsidR="007A257C">
        <w:rPr>
          <w:rFonts w:ascii="Arial" w:eastAsia="Calibri" w:hAnsi="Arial" w:cs="Arial"/>
          <w:b/>
          <w:lang w:val="af-ZA"/>
        </w:rPr>
        <w:t xml:space="preserve"> (DA</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C4519C" w:rsidRDefault="00EF5A52" w:rsidP="00EF5A52">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EF5A52">
        <w:rPr>
          <w:rFonts w:ascii="Arial" w:eastAsia="Calibri" w:hAnsi="Arial" w:cs="Arial"/>
        </w:rPr>
        <w:t xml:space="preserve">With reference to tourism infrastructure projects (a) in the </w:t>
      </w:r>
      <w:r w:rsidRPr="00A247DA">
        <w:rPr>
          <w:rFonts w:ascii="Arial" w:eastAsia="Calibri" w:hAnsi="Arial" w:cs="Arial"/>
        </w:rPr>
        <w:t>past three financial years and</w:t>
      </w:r>
      <w:r w:rsidRPr="00EF5A52">
        <w:rPr>
          <w:rFonts w:ascii="Arial" w:eastAsia="Calibri" w:hAnsi="Arial" w:cs="Arial"/>
        </w:rPr>
        <w:t xml:space="preserve"> (b) since 1 April 2021, (</w:t>
      </w:r>
      <w:proofErr w:type="spellStart"/>
      <w:r w:rsidRPr="00EF5A52">
        <w:rPr>
          <w:rFonts w:ascii="Arial" w:eastAsia="Calibri" w:hAnsi="Arial" w:cs="Arial"/>
        </w:rPr>
        <w:t>i</w:t>
      </w:r>
      <w:proofErr w:type="spellEnd"/>
      <w:r w:rsidRPr="00EF5A52">
        <w:rPr>
          <w:rFonts w:ascii="Arial" w:eastAsia="Calibri" w:hAnsi="Arial" w:cs="Arial"/>
        </w:rPr>
        <w:t>) what total number of projects commenced, but were not completed in each specified month and/or period, (ii)(</w:t>
      </w:r>
      <w:proofErr w:type="spellStart"/>
      <w:r w:rsidRPr="00EF5A52">
        <w:rPr>
          <w:rFonts w:ascii="Arial" w:eastAsia="Calibri" w:hAnsi="Arial" w:cs="Arial"/>
        </w:rPr>
        <w:t>aa</w:t>
      </w:r>
      <w:proofErr w:type="spellEnd"/>
      <w:r w:rsidRPr="00EF5A52">
        <w:rPr>
          <w:rFonts w:ascii="Arial" w:eastAsia="Calibri" w:hAnsi="Arial" w:cs="Arial"/>
        </w:rPr>
        <w:t>) what and (bb) where were the projects in each month and/or period, (iii)(</w:t>
      </w:r>
      <w:proofErr w:type="spellStart"/>
      <w:r w:rsidRPr="00EF5A52">
        <w:rPr>
          <w:rFonts w:ascii="Arial" w:eastAsia="Calibri" w:hAnsi="Arial" w:cs="Arial"/>
        </w:rPr>
        <w:t>aa</w:t>
      </w:r>
      <w:proofErr w:type="spellEnd"/>
      <w:r w:rsidRPr="00EF5A52">
        <w:rPr>
          <w:rFonts w:ascii="Arial" w:eastAsia="Calibri" w:hAnsi="Arial" w:cs="Arial"/>
        </w:rPr>
        <w:t>) which projects did not have an environmental impact assessment undertaken and (bb) why not, in each case, and (iv) why were the projects not completed in each month and/or period?</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NW1189</w:t>
      </w:r>
      <w:r w:rsidR="00C4519C" w:rsidRPr="00C4519C">
        <w:rPr>
          <w:rFonts w:ascii="Arial" w:eastAsia="Calibri" w:hAnsi="Arial" w:cs="Arial"/>
        </w:rPr>
        <w:t>E</w:t>
      </w:r>
    </w:p>
    <w:bookmarkEnd w:id="1"/>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A247DA" w:rsidRDefault="00FB6506" w:rsidP="00E26DC2">
      <w:pPr>
        <w:pStyle w:val="ListParagraph"/>
        <w:numPr>
          <w:ilvl w:val="0"/>
          <w:numId w:val="30"/>
        </w:numPr>
        <w:pBdr>
          <w:top w:val="nil"/>
          <w:left w:val="nil"/>
          <w:bottom w:val="nil"/>
          <w:right w:val="nil"/>
          <w:between w:val="nil"/>
          <w:bar w:val="nil"/>
        </w:pBdr>
        <w:spacing w:after="0" w:line="360" w:lineRule="auto"/>
        <w:ind w:left="570"/>
        <w:rPr>
          <w:rFonts w:ascii="Arial" w:eastAsia="Arial Unicode MS" w:hAnsi="Arial" w:cs="Arial"/>
          <w:bCs/>
          <w:bdr w:val="nil"/>
          <w:lang w:val="en-US"/>
        </w:rPr>
      </w:pPr>
      <w:r w:rsidRPr="00E26DC2">
        <w:rPr>
          <w:rFonts w:ascii="Arial" w:eastAsia="Arial Unicode MS" w:hAnsi="Arial" w:cs="Arial"/>
          <w:bCs/>
          <w:bdr w:val="nil"/>
          <w:lang w:val="en-US"/>
        </w:rPr>
        <w:t xml:space="preserve">(1)  2018/19         </w:t>
      </w:r>
      <w:r w:rsidR="00E26DC2">
        <w:rPr>
          <w:rFonts w:ascii="Arial" w:eastAsia="Arial Unicode MS" w:hAnsi="Arial" w:cs="Arial"/>
          <w:bCs/>
          <w:bdr w:val="nil"/>
          <w:lang w:val="en-US"/>
        </w:rPr>
        <w:t xml:space="preserve">Refer to Annual Performance Report </w:t>
      </w:r>
      <w:r w:rsidR="00A247DA">
        <w:rPr>
          <w:rFonts w:ascii="Arial" w:eastAsia="Arial Unicode MS" w:hAnsi="Arial" w:cs="Arial"/>
          <w:bCs/>
          <w:bdr w:val="nil"/>
          <w:lang w:val="en-US"/>
        </w:rPr>
        <w:t xml:space="preserve">2018/19 </w:t>
      </w:r>
      <w:r w:rsidR="00E26DC2">
        <w:rPr>
          <w:rFonts w:ascii="Arial" w:eastAsia="Arial Unicode MS" w:hAnsi="Arial" w:cs="Arial"/>
          <w:bCs/>
          <w:bdr w:val="nil"/>
          <w:lang w:val="en-US"/>
        </w:rPr>
        <w:t xml:space="preserve">page 46-51 </w:t>
      </w:r>
      <w:r w:rsidR="00E26DC2" w:rsidRPr="00E26DC2">
        <w:rPr>
          <w:rFonts w:ascii="Arial" w:eastAsia="Arial Unicode MS" w:hAnsi="Arial" w:cs="Arial"/>
          <w:bCs/>
          <w:bdr w:val="nil"/>
          <w:lang w:val="en-US"/>
        </w:rPr>
        <w:t>https://www.tourism.gov.za/AboutNDT/Publications/Department%20of%20Tourism%20Annual%20Report%202018-2019.pdf</w:t>
      </w:r>
      <w:r w:rsidRPr="00E26DC2">
        <w:rPr>
          <w:rFonts w:ascii="Arial" w:eastAsia="Arial Unicode MS" w:hAnsi="Arial" w:cs="Arial"/>
          <w:bCs/>
          <w:bdr w:val="nil"/>
          <w:lang w:val="en-US"/>
        </w:rPr>
        <w:t xml:space="preserve">  </w:t>
      </w:r>
    </w:p>
    <w:p w:rsidR="00E26DC2" w:rsidRPr="00A247DA" w:rsidRDefault="00E26DC2" w:rsidP="00A247DA">
      <w:pPr>
        <w:pBdr>
          <w:top w:val="nil"/>
          <w:left w:val="nil"/>
          <w:bottom w:val="nil"/>
          <w:right w:val="nil"/>
          <w:between w:val="nil"/>
          <w:bar w:val="nil"/>
        </w:pBdr>
        <w:spacing w:after="0" w:line="360" w:lineRule="auto"/>
        <w:rPr>
          <w:rFonts w:ascii="Arial" w:eastAsia="Arial Unicode MS" w:hAnsi="Arial" w:cs="Arial"/>
          <w:bCs/>
          <w:bdr w:val="nil"/>
          <w:lang w:val="en-US"/>
        </w:rPr>
      </w:pPr>
    </w:p>
    <w:p w:rsidR="00E26DC2" w:rsidRPr="00FB6506" w:rsidRDefault="00FB6506" w:rsidP="00440FE9">
      <w:pPr>
        <w:pStyle w:val="ListParagraph"/>
        <w:pBdr>
          <w:top w:val="nil"/>
          <w:left w:val="nil"/>
          <w:bottom w:val="nil"/>
          <w:right w:val="nil"/>
          <w:between w:val="nil"/>
          <w:bar w:val="nil"/>
        </w:pBdr>
        <w:spacing w:after="0" w:line="360" w:lineRule="auto"/>
        <w:ind w:left="570"/>
        <w:rPr>
          <w:rFonts w:ascii="Arial" w:eastAsia="Arial Unicode MS" w:hAnsi="Arial" w:cs="Arial"/>
          <w:bCs/>
          <w:bdr w:val="nil"/>
          <w:lang w:val="en-US"/>
        </w:rPr>
      </w:pPr>
      <w:r w:rsidRPr="00E26DC2">
        <w:rPr>
          <w:rFonts w:ascii="Arial" w:eastAsia="Arial Unicode MS" w:hAnsi="Arial" w:cs="Arial"/>
          <w:bCs/>
          <w:bdr w:val="nil"/>
          <w:lang w:val="en-US"/>
        </w:rPr>
        <w:t xml:space="preserve">(2) 2019/20   </w:t>
      </w:r>
      <w:r w:rsidR="00E26DC2" w:rsidRPr="00E26DC2">
        <w:rPr>
          <w:rFonts w:ascii="Arial" w:eastAsia="Arial Unicode MS" w:hAnsi="Arial" w:cs="Arial"/>
          <w:bCs/>
          <w:bdr w:val="nil"/>
          <w:lang w:val="en-US"/>
        </w:rPr>
        <w:t xml:space="preserve">   </w:t>
      </w:r>
      <w:r w:rsidR="00E26DC2">
        <w:rPr>
          <w:rFonts w:ascii="Arial" w:eastAsia="Arial Unicode MS" w:hAnsi="Arial" w:cs="Arial"/>
          <w:bCs/>
          <w:bdr w:val="nil"/>
          <w:lang w:val="en-US"/>
        </w:rPr>
        <w:t xml:space="preserve">Refer to Annual Performance Report </w:t>
      </w:r>
      <w:r w:rsidR="00A247DA">
        <w:rPr>
          <w:rFonts w:ascii="Arial" w:eastAsia="Arial Unicode MS" w:hAnsi="Arial" w:cs="Arial"/>
          <w:bCs/>
          <w:bdr w:val="nil"/>
          <w:lang w:val="en-US"/>
        </w:rPr>
        <w:t xml:space="preserve">2019/20 </w:t>
      </w:r>
      <w:r w:rsidR="00E26DC2">
        <w:rPr>
          <w:rFonts w:ascii="Arial" w:eastAsia="Arial Unicode MS" w:hAnsi="Arial" w:cs="Arial"/>
          <w:bCs/>
          <w:bdr w:val="nil"/>
          <w:lang w:val="en-US"/>
        </w:rPr>
        <w:t xml:space="preserve">page 47-54 </w:t>
      </w:r>
      <w:r w:rsidR="00E26DC2" w:rsidRPr="00E26DC2">
        <w:rPr>
          <w:rFonts w:ascii="Arial" w:eastAsia="Arial Unicode MS" w:hAnsi="Arial" w:cs="Arial"/>
          <w:bCs/>
          <w:bdr w:val="nil"/>
          <w:lang w:val="en-US"/>
        </w:rPr>
        <w:t>https://www.tourism.gov.za/AboutNDT/Publications/Tourism%20Annual%20Report%202019-20.pdf</w:t>
      </w:r>
      <w:r w:rsidR="00E26DC2" w:rsidRPr="00FB6506">
        <w:rPr>
          <w:rFonts w:ascii="Arial" w:eastAsia="Arial Unicode MS" w:hAnsi="Arial" w:cs="Arial"/>
          <w:bCs/>
          <w:bdr w:val="nil"/>
          <w:lang w:val="en-US"/>
        </w:rPr>
        <w:t xml:space="preserve">   </w:t>
      </w:r>
    </w:p>
    <w:p w:rsidR="00FB6506" w:rsidRPr="00E26DC2" w:rsidRDefault="00FB6506" w:rsidP="00440FE9">
      <w:pPr>
        <w:pStyle w:val="ListParagraph"/>
        <w:pBdr>
          <w:top w:val="nil"/>
          <w:left w:val="nil"/>
          <w:bottom w:val="nil"/>
          <w:right w:val="nil"/>
          <w:between w:val="nil"/>
          <w:bar w:val="nil"/>
        </w:pBdr>
        <w:spacing w:after="0" w:line="360" w:lineRule="auto"/>
        <w:ind w:left="570"/>
        <w:rPr>
          <w:rFonts w:ascii="Arial" w:eastAsia="Arial Unicode MS" w:hAnsi="Arial" w:cs="Arial"/>
          <w:bCs/>
          <w:bdr w:val="nil"/>
          <w:lang w:val="en-US"/>
        </w:rPr>
      </w:pPr>
      <w:r w:rsidRPr="00E26DC2">
        <w:rPr>
          <w:rFonts w:ascii="Arial" w:eastAsia="Arial Unicode MS" w:hAnsi="Arial" w:cs="Arial"/>
          <w:bCs/>
          <w:bdr w:val="nil"/>
          <w:lang w:val="en-US"/>
        </w:rPr>
        <w:t xml:space="preserve"> </w:t>
      </w:r>
    </w:p>
    <w:p w:rsidR="00EF61D8" w:rsidRDefault="00FB6506" w:rsidP="00E26DC2">
      <w:pPr>
        <w:pStyle w:val="ListParagraph"/>
        <w:pBdr>
          <w:top w:val="nil"/>
          <w:left w:val="nil"/>
          <w:bottom w:val="nil"/>
          <w:right w:val="nil"/>
          <w:between w:val="nil"/>
          <w:bar w:val="nil"/>
        </w:pBdr>
        <w:spacing w:after="0" w:line="360" w:lineRule="auto"/>
        <w:ind w:left="570"/>
        <w:rPr>
          <w:rFonts w:ascii="Arial" w:eastAsia="Arial Unicode MS" w:hAnsi="Arial" w:cs="Arial"/>
          <w:bCs/>
          <w:bdr w:val="nil"/>
          <w:lang w:val="en-US"/>
        </w:rPr>
      </w:pPr>
      <w:r>
        <w:rPr>
          <w:rFonts w:ascii="Arial" w:eastAsia="Arial Unicode MS" w:hAnsi="Arial" w:cs="Arial"/>
          <w:bCs/>
          <w:bdr w:val="nil"/>
          <w:lang w:val="en-US"/>
        </w:rPr>
        <w:t>(3)</w:t>
      </w:r>
      <w:r w:rsidRPr="00FB6506">
        <w:rPr>
          <w:rFonts w:ascii="Arial" w:eastAsia="Arial Unicode MS" w:hAnsi="Arial" w:cs="Arial"/>
          <w:bCs/>
          <w:bdr w:val="nil"/>
          <w:lang w:val="en-US"/>
        </w:rPr>
        <w:t xml:space="preserve">  2020/</w:t>
      </w:r>
      <w:r w:rsidR="00483123" w:rsidRPr="00FB6506">
        <w:rPr>
          <w:rFonts w:ascii="Arial" w:eastAsia="Arial Unicode MS" w:hAnsi="Arial" w:cs="Arial"/>
          <w:bCs/>
          <w:bdr w:val="nil"/>
          <w:lang w:val="en-US"/>
        </w:rPr>
        <w:t>21</w:t>
      </w:r>
      <w:r w:rsidR="00483123">
        <w:rPr>
          <w:rFonts w:ascii="Arial" w:eastAsia="Arial Unicode MS" w:hAnsi="Arial" w:cs="Arial"/>
          <w:bCs/>
          <w:bdr w:val="nil"/>
          <w:lang w:val="en-US"/>
        </w:rPr>
        <w:t xml:space="preserve"> </w:t>
      </w:r>
      <w:proofErr w:type="gramStart"/>
      <w:r w:rsidR="00483123">
        <w:rPr>
          <w:rFonts w:ascii="Arial" w:eastAsia="Arial Unicode MS" w:hAnsi="Arial" w:cs="Arial"/>
          <w:bCs/>
          <w:bdr w:val="nil"/>
          <w:lang w:val="en-US"/>
        </w:rPr>
        <w:t>refer</w:t>
      </w:r>
      <w:proofErr w:type="gramEnd"/>
      <w:r w:rsidR="004C1428">
        <w:rPr>
          <w:rFonts w:ascii="Arial" w:eastAsia="Arial Unicode MS" w:hAnsi="Arial" w:cs="Arial"/>
          <w:bCs/>
          <w:bdr w:val="nil"/>
          <w:lang w:val="en-US"/>
        </w:rPr>
        <w:t xml:space="preserve"> to Annual </w:t>
      </w:r>
      <w:r w:rsidR="00E26DC2">
        <w:rPr>
          <w:rFonts w:ascii="Arial" w:eastAsia="Arial Unicode MS" w:hAnsi="Arial" w:cs="Arial"/>
          <w:bCs/>
          <w:bdr w:val="nil"/>
          <w:lang w:val="en-US"/>
        </w:rPr>
        <w:t>Performance R</w:t>
      </w:r>
      <w:r w:rsidR="004C1428">
        <w:rPr>
          <w:rFonts w:ascii="Arial" w:eastAsia="Arial Unicode MS" w:hAnsi="Arial" w:cs="Arial"/>
          <w:bCs/>
          <w:bdr w:val="nil"/>
          <w:lang w:val="en-US"/>
        </w:rPr>
        <w:t xml:space="preserve">eport </w:t>
      </w:r>
      <w:r w:rsidR="00A247DA">
        <w:rPr>
          <w:rFonts w:ascii="Arial" w:eastAsia="Arial Unicode MS" w:hAnsi="Arial" w:cs="Arial"/>
          <w:bCs/>
          <w:bdr w:val="nil"/>
          <w:lang w:val="en-US"/>
        </w:rPr>
        <w:t xml:space="preserve">2020/21 </w:t>
      </w:r>
      <w:r w:rsidR="004C1428">
        <w:rPr>
          <w:rFonts w:ascii="Arial" w:eastAsia="Arial Unicode MS" w:hAnsi="Arial" w:cs="Arial"/>
          <w:bCs/>
          <w:bdr w:val="nil"/>
          <w:lang w:val="en-US"/>
        </w:rPr>
        <w:t xml:space="preserve">page 34-36  </w:t>
      </w:r>
    </w:p>
    <w:p w:rsidR="00E26DC2" w:rsidRDefault="00E26DC2" w:rsidP="00E26DC2">
      <w:pPr>
        <w:pStyle w:val="ListParagraph"/>
        <w:pBdr>
          <w:top w:val="nil"/>
          <w:left w:val="nil"/>
          <w:bottom w:val="nil"/>
          <w:right w:val="nil"/>
          <w:between w:val="nil"/>
          <w:bar w:val="nil"/>
        </w:pBdr>
        <w:spacing w:after="0" w:line="360" w:lineRule="auto"/>
        <w:ind w:left="570"/>
        <w:rPr>
          <w:rFonts w:ascii="Arial" w:eastAsia="Arial Unicode MS" w:hAnsi="Arial" w:cs="Arial"/>
          <w:bCs/>
          <w:bdr w:val="nil"/>
          <w:lang w:val="en-US"/>
        </w:rPr>
      </w:pPr>
      <w:r w:rsidRPr="00E26DC2">
        <w:rPr>
          <w:rFonts w:ascii="Arial" w:eastAsia="Arial Unicode MS" w:hAnsi="Arial" w:cs="Arial"/>
          <w:bCs/>
          <w:bdr w:val="nil"/>
          <w:lang w:val="en-US"/>
        </w:rPr>
        <w:t>https://www.tourism.gov.za/AboutNDT/Publications/Tourism%20Annual%20Report%2020-21.pdf</w:t>
      </w:r>
      <w:r w:rsidRPr="00FB6506">
        <w:rPr>
          <w:rFonts w:ascii="Arial" w:eastAsia="Arial Unicode MS" w:hAnsi="Arial" w:cs="Arial"/>
          <w:bCs/>
          <w:bdr w:val="nil"/>
          <w:lang w:val="en-US"/>
        </w:rPr>
        <w:t xml:space="preserve">  </w:t>
      </w:r>
    </w:p>
    <w:p w:rsidR="00E26DC2" w:rsidRDefault="00E26DC2" w:rsidP="00FB6506">
      <w:pPr>
        <w:pStyle w:val="ListParagraph"/>
        <w:pBdr>
          <w:top w:val="nil"/>
          <w:left w:val="nil"/>
          <w:bottom w:val="nil"/>
          <w:right w:val="nil"/>
          <w:between w:val="nil"/>
          <w:bar w:val="nil"/>
        </w:pBdr>
        <w:spacing w:after="0" w:line="360" w:lineRule="auto"/>
        <w:ind w:left="930"/>
        <w:rPr>
          <w:rFonts w:ascii="Arial" w:eastAsia="Arial Unicode MS" w:hAnsi="Arial" w:cs="Arial"/>
          <w:bCs/>
          <w:bdr w:val="nil"/>
          <w:lang w:val="en-US"/>
        </w:rPr>
      </w:pPr>
    </w:p>
    <w:p w:rsidR="00440FE9" w:rsidRDefault="00440FE9" w:rsidP="00FB6506">
      <w:pPr>
        <w:pStyle w:val="ListParagraph"/>
        <w:pBdr>
          <w:top w:val="nil"/>
          <w:left w:val="nil"/>
          <w:bottom w:val="nil"/>
          <w:right w:val="nil"/>
          <w:between w:val="nil"/>
          <w:bar w:val="nil"/>
        </w:pBdr>
        <w:spacing w:after="0" w:line="360" w:lineRule="auto"/>
        <w:ind w:left="930"/>
        <w:rPr>
          <w:rFonts w:ascii="Arial" w:eastAsia="Arial Unicode MS" w:hAnsi="Arial" w:cs="Arial"/>
          <w:bCs/>
          <w:bdr w:val="nil"/>
          <w:lang w:val="en-US"/>
        </w:rPr>
      </w:pPr>
    </w:p>
    <w:p w:rsidR="00440FE9" w:rsidRPr="00FB6506" w:rsidRDefault="00440FE9" w:rsidP="00FB6506">
      <w:pPr>
        <w:pStyle w:val="ListParagraph"/>
        <w:pBdr>
          <w:top w:val="nil"/>
          <w:left w:val="nil"/>
          <w:bottom w:val="nil"/>
          <w:right w:val="nil"/>
          <w:between w:val="nil"/>
          <w:bar w:val="nil"/>
        </w:pBdr>
        <w:spacing w:after="0" w:line="360" w:lineRule="auto"/>
        <w:ind w:left="930"/>
        <w:rPr>
          <w:rFonts w:ascii="Arial" w:eastAsia="Arial Unicode MS" w:hAnsi="Arial" w:cs="Arial"/>
          <w:bCs/>
          <w:bdr w:val="nil"/>
          <w:lang w:val="en-US"/>
        </w:rPr>
      </w:pPr>
    </w:p>
    <w:p w:rsidR="00723196" w:rsidRPr="00440FE9" w:rsidRDefault="00FB6506" w:rsidP="00440FE9">
      <w:pPr>
        <w:pStyle w:val="ListParagraph"/>
        <w:numPr>
          <w:ilvl w:val="0"/>
          <w:numId w:val="30"/>
        </w:numPr>
        <w:pBdr>
          <w:top w:val="nil"/>
          <w:left w:val="nil"/>
          <w:bottom w:val="nil"/>
          <w:right w:val="nil"/>
          <w:between w:val="nil"/>
          <w:bar w:val="nil"/>
        </w:pBdr>
        <w:spacing w:after="0" w:line="360" w:lineRule="auto"/>
        <w:ind w:left="567" w:hanging="567"/>
        <w:rPr>
          <w:rFonts w:ascii="Arial" w:eastAsia="Arial Unicode MS" w:hAnsi="Arial" w:cs="Arial"/>
          <w:bCs/>
          <w:bdr w:val="nil"/>
          <w:lang w:val="en-US"/>
        </w:rPr>
      </w:pPr>
      <w:r w:rsidRPr="00440FE9">
        <w:rPr>
          <w:rFonts w:ascii="Arial" w:eastAsia="Arial Unicode MS" w:hAnsi="Arial" w:cs="Arial"/>
          <w:bCs/>
          <w:bdr w:val="nil"/>
          <w:lang w:val="en-US"/>
        </w:rPr>
        <w:lastRenderedPageBreak/>
        <w:t xml:space="preserve"> </w:t>
      </w:r>
      <w:r w:rsidRPr="00440FE9">
        <w:rPr>
          <w:rFonts w:ascii="Arial" w:eastAsia="Arial Unicode MS" w:hAnsi="Arial" w:cs="Arial"/>
          <w:b/>
          <w:bCs/>
          <w:bdr w:val="nil"/>
          <w:lang w:val="en-US"/>
        </w:rPr>
        <w:t>Since April 2021</w:t>
      </w:r>
      <w:r w:rsidRPr="00440FE9">
        <w:rPr>
          <w:rFonts w:ascii="Arial" w:eastAsia="Arial Unicode MS" w:hAnsi="Arial" w:cs="Arial"/>
          <w:bCs/>
          <w:bdr w:val="nil"/>
          <w:lang w:val="en-US"/>
        </w:rPr>
        <w:t xml:space="preserve"> </w:t>
      </w:r>
      <w:r w:rsidR="00440FE9" w:rsidRPr="00440FE9">
        <w:rPr>
          <w:rFonts w:ascii="Arial" w:eastAsia="Arial Unicode MS" w:hAnsi="Arial" w:cs="Arial"/>
          <w:bCs/>
          <w:bdr w:val="nil"/>
          <w:lang w:val="en-US"/>
        </w:rPr>
        <w:t>the</w:t>
      </w:r>
      <w:r w:rsidR="00723196" w:rsidRPr="00440FE9">
        <w:rPr>
          <w:rFonts w:ascii="Arial" w:eastAsia="Arial Unicode MS" w:hAnsi="Arial" w:cs="Arial"/>
          <w:bCs/>
          <w:bdr w:val="nil"/>
          <w:lang w:val="en-US"/>
        </w:rPr>
        <w:t xml:space="preserve"> following infrastructure projects are outlined in the Department’s 2021/22 Annual Performance Plan</w:t>
      </w:r>
    </w:p>
    <w:p w:rsidR="00723196" w:rsidRDefault="00723196" w:rsidP="004F2C4A">
      <w:pPr>
        <w:pBdr>
          <w:top w:val="nil"/>
          <w:left w:val="nil"/>
          <w:bottom w:val="nil"/>
          <w:right w:val="nil"/>
          <w:between w:val="nil"/>
          <w:bar w:val="nil"/>
        </w:pBdr>
        <w:spacing w:after="0" w:line="360" w:lineRule="auto"/>
        <w:ind w:left="-142" w:firstLine="142"/>
        <w:rPr>
          <w:rFonts w:ascii="Arial" w:eastAsia="Arial Unicode MS" w:hAnsi="Arial" w:cs="Arial"/>
          <w:bCs/>
          <w:bdr w:val="nil"/>
          <w:lang w:val="en-US"/>
        </w:rPr>
      </w:pPr>
    </w:p>
    <w:p w:rsidR="00096C27" w:rsidRPr="00FB6506" w:rsidRDefault="00C16319" w:rsidP="00EF61D8">
      <w:pPr>
        <w:numPr>
          <w:ilvl w:val="0"/>
          <w:numId w:val="23"/>
        </w:numPr>
        <w:pBdr>
          <w:top w:val="nil"/>
          <w:left w:val="nil"/>
          <w:bottom w:val="nil"/>
          <w:right w:val="nil"/>
          <w:between w:val="nil"/>
          <w:bar w:val="nil"/>
        </w:pBdr>
        <w:spacing w:after="0" w:line="360" w:lineRule="auto"/>
        <w:ind w:hanging="720"/>
        <w:rPr>
          <w:rFonts w:ascii="Arial" w:eastAsia="Arial Unicode MS" w:hAnsi="Arial" w:cs="Arial"/>
          <w:bCs/>
          <w:u w:val="single"/>
          <w:bdr w:val="nil"/>
        </w:rPr>
      </w:pPr>
      <w:r w:rsidRPr="00FB6506">
        <w:rPr>
          <w:rFonts w:ascii="Arial" w:eastAsia="Arial Unicode MS" w:hAnsi="Arial" w:cs="Arial"/>
          <w:bCs/>
          <w:u w:val="single"/>
          <w:bdr w:val="nil"/>
          <w:lang w:val="fr-FR"/>
        </w:rPr>
        <w:t xml:space="preserve">Infrastructure maintenance programme </w:t>
      </w:r>
      <w:proofErr w:type="spellStart"/>
      <w:r w:rsidRPr="00FB6506">
        <w:rPr>
          <w:rFonts w:ascii="Arial" w:eastAsia="Arial Unicode MS" w:hAnsi="Arial" w:cs="Arial"/>
          <w:bCs/>
          <w:u w:val="single"/>
          <w:bdr w:val="nil"/>
          <w:lang w:val="fr-FR"/>
        </w:rPr>
        <w:t>implement</w:t>
      </w:r>
      <w:r w:rsidR="00440FE9">
        <w:rPr>
          <w:rFonts w:ascii="Arial" w:eastAsia="Arial Unicode MS" w:hAnsi="Arial" w:cs="Arial"/>
          <w:bCs/>
          <w:u w:val="single"/>
          <w:bdr w:val="nil"/>
          <w:lang w:val="fr-FR"/>
        </w:rPr>
        <w:t>ed</w:t>
      </w:r>
      <w:proofErr w:type="spellEnd"/>
      <w:r w:rsidR="00440FE9">
        <w:rPr>
          <w:rFonts w:ascii="Arial" w:eastAsia="Arial Unicode MS" w:hAnsi="Arial" w:cs="Arial"/>
          <w:bCs/>
          <w:u w:val="single"/>
          <w:bdr w:val="nil"/>
          <w:lang w:val="fr-FR"/>
        </w:rPr>
        <w:t xml:space="preserve"> </w:t>
      </w:r>
      <w:proofErr w:type="spellStart"/>
      <w:r w:rsidR="00440FE9">
        <w:rPr>
          <w:rFonts w:ascii="Arial" w:eastAsia="Arial Unicode MS" w:hAnsi="Arial" w:cs="Arial"/>
          <w:bCs/>
          <w:u w:val="single"/>
          <w:bdr w:val="nil"/>
          <w:lang w:val="fr-FR"/>
        </w:rPr>
        <w:t>at</w:t>
      </w:r>
      <w:proofErr w:type="spellEnd"/>
      <w:r w:rsidRPr="00FB6506">
        <w:rPr>
          <w:rFonts w:ascii="Arial" w:eastAsia="Arial Unicode MS" w:hAnsi="Arial" w:cs="Arial"/>
          <w:bCs/>
          <w:u w:val="single"/>
          <w:bdr w:val="nil"/>
          <w:lang w:val="fr-FR"/>
        </w:rPr>
        <w:t xml:space="preserve"> 19 </w:t>
      </w:r>
      <w:r w:rsidRPr="00FB6506">
        <w:rPr>
          <w:rFonts w:ascii="Arial" w:eastAsia="Arial Unicode MS" w:hAnsi="Arial" w:cs="Arial"/>
          <w:bCs/>
          <w:u w:val="single"/>
          <w:bdr w:val="nil"/>
        </w:rPr>
        <w:t xml:space="preserve">(nineteen) National Parks: </w:t>
      </w:r>
    </w:p>
    <w:p w:rsidR="00096C27" w:rsidRPr="00723196" w:rsidRDefault="00C16319" w:rsidP="00440FE9">
      <w:pPr>
        <w:numPr>
          <w:ilvl w:val="0"/>
          <w:numId w:val="24"/>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EC </w:t>
      </w:r>
      <w:proofErr w:type="spellStart"/>
      <w:r w:rsidRPr="00723196">
        <w:rPr>
          <w:rFonts w:ascii="Arial" w:eastAsia="Arial Unicode MS" w:hAnsi="Arial" w:cs="Arial"/>
          <w:bCs/>
          <w:bdr w:val="nil"/>
        </w:rPr>
        <w:t>Addo</w:t>
      </w:r>
      <w:proofErr w:type="spellEnd"/>
      <w:r w:rsidRPr="00723196">
        <w:rPr>
          <w:rFonts w:ascii="Arial" w:eastAsia="Arial Unicode MS" w:hAnsi="Arial" w:cs="Arial"/>
          <w:bCs/>
          <w:bdr w:val="nil"/>
        </w:rPr>
        <w:t xml:space="preserve"> National Park </w:t>
      </w:r>
    </w:p>
    <w:p w:rsidR="00096C27" w:rsidRPr="00723196" w:rsidRDefault="00C16319" w:rsidP="00440FE9">
      <w:pPr>
        <w:numPr>
          <w:ilvl w:val="0"/>
          <w:numId w:val="24"/>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EC </w:t>
      </w:r>
      <w:proofErr w:type="spellStart"/>
      <w:r w:rsidRPr="00723196">
        <w:rPr>
          <w:rFonts w:ascii="Arial" w:eastAsia="Arial Unicode MS" w:hAnsi="Arial" w:cs="Arial"/>
          <w:bCs/>
          <w:bdr w:val="nil"/>
        </w:rPr>
        <w:t>Camdeboo</w:t>
      </w:r>
      <w:proofErr w:type="spellEnd"/>
      <w:r w:rsidRPr="00723196">
        <w:rPr>
          <w:rFonts w:ascii="Arial" w:eastAsia="Arial Unicode MS" w:hAnsi="Arial" w:cs="Arial"/>
          <w:bCs/>
          <w:bdr w:val="nil"/>
        </w:rPr>
        <w:t xml:space="preserve"> </w:t>
      </w:r>
    </w:p>
    <w:p w:rsidR="00096C27" w:rsidRPr="00723196" w:rsidRDefault="00C16319" w:rsidP="00440FE9">
      <w:pPr>
        <w:numPr>
          <w:ilvl w:val="0"/>
          <w:numId w:val="24"/>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EC Mountain Zebra </w:t>
      </w:r>
    </w:p>
    <w:p w:rsidR="00096C27" w:rsidRPr="00723196" w:rsidRDefault="00C16319" w:rsidP="00440FE9">
      <w:pPr>
        <w:numPr>
          <w:ilvl w:val="0"/>
          <w:numId w:val="24"/>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WC Garden Route (</w:t>
      </w:r>
      <w:proofErr w:type="spellStart"/>
      <w:r w:rsidRPr="00723196">
        <w:rPr>
          <w:rFonts w:ascii="Arial" w:eastAsia="Arial Unicode MS" w:hAnsi="Arial" w:cs="Arial"/>
          <w:bCs/>
          <w:bdr w:val="nil"/>
        </w:rPr>
        <w:t>Knysna</w:t>
      </w:r>
      <w:proofErr w:type="spellEnd"/>
      <w:r w:rsidRPr="00723196">
        <w:rPr>
          <w:rFonts w:ascii="Arial" w:eastAsia="Arial Unicode MS" w:hAnsi="Arial" w:cs="Arial"/>
          <w:bCs/>
          <w:bdr w:val="nil"/>
        </w:rPr>
        <w:t xml:space="preserve">, Wilderness) </w:t>
      </w:r>
    </w:p>
    <w:p w:rsidR="00096C27" w:rsidRPr="00723196" w:rsidRDefault="00C16319" w:rsidP="00440FE9">
      <w:pPr>
        <w:numPr>
          <w:ilvl w:val="0"/>
          <w:numId w:val="24"/>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EC </w:t>
      </w:r>
      <w:proofErr w:type="spellStart"/>
      <w:r w:rsidRPr="00723196">
        <w:rPr>
          <w:rFonts w:ascii="Arial" w:eastAsia="Arial Unicode MS" w:hAnsi="Arial" w:cs="Arial"/>
          <w:bCs/>
          <w:bdr w:val="nil"/>
        </w:rPr>
        <w:t>Tsitsikamma</w:t>
      </w:r>
      <w:proofErr w:type="spellEnd"/>
      <w:r w:rsidRPr="00723196">
        <w:rPr>
          <w:rFonts w:ascii="Arial" w:eastAsia="Arial Unicode MS" w:hAnsi="Arial" w:cs="Arial"/>
          <w:bCs/>
          <w:bdr w:val="nil"/>
        </w:rPr>
        <w:t xml:space="preserve"> </w:t>
      </w:r>
    </w:p>
    <w:p w:rsidR="00096C27" w:rsidRPr="00723196" w:rsidRDefault="00C16319" w:rsidP="00440FE9">
      <w:pPr>
        <w:numPr>
          <w:ilvl w:val="0"/>
          <w:numId w:val="24"/>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NC Karoo </w:t>
      </w:r>
    </w:p>
    <w:p w:rsidR="00096C27" w:rsidRPr="00723196" w:rsidRDefault="00C16319" w:rsidP="00440FE9">
      <w:pPr>
        <w:numPr>
          <w:ilvl w:val="0"/>
          <w:numId w:val="24"/>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FS Golden Gate </w:t>
      </w:r>
    </w:p>
    <w:p w:rsidR="00096C27" w:rsidRPr="00723196" w:rsidRDefault="00C16319" w:rsidP="00440FE9">
      <w:pPr>
        <w:numPr>
          <w:ilvl w:val="0"/>
          <w:numId w:val="24"/>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NW </w:t>
      </w:r>
      <w:proofErr w:type="spellStart"/>
      <w:r w:rsidRPr="00723196">
        <w:rPr>
          <w:rFonts w:ascii="Arial" w:eastAsia="Arial Unicode MS" w:hAnsi="Arial" w:cs="Arial"/>
          <w:bCs/>
          <w:bdr w:val="nil"/>
        </w:rPr>
        <w:t>Marakele</w:t>
      </w:r>
      <w:proofErr w:type="spellEnd"/>
      <w:r w:rsidRPr="00723196">
        <w:rPr>
          <w:rFonts w:ascii="Arial" w:eastAsia="Arial Unicode MS" w:hAnsi="Arial" w:cs="Arial"/>
          <w:bCs/>
          <w:bdr w:val="nil"/>
        </w:rPr>
        <w:t xml:space="preserve"> </w:t>
      </w:r>
    </w:p>
    <w:p w:rsidR="00096C27" w:rsidRPr="00723196" w:rsidRDefault="00C16319" w:rsidP="00440FE9">
      <w:pPr>
        <w:numPr>
          <w:ilvl w:val="0"/>
          <w:numId w:val="24"/>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LP </w:t>
      </w:r>
      <w:proofErr w:type="spellStart"/>
      <w:r w:rsidRPr="00723196">
        <w:rPr>
          <w:rFonts w:ascii="Arial" w:eastAsia="Arial Unicode MS" w:hAnsi="Arial" w:cs="Arial"/>
          <w:bCs/>
          <w:bdr w:val="nil"/>
        </w:rPr>
        <w:t>Mapungubwe</w:t>
      </w:r>
      <w:proofErr w:type="spellEnd"/>
      <w:r w:rsidRPr="00723196">
        <w:rPr>
          <w:rFonts w:ascii="Arial" w:eastAsia="Arial Unicode MS" w:hAnsi="Arial" w:cs="Arial"/>
          <w:bCs/>
          <w:bdr w:val="nil"/>
        </w:rPr>
        <w:t xml:space="preserve"> </w:t>
      </w:r>
    </w:p>
    <w:p w:rsidR="00096C27" w:rsidRPr="00723196" w:rsidRDefault="00C16319" w:rsidP="00440FE9">
      <w:pPr>
        <w:numPr>
          <w:ilvl w:val="0"/>
          <w:numId w:val="24"/>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NC </w:t>
      </w:r>
      <w:proofErr w:type="spellStart"/>
      <w:r w:rsidRPr="00723196">
        <w:rPr>
          <w:rFonts w:ascii="Arial" w:eastAsia="Arial Unicode MS" w:hAnsi="Arial" w:cs="Arial"/>
          <w:bCs/>
          <w:bdr w:val="nil"/>
        </w:rPr>
        <w:t>Kgalagadi</w:t>
      </w:r>
      <w:proofErr w:type="spellEnd"/>
      <w:r w:rsidRPr="00723196">
        <w:rPr>
          <w:rFonts w:ascii="Arial" w:eastAsia="Arial Unicode MS" w:hAnsi="Arial" w:cs="Arial"/>
          <w:bCs/>
          <w:bdr w:val="nil"/>
        </w:rPr>
        <w:t xml:space="preserve"> </w:t>
      </w:r>
    </w:p>
    <w:p w:rsidR="00096C27" w:rsidRPr="00723196" w:rsidRDefault="00C16319" w:rsidP="00440FE9">
      <w:pPr>
        <w:numPr>
          <w:ilvl w:val="0"/>
          <w:numId w:val="24"/>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NC </w:t>
      </w:r>
      <w:proofErr w:type="spellStart"/>
      <w:r w:rsidRPr="00723196">
        <w:rPr>
          <w:rFonts w:ascii="Arial" w:eastAsia="Arial Unicode MS" w:hAnsi="Arial" w:cs="Arial"/>
          <w:bCs/>
          <w:bdr w:val="nil"/>
        </w:rPr>
        <w:t>Augrabies</w:t>
      </w:r>
      <w:proofErr w:type="spellEnd"/>
      <w:r w:rsidRPr="00723196">
        <w:rPr>
          <w:rFonts w:ascii="Arial" w:eastAsia="Arial Unicode MS" w:hAnsi="Arial" w:cs="Arial"/>
          <w:bCs/>
          <w:bdr w:val="nil"/>
        </w:rPr>
        <w:t xml:space="preserve"> </w:t>
      </w:r>
    </w:p>
    <w:p w:rsidR="00096C27" w:rsidRPr="00723196" w:rsidRDefault="00C16319" w:rsidP="00440FE9">
      <w:pPr>
        <w:numPr>
          <w:ilvl w:val="0"/>
          <w:numId w:val="24"/>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NC Namakwa </w:t>
      </w:r>
    </w:p>
    <w:p w:rsidR="00096C27" w:rsidRPr="00723196" w:rsidRDefault="00C16319" w:rsidP="00440FE9">
      <w:pPr>
        <w:numPr>
          <w:ilvl w:val="0"/>
          <w:numId w:val="24"/>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NC </w:t>
      </w:r>
      <w:proofErr w:type="spellStart"/>
      <w:r w:rsidRPr="00723196">
        <w:rPr>
          <w:rFonts w:ascii="Arial" w:eastAsia="Arial Unicode MS" w:hAnsi="Arial" w:cs="Arial"/>
          <w:bCs/>
          <w:bdr w:val="nil"/>
        </w:rPr>
        <w:t>Richtersveld</w:t>
      </w:r>
      <w:proofErr w:type="spellEnd"/>
      <w:r w:rsidRPr="00723196">
        <w:rPr>
          <w:rFonts w:ascii="Arial" w:eastAsia="Arial Unicode MS" w:hAnsi="Arial" w:cs="Arial"/>
          <w:bCs/>
          <w:bdr w:val="nil"/>
        </w:rPr>
        <w:t xml:space="preserve"> </w:t>
      </w:r>
    </w:p>
    <w:p w:rsidR="00096C27" w:rsidRPr="00723196" w:rsidRDefault="00C16319" w:rsidP="00440FE9">
      <w:pPr>
        <w:numPr>
          <w:ilvl w:val="0"/>
          <w:numId w:val="24"/>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WC Agulhas </w:t>
      </w:r>
    </w:p>
    <w:p w:rsidR="00096C27" w:rsidRPr="00723196" w:rsidRDefault="00C16319" w:rsidP="00440FE9">
      <w:pPr>
        <w:numPr>
          <w:ilvl w:val="0"/>
          <w:numId w:val="24"/>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WC </w:t>
      </w:r>
      <w:proofErr w:type="spellStart"/>
      <w:r w:rsidRPr="00723196">
        <w:rPr>
          <w:rFonts w:ascii="Arial" w:eastAsia="Arial Unicode MS" w:hAnsi="Arial" w:cs="Arial"/>
          <w:bCs/>
          <w:bdr w:val="nil"/>
        </w:rPr>
        <w:t>Bontebok</w:t>
      </w:r>
      <w:proofErr w:type="spellEnd"/>
      <w:r w:rsidRPr="00723196">
        <w:rPr>
          <w:rFonts w:ascii="Arial" w:eastAsia="Arial Unicode MS" w:hAnsi="Arial" w:cs="Arial"/>
          <w:bCs/>
          <w:bdr w:val="nil"/>
        </w:rPr>
        <w:t xml:space="preserve"> </w:t>
      </w:r>
    </w:p>
    <w:p w:rsidR="00096C27" w:rsidRPr="00723196" w:rsidRDefault="00C16319" w:rsidP="00440FE9">
      <w:pPr>
        <w:numPr>
          <w:ilvl w:val="0"/>
          <w:numId w:val="24"/>
        </w:numPr>
        <w:pBdr>
          <w:top w:val="nil"/>
          <w:left w:val="nil"/>
          <w:bottom w:val="nil"/>
          <w:right w:val="nil"/>
          <w:between w:val="nil"/>
          <w:bar w:val="nil"/>
        </w:pBdr>
        <w:tabs>
          <w:tab w:val="clear" w:pos="2323"/>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WC Table Mountain </w:t>
      </w:r>
    </w:p>
    <w:p w:rsidR="00096C27" w:rsidRPr="00723196" w:rsidRDefault="00C16319" w:rsidP="00440FE9">
      <w:pPr>
        <w:numPr>
          <w:ilvl w:val="0"/>
          <w:numId w:val="24"/>
        </w:numPr>
        <w:pBdr>
          <w:top w:val="nil"/>
          <w:left w:val="nil"/>
          <w:bottom w:val="nil"/>
          <w:right w:val="nil"/>
          <w:between w:val="nil"/>
          <w:bar w:val="nil"/>
        </w:pBdr>
        <w:tabs>
          <w:tab w:val="clear" w:pos="2323"/>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WC West Coast </w:t>
      </w:r>
    </w:p>
    <w:p w:rsidR="00723196" w:rsidRDefault="00C16319" w:rsidP="00440FE9">
      <w:pPr>
        <w:numPr>
          <w:ilvl w:val="0"/>
          <w:numId w:val="24"/>
        </w:numPr>
        <w:pBdr>
          <w:top w:val="nil"/>
          <w:left w:val="nil"/>
          <w:bottom w:val="nil"/>
          <w:right w:val="nil"/>
          <w:between w:val="nil"/>
          <w:bar w:val="nil"/>
        </w:pBdr>
        <w:tabs>
          <w:tab w:val="clear" w:pos="2323"/>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WC </w:t>
      </w:r>
      <w:proofErr w:type="spellStart"/>
      <w:r w:rsidRPr="00723196">
        <w:rPr>
          <w:rFonts w:ascii="Arial" w:eastAsia="Arial Unicode MS" w:hAnsi="Arial" w:cs="Arial"/>
          <w:bCs/>
          <w:bdr w:val="nil"/>
        </w:rPr>
        <w:t>Tankwa</w:t>
      </w:r>
      <w:proofErr w:type="spellEnd"/>
      <w:r w:rsidRPr="00723196">
        <w:rPr>
          <w:rFonts w:ascii="Arial" w:eastAsia="Arial Unicode MS" w:hAnsi="Arial" w:cs="Arial"/>
          <w:bCs/>
          <w:bdr w:val="nil"/>
        </w:rPr>
        <w:t xml:space="preserve">-Karoo </w:t>
      </w:r>
    </w:p>
    <w:p w:rsidR="00EF61D8" w:rsidRDefault="00723196" w:rsidP="00440FE9">
      <w:pPr>
        <w:numPr>
          <w:ilvl w:val="0"/>
          <w:numId w:val="24"/>
        </w:numPr>
        <w:pBdr>
          <w:top w:val="nil"/>
          <w:left w:val="nil"/>
          <w:bottom w:val="nil"/>
          <w:right w:val="nil"/>
          <w:between w:val="nil"/>
          <w:bar w:val="nil"/>
        </w:pBdr>
        <w:tabs>
          <w:tab w:val="clear" w:pos="2323"/>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MP Kruger</w:t>
      </w:r>
    </w:p>
    <w:p w:rsidR="00723196" w:rsidRDefault="00723196" w:rsidP="00440FE9">
      <w:pPr>
        <w:pBdr>
          <w:top w:val="nil"/>
          <w:left w:val="nil"/>
          <w:bottom w:val="nil"/>
          <w:right w:val="nil"/>
          <w:between w:val="nil"/>
          <w:bar w:val="nil"/>
        </w:pBdr>
        <w:spacing w:after="0" w:line="360" w:lineRule="auto"/>
        <w:ind w:hanging="1330"/>
        <w:rPr>
          <w:rFonts w:ascii="Arial" w:eastAsia="Arial Unicode MS" w:hAnsi="Arial" w:cs="Arial"/>
          <w:bCs/>
          <w:bdr w:val="nil"/>
        </w:rPr>
      </w:pPr>
    </w:p>
    <w:p w:rsidR="00096C27" w:rsidRPr="00FB6506" w:rsidRDefault="00C16319" w:rsidP="00EF61D8">
      <w:pPr>
        <w:numPr>
          <w:ilvl w:val="0"/>
          <w:numId w:val="25"/>
        </w:numPr>
        <w:pBdr>
          <w:top w:val="nil"/>
          <w:left w:val="nil"/>
          <w:bottom w:val="nil"/>
          <w:right w:val="nil"/>
          <w:between w:val="nil"/>
          <w:bar w:val="nil"/>
        </w:pBdr>
        <w:spacing w:after="0" w:line="360" w:lineRule="auto"/>
        <w:ind w:hanging="720"/>
        <w:rPr>
          <w:rFonts w:ascii="Arial" w:eastAsia="Arial Unicode MS" w:hAnsi="Arial" w:cs="Arial"/>
          <w:bCs/>
          <w:u w:val="single"/>
          <w:bdr w:val="nil"/>
        </w:rPr>
      </w:pPr>
      <w:r w:rsidRPr="00FB6506">
        <w:rPr>
          <w:rFonts w:ascii="Arial" w:eastAsia="Arial Unicode MS" w:hAnsi="Arial" w:cs="Arial"/>
          <w:bCs/>
          <w:u w:val="single"/>
          <w:bdr w:val="nil"/>
        </w:rPr>
        <w:t xml:space="preserve">Infrastructure maintenance programme implemented in </w:t>
      </w:r>
      <w:r w:rsidRPr="00440FE9">
        <w:rPr>
          <w:rFonts w:ascii="Arial" w:eastAsia="Arial Unicode MS" w:hAnsi="Arial" w:cs="Arial"/>
          <w:bCs/>
          <w:u w:val="single"/>
          <w:bdr w:val="nil"/>
        </w:rPr>
        <w:t xml:space="preserve">one state owned asset </w:t>
      </w:r>
      <w:r w:rsidRPr="00FB6506">
        <w:rPr>
          <w:rFonts w:ascii="Arial" w:eastAsia="Arial Unicode MS" w:hAnsi="Arial" w:cs="Arial"/>
          <w:bCs/>
          <w:u w:val="single"/>
          <w:bdr w:val="nil"/>
        </w:rPr>
        <w:t>in all</w:t>
      </w:r>
      <w:r w:rsidR="00440FE9">
        <w:rPr>
          <w:rFonts w:ascii="Arial" w:eastAsia="Arial Unicode MS" w:hAnsi="Arial" w:cs="Arial"/>
          <w:bCs/>
          <w:u w:val="single"/>
          <w:bdr w:val="nil"/>
        </w:rPr>
        <w:t xml:space="preserve"> nine </w:t>
      </w:r>
      <w:r w:rsidRPr="00FB6506">
        <w:rPr>
          <w:rFonts w:ascii="Arial" w:eastAsia="Arial Unicode MS" w:hAnsi="Arial" w:cs="Arial"/>
          <w:bCs/>
          <w:u w:val="single"/>
          <w:bdr w:val="nil"/>
        </w:rPr>
        <w:t>Provinces.</w:t>
      </w:r>
    </w:p>
    <w:p w:rsidR="00723196" w:rsidRPr="00723196" w:rsidRDefault="00723196" w:rsidP="00440FE9">
      <w:pPr>
        <w:pBdr>
          <w:top w:val="nil"/>
          <w:left w:val="nil"/>
          <w:bottom w:val="nil"/>
          <w:right w:val="nil"/>
          <w:between w:val="nil"/>
          <w:bar w:val="nil"/>
        </w:pBdr>
        <w:spacing w:after="0" w:line="276" w:lineRule="auto"/>
        <w:ind w:left="720"/>
        <w:jc w:val="both"/>
        <w:rPr>
          <w:rFonts w:ascii="Arial" w:eastAsia="Arial Unicode MS" w:hAnsi="Arial" w:cs="Arial"/>
          <w:bCs/>
          <w:bdr w:val="nil"/>
        </w:rPr>
      </w:pPr>
      <w:r>
        <w:rPr>
          <w:rFonts w:ascii="Arial" w:eastAsia="Arial Unicode MS" w:hAnsi="Arial" w:cs="Arial"/>
          <w:bCs/>
          <w:bdr w:val="nil"/>
        </w:rPr>
        <w:t>Built Environment Professional Service Providers have been appointed and conditional assessments have been completed for sites recommended for inclusion in the provincial maintenance programme.</w:t>
      </w:r>
    </w:p>
    <w:p w:rsidR="00B92036" w:rsidRDefault="00723196" w:rsidP="00723196">
      <w:pPr>
        <w:pBdr>
          <w:top w:val="nil"/>
          <w:left w:val="nil"/>
          <w:bottom w:val="nil"/>
          <w:right w:val="nil"/>
          <w:between w:val="nil"/>
          <w:bar w:val="nil"/>
        </w:pBdr>
        <w:spacing w:after="0" w:line="360" w:lineRule="auto"/>
        <w:rPr>
          <w:rFonts w:ascii="Arial" w:eastAsia="Arial Unicode MS" w:hAnsi="Arial" w:cs="Arial"/>
          <w:bCs/>
          <w:bdr w:val="nil"/>
          <w:lang w:val="en-US"/>
        </w:rPr>
      </w:pPr>
      <w:r w:rsidRPr="00723196">
        <w:rPr>
          <w:rFonts w:ascii="Arial" w:eastAsia="Arial Unicode MS" w:hAnsi="Arial" w:cs="Arial"/>
          <w:bCs/>
          <w:bdr w:val="nil"/>
          <w:lang w:val="en-US"/>
        </w:rPr>
        <w:t xml:space="preserve"> </w:t>
      </w:r>
    </w:p>
    <w:p w:rsidR="00D66CB7" w:rsidRPr="00FB6506" w:rsidRDefault="00D66CB7" w:rsidP="00440FE9">
      <w:pPr>
        <w:pStyle w:val="ListParagraph"/>
        <w:numPr>
          <w:ilvl w:val="0"/>
          <w:numId w:val="25"/>
        </w:numPr>
        <w:tabs>
          <w:tab w:val="clear" w:pos="720"/>
        </w:tabs>
        <w:spacing w:after="0" w:line="240" w:lineRule="auto"/>
        <w:ind w:hanging="720"/>
        <w:jc w:val="both"/>
        <w:rPr>
          <w:rFonts w:ascii="Arial" w:hAnsi="Arial" w:cs="Arial"/>
          <w:u w:val="single"/>
          <w:lang w:val="en-GB"/>
        </w:rPr>
      </w:pPr>
      <w:r w:rsidRPr="00FB6506">
        <w:rPr>
          <w:rFonts w:ascii="Arial" w:hAnsi="Arial" w:cs="Arial"/>
          <w:u w:val="single"/>
          <w:lang w:val="en-GB"/>
        </w:rPr>
        <w:t>Support the Implementation of Thirty Community-based Tourism Projects:</w:t>
      </w:r>
    </w:p>
    <w:p w:rsidR="00D66CB7" w:rsidRPr="009D42C4" w:rsidRDefault="00D66CB7" w:rsidP="00440FE9">
      <w:pPr>
        <w:pStyle w:val="ListParagraph"/>
        <w:numPr>
          <w:ilvl w:val="0"/>
          <w:numId w:val="27"/>
        </w:numPr>
        <w:spacing w:after="0" w:line="240" w:lineRule="auto"/>
        <w:ind w:left="1134" w:hanging="141"/>
        <w:jc w:val="both"/>
        <w:rPr>
          <w:rFonts w:ascii="Arial" w:hAnsi="Arial" w:cs="Arial"/>
        </w:rPr>
      </w:pPr>
      <w:r w:rsidRPr="009D42C4">
        <w:rPr>
          <w:rFonts w:ascii="Arial" w:hAnsi="Arial" w:cs="Arial"/>
          <w:lang w:val="en-GB"/>
        </w:rPr>
        <w:t xml:space="preserve">LP </w:t>
      </w:r>
      <w:proofErr w:type="spellStart"/>
      <w:r w:rsidRPr="009D42C4">
        <w:rPr>
          <w:rFonts w:ascii="Arial" w:hAnsi="Arial" w:cs="Arial"/>
          <w:lang w:val="en-GB"/>
        </w:rPr>
        <w:t>Matsila</w:t>
      </w:r>
      <w:proofErr w:type="spellEnd"/>
      <w:r w:rsidRPr="009D42C4">
        <w:rPr>
          <w:rFonts w:ascii="Arial" w:hAnsi="Arial" w:cs="Arial"/>
          <w:lang w:val="en-GB"/>
        </w:rPr>
        <w:t xml:space="preserve"> Lodge</w:t>
      </w:r>
    </w:p>
    <w:p w:rsidR="00D66CB7" w:rsidRPr="009D42C4"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LP </w:t>
      </w:r>
      <w:proofErr w:type="spellStart"/>
      <w:r w:rsidRPr="009D42C4">
        <w:rPr>
          <w:rFonts w:ascii="Arial" w:hAnsi="Arial" w:cs="Arial"/>
          <w:lang w:val="en-GB"/>
        </w:rPr>
        <w:t>Phiphidi</w:t>
      </w:r>
      <w:proofErr w:type="spellEnd"/>
      <w:r w:rsidRPr="009D42C4">
        <w:rPr>
          <w:rFonts w:ascii="Arial" w:hAnsi="Arial" w:cs="Arial"/>
          <w:lang w:val="en-GB"/>
        </w:rPr>
        <w:t xml:space="preserve"> Waterfall</w:t>
      </w:r>
    </w:p>
    <w:p w:rsidR="00D66CB7" w:rsidRPr="009D42C4"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LP The Oaks Lodge</w:t>
      </w:r>
    </w:p>
    <w:p w:rsidR="00D66CB7" w:rsidRPr="009D42C4"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MP </w:t>
      </w:r>
      <w:proofErr w:type="spellStart"/>
      <w:r w:rsidRPr="009D42C4">
        <w:rPr>
          <w:rFonts w:ascii="Arial" w:hAnsi="Arial" w:cs="Arial"/>
          <w:lang w:val="en-GB"/>
        </w:rPr>
        <w:t>Mnisi</w:t>
      </w:r>
      <w:proofErr w:type="spellEnd"/>
      <w:r w:rsidRPr="009D42C4">
        <w:rPr>
          <w:rFonts w:ascii="Arial" w:hAnsi="Arial" w:cs="Arial"/>
          <w:lang w:val="en-GB"/>
        </w:rPr>
        <w:t xml:space="preserve"> Resort</w:t>
      </w:r>
    </w:p>
    <w:p w:rsidR="00D66CB7" w:rsidRPr="009D42C4"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LP </w:t>
      </w:r>
      <w:proofErr w:type="spellStart"/>
      <w:r w:rsidRPr="009D42C4">
        <w:rPr>
          <w:rFonts w:ascii="Arial" w:hAnsi="Arial" w:cs="Arial"/>
          <w:lang w:val="en-GB"/>
        </w:rPr>
        <w:t>Ngove</w:t>
      </w:r>
      <w:proofErr w:type="spellEnd"/>
    </w:p>
    <w:p w:rsidR="00D66CB7"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LP Tisane</w:t>
      </w:r>
    </w:p>
    <w:p w:rsidR="00D66CB7" w:rsidRPr="009D42C4" w:rsidRDefault="00D66CB7" w:rsidP="00440FE9">
      <w:pPr>
        <w:pStyle w:val="ListParagraph"/>
        <w:numPr>
          <w:ilvl w:val="0"/>
          <w:numId w:val="27"/>
        </w:numPr>
        <w:spacing w:after="0" w:line="240" w:lineRule="auto"/>
        <w:ind w:left="1134" w:hanging="141"/>
        <w:jc w:val="both"/>
        <w:rPr>
          <w:rFonts w:ascii="Arial" w:hAnsi="Arial" w:cs="Arial"/>
          <w:lang w:val="en-GB"/>
        </w:rPr>
      </w:pPr>
      <w:r>
        <w:rPr>
          <w:rFonts w:ascii="Arial" w:hAnsi="Arial" w:cs="Arial"/>
          <w:lang w:val="en-GB"/>
        </w:rPr>
        <w:t xml:space="preserve">LP </w:t>
      </w:r>
      <w:proofErr w:type="spellStart"/>
      <w:r w:rsidRPr="00D66CB7">
        <w:rPr>
          <w:rFonts w:ascii="Arial" w:hAnsi="Arial" w:cs="Arial"/>
          <w:lang w:val="en-GB"/>
        </w:rPr>
        <w:t>VhaTsonga</w:t>
      </w:r>
      <w:proofErr w:type="spellEnd"/>
    </w:p>
    <w:p w:rsidR="00D66CB7" w:rsidRPr="009D42C4"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FS QwaQwa Guest House</w:t>
      </w:r>
    </w:p>
    <w:p w:rsidR="00D66CB7" w:rsidRPr="009D42C4"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FS </w:t>
      </w:r>
      <w:proofErr w:type="spellStart"/>
      <w:r w:rsidRPr="009D42C4">
        <w:rPr>
          <w:rFonts w:ascii="Arial" w:hAnsi="Arial" w:cs="Arial"/>
          <w:lang w:val="en-GB"/>
        </w:rPr>
        <w:t>Vredefort</w:t>
      </w:r>
      <w:proofErr w:type="spellEnd"/>
      <w:r w:rsidRPr="009D42C4">
        <w:rPr>
          <w:rFonts w:ascii="Arial" w:hAnsi="Arial" w:cs="Arial"/>
          <w:lang w:val="en-GB"/>
        </w:rPr>
        <w:t xml:space="preserve"> Dome</w:t>
      </w:r>
    </w:p>
    <w:p w:rsidR="00D66CB7" w:rsidRPr="009D42C4"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FS </w:t>
      </w:r>
      <w:proofErr w:type="spellStart"/>
      <w:r w:rsidRPr="009D42C4">
        <w:rPr>
          <w:rFonts w:ascii="Arial" w:hAnsi="Arial" w:cs="Arial"/>
          <w:lang w:val="en-GB"/>
        </w:rPr>
        <w:t>Monotsha</w:t>
      </w:r>
      <w:proofErr w:type="spellEnd"/>
    </w:p>
    <w:p w:rsidR="00D66CB7" w:rsidRPr="009D42C4"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NW </w:t>
      </w:r>
      <w:proofErr w:type="spellStart"/>
      <w:r w:rsidRPr="009D42C4">
        <w:rPr>
          <w:rFonts w:ascii="Arial" w:hAnsi="Arial" w:cs="Arial"/>
          <w:lang w:val="en-GB"/>
        </w:rPr>
        <w:t>Manyane</w:t>
      </w:r>
      <w:proofErr w:type="spellEnd"/>
      <w:r w:rsidRPr="009D42C4">
        <w:rPr>
          <w:rFonts w:ascii="Arial" w:hAnsi="Arial" w:cs="Arial"/>
          <w:lang w:val="en-GB"/>
        </w:rPr>
        <w:t xml:space="preserve"> Lodge</w:t>
      </w:r>
    </w:p>
    <w:p w:rsidR="00D66CB7" w:rsidRPr="009D42C4"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NW </w:t>
      </w:r>
      <w:proofErr w:type="spellStart"/>
      <w:r w:rsidRPr="009D42C4">
        <w:rPr>
          <w:rFonts w:ascii="Arial" w:hAnsi="Arial" w:cs="Arial"/>
          <w:lang w:val="en-GB"/>
        </w:rPr>
        <w:t>Lotlamoreng</w:t>
      </w:r>
      <w:proofErr w:type="spellEnd"/>
      <w:r w:rsidRPr="009D42C4">
        <w:rPr>
          <w:rFonts w:ascii="Arial" w:hAnsi="Arial" w:cs="Arial"/>
          <w:lang w:val="en-GB"/>
        </w:rPr>
        <w:t xml:space="preserve"> Dam</w:t>
      </w:r>
    </w:p>
    <w:p w:rsidR="00D66CB7" w:rsidRPr="009D42C4"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NC </w:t>
      </w:r>
      <w:proofErr w:type="spellStart"/>
      <w:r w:rsidRPr="009D42C4">
        <w:rPr>
          <w:rFonts w:ascii="Arial" w:hAnsi="Arial" w:cs="Arial"/>
          <w:lang w:val="en-GB"/>
        </w:rPr>
        <w:t>Platfontein</w:t>
      </w:r>
      <w:proofErr w:type="spellEnd"/>
      <w:r w:rsidRPr="009D42C4">
        <w:rPr>
          <w:rFonts w:ascii="Arial" w:hAnsi="Arial" w:cs="Arial"/>
          <w:lang w:val="en-GB"/>
        </w:rPr>
        <w:t xml:space="preserve"> Lodge</w:t>
      </w:r>
    </w:p>
    <w:p w:rsidR="00D66CB7" w:rsidRPr="009D42C4"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NC </w:t>
      </w:r>
      <w:proofErr w:type="spellStart"/>
      <w:r w:rsidRPr="009D42C4">
        <w:rPr>
          <w:rFonts w:ascii="Arial" w:hAnsi="Arial" w:cs="Arial"/>
          <w:lang w:val="en-GB"/>
        </w:rPr>
        <w:t>Kamiesburg</w:t>
      </w:r>
      <w:proofErr w:type="spellEnd"/>
    </w:p>
    <w:p w:rsidR="00D66CB7" w:rsidRPr="009D42C4"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KZN </w:t>
      </w:r>
      <w:proofErr w:type="spellStart"/>
      <w:r w:rsidRPr="009D42C4">
        <w:rPr>
          <w:rFonts w:ascii="Arial" w:hAnsi="Arial" w:cs="Arial"/>
          <w:lang w:val="en-GB"/>
        </w:rPr>
        <w:t>Muzi</w:t>
      </w:r>
      <w:proofErr w:type="spellEnd"/>
      <w:r w:rsidRPr="009D42C4">
        <w:rPr>
          <w:rFonts w:ascii="Arial" w:hAnsi="Arial" w:cs="Arial"/>
          <w:lang w:val="en-GB"/>
        </w:rPr>
        <w:t xml:space="preserve"> Pan</w:t>
      </w:r>
    </w:p>
    <w:p w:rsidR="00D66CB7" w:rsidRPr="009D42C4"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EC </w:t>
      </w:r>
      <w:proofErr w:type="spellStart"/>
      <w:r w:rsidRPr="009D42C4">
        <w:rPr>
          <w:rFonts w:ascii="Arial" w:hAnsi="Arial" w:cs="Arial"/>
          <w:lang w:val="en-GB"/>
        </w:rPr>
        <w:t>Maluti</w:t>
      </w:r>
      <w:proofErr w:type="spellEnd"/>
      <w:r w:rsidRPr="009D42C4">
        <w:rPr>
          <w:rFonts w:ascii="Arial" w:hAnsi="Arial" w:cs="Arial"/>
          <w:lang w:val="en-GB"/>
        </w:rPr>
        <w:t xml:space="preserve"> Hiking Trail</w:t>
      </w:r>
    </w:p>
    <w:p w:rsidR="00D66CB7" w:rsidRPr="009D42C4"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EC </w:t>
      </w:r>
      <w:proofErr w:type="spellStart"/>
      <w:r w:rsidRPr="009D42C4">
        <w:rPr>
          <w:rFonts w:ascii="Arial" w:hAnsi="Arial" w:cs="Arial"/>
          <w:lang w:val="en-GB"/>
        </w:rPr>
        <w:t>Mthonsi</w:t>
      </w:r>
      <w:proofErr w:type="spellEnd"/>
      <w:r w:rsidRPr="009D42C4">
        <w:rPr>
          <w:rFonts w:ascii="Arial" w:hAnsi="Arial" w:cs="Arial"/>
          <w:lang w:val="en-GB"/>
        </w:rPr>
        <w:t xml:space="preserve"> Lodge</w:t>
      </w:r>
    </w:p>
    <w:p w:rsidR="00D66CB7" w:rsidRPr="009D42C4"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EC </w:t>
      </w:r>
      <w:proofErr w:type="spellStart"/>
      <w:r w:rsidRPr="009D42C4">
        <w:rPr>
          <w:rFonts w:ascii="Arial" w:hAnsi="Arial" w:cs="Arial"/>
          <w:lang w:val="en-GB"/>
        </w:rPr>
        <w:t>Qatywa</w:t>
      </w:r>
      <w:proofErr w:type="spellEnd"/>
      <w:r w:rsidRPr="009D42C4">
        <w:rPr>
          <w:rFonts w:ascii="Arial" w:hAnsi="Arial" w:cs="Arial"/>
          <w:lang w:val="en-GB"/>
        </w:rPr>
        <w:t xml:space="preserve"> Lodge</w:t>
      </w:r>
    </w:p>
    <w:p w:rsidR="00D66CB7" w:rsidRPr="009D42C4"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EC </w:t>
      </w:r>
      <w:proofErr w:type="spellStart"/>
      <w:r w:rsidRPr="009D42C4">
        <w:rPr>
          <w:rFonts w:ascii="Arial" w:hAnsi="Arial" w:cs="Arial"/>
          <w:lang w:val="en-GB"/>
        </w:rPr>
        <w:t>Nyandeni</w:t>
      </w:r>
      <w:proofErr w:type="spellEnd"/>
      <w:r w:rsidRPr="009D42C4">
        <w:rPr>
          <w:rFonts w:ascii="Arial" w:hAnsi="Arial" w:cs="Arial"/>
          <w:lang w:val="en-GB"/>
        </w:rPr>
        <w:t xml:space="preserve"> Chalets</w:t>
      </w:r>
    </w:p>
    <w:p w:rsidR="00D66CB7" w:rsidRPr="009D42C4"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lastRenderedPageBreak/>
        <w:t xml:space="preserve">EC Western </w:t>
      </w:r>
      <w:proofErr w:type="spellStart"/>
      <w:r w:rsidRPr="009D42C4">
        <w:rPr>
          <w:rFonts w:ascii="Arial" w:hAnsi="Arial" w:cs="Arial"/>
          <w:lang w:val="en-GB"/>
        </w:rPr>
        <w:t>Tembuland</w:t>
      </w:r>
      <w:proofErr w:type="spellEnd"/>
    </w:p>
    <w:p w:rsidR="00D66CB7" w:rsidRPr="009D42C4"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KZN Anton </w:t>
      </w:r>
      <w:proofErr w:type="spellStart"/>
      <w:r w:rsidRPr="009D42C4">
        <w:rPr>
          <w:rFonts w:ascii="Arial" w:hAnsi="Arial" w:cs="Arial"/>
          <w:lang w:val="en-GB"/>
        </w:rPr>
        <w:t>Lembede</w:t>
      </w:r>
      <w:proofErr w:type="spellEnd"/>
      <w:r w:rsidRPr="009D42C4">
        <w:rPr>
          <w:rFonts w:ascii="Arial" w:hAnsi="Arial" w:cs="Arial"/>
          <w:lang w:val="en-GB"/>
        </w:rPr>
        <w:t xml:space="preserve"> Museum eThekwini Municipality</w:t>
      </w:r>
    </w:p>
    <w:p w:rsidR="00D66CB7" w:rsidRPr="009D42C4"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NC McGregor Museum </w:t>
      </w:r>
    </w:p>
    <w:p w:rsidR="00D66CB7" w:rsidRPr="009D42C4"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KZN </w:t>
      </w:r>
      <w:proofErr w:type="spellStart"/>
      <w:r w:rsidRPr="009D42C4">
        <w:rPr>
          <w:rFonts w:ascii="Arial" w:hAnsi="Arial" w:cs="Arial"/>
          <w:lang w:val="en-GB"/>
        </w:rPr>
        <w:t>AmaHlubi</w:t>
      </w:r>
      <w:proofErr w:type="spellEnd"/>
      <w:r w:rsidRPr="009D42C4">
        <w:rPr>
          <w:rFonts w:ascii="Arial" w:hAnsi="Arial" w:cs="Arial"/>
          <w:lang w:val="en-GB"/>
        </w:rPr>
        <w:t xml:space="preserve"> Cultural Heritage </w:t>
      </w:r>
    </w:p>
    <w:p w:rsidR="00D66CB7" w:rsidRPr="009D42C4"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NC &amp; NW Sol </w:t>
      </w:r>
      <w:proofErr w:type="spellStart"/>
      <w:r w:rsidRPr="009D42C4">
        <w:rPr>
          <w:rFonts w:ascii="Arial" w:hAnsi="Arial" w:cs="Arial"/>
          <w:lang w:val="en-GB"/>
        </w:rPr>
        <w:t>Plaatjie</w:t>
      </w:r>
      <w:proofErr w:type="spellEnd"/>
      <w:r w:rsidRPr="009D42C4">
        <w:rPr>
          <w:rFonts w:ascii="Arial" w:hAnsi="Arial" w:cs="Arial"/>
          <w:lang w:val="en-GB"/>
        </w:rPr>
        <w:t xml:space="preserve"> Museum </w:t>
      </w:r>
    </w:p>
    <w:p w:rsidR="00D66CB7" w:rsidRPr="009D42C4"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NW </w:t>
      </w:r>
      <w:proofErr w:type="spellStart"/>
      <w:r w:rsidRPr="009D42C4">
        <w:rPr>
          <w:rFonts w:ascii="Arial" w:hAnsi="Arial" w:cs="Arial"/>
          <w:lang w:val="en-GB"/>
        </w:rPr>
        <w:t>Lehurutshe</w:t>
      </w:r>
      <w:proofErr w:type="spellEnd"/>
      <w:r w:rsidRPr="009D42C4">
        <w:rPr>
          <w:rFonts w:ascii="Arial" w:hAnsi="Arial" w:cs="Arial"/>
          <w:lang w:val="en-GB"/>
        </w:rPr>
        <w:t xml:space="preserve"> Liberation Heritage Museum </w:t>
      </w:r>
    </w:p>
    <w:p w:rsidR="00D66CB7" w:rsidRPr="009D42C4"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MP </w:t>
      </w:r>
      <w:proofErr w:type="spellStart"/>
      <w:r w:rsidRPr="009D42C4">
        <w:rPr>
          <w:rFonts w:ascii="Arial" w:hAnsi="Arial" w:cs="Arial"/>
          <w:lang w:val="en-GB"/>
        </w:rPr>
        <w:t>Numbi</w:t>
      </w:r>
      <w:proofErr w:type="spellEnd"/>
      <w:r w:rsidRPr="009D42C4">
        <w:rPr>
          <w:rFonts w:ascii="Arial" w:hAnsi="Arial" w:cs="Arial"/>
          <w:lang w:val="en-GB"/>
        </w:rPr>
        <w:t xml:space="preserve"> Gate</w:t>
      </w:r>
    </w:p>
    <w:p w:rsidR="00D66CB7" w:rsidRPr="009D42C4"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LP </w:t>
      </w:r>
      <w:proofErr w:type="spellStart"/>
      <w:r w:rsidRPr="009D42C4">
        <w:rPr>
          <w:rFonts w:ascii="Arial" w:hAnsi="Arial" w:cs="Arial"/>
          <w:lang w:val="en-GB"/>
        </w:rPr>
        <w:t>Nandoni</w:t>
      </w:r>
      <w:proofErr w:type="spellEnd"/>
      <w:r w:rsidRPr="009D42C4">
        <w:rPr>
          <w:rFonts w:ascii="Arial" w:hAnsi="Arial" w:cs="Arial"/>
          <w:lang w:val="en-GB"/>
        </w:rPr>
        <w:t xml:space="preserve"> Dam</w:t>
      </w:r>
    </w:p>
    <w:p w:rsidR="00D66CB7" w:rsidRPr="009D42C4"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LP </w:t>
      </w:r>
      <w:proofErr w:type="spellStart"/>
      <w:r w:rsidRPr="009D42C4">
        <w:rPr>
          <w:rFonts w:ascii="Arial" w:hAnsi="Arial" w:cs="Arial"/>
          <w:lang w:val="en-GB"/>
        </w:rPr>
        <w:t>Tshathogwe</w:t>
      </w:r>
      <w:proofErr w:type="spellEnd"/>
      <w:r w:rsidRPr="009D42C4">
        <w:rPr>
          <w:rFonts w:ascii="Arial" w:hAnsi="Arial" w:cs="Arial"/>
          <w:lang w:val="en-GB"/>
        </w:rPr>
        <w:t xml:space="preserve"> Game Farm</w:t>
      </w:r>
    </w:p>
    <w:p w:rsidR="00D66CB7" w:rsidRDefault="00D66CB7" w:rsidP="00440FE9">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LP </w:t>
      </w:r>
      <w:proofErr w:type="spellStart"/>
      <w:r w:rsidRPr="009D42C4">
        <w:rPr>
          <w:rFonts w:ascii="Arial" w:hAnsi="Arial" w:cs="Arial"/>
          <w:lang w:val="en-GB"/>
        </w:rPr>
        <w:t>Mtititi</w:t>
      </w:r>
      <w:proofErr w:type="spellEnd"/>
      <w:r w:rsidRPr="009D42C4">
        <w:rPr>
          <w:rFonts w:ascii="Arial" w:hAnsi="Arial" w:cs="Arial"/>
          <w:lang w:val="en-GB"/>
        </w:rPr>
        <w:t xml:space="preserve"> Game Farm</w:t>
      </w:r>
    </w:p>
    <w:p w:rsidR="00D66CB7" w:rsidRDefault="00D66CB7" w:rsidP="00440FE9">
      <w:pPr>
        <w:pStyle w:val="ListParagraph"/>
        <w:numPr>
          <w:ilvl w:val="0"/>
          <w:numId w:val="27"/>
        </w:numPr>
        <w:spacing w:after="0" w:line="240" w:lineRule="auto"/>
        <w:ind w:left="1134" w:hanging="141"/>
        <w:jc w:val="both"/>
        <w:rPr>
          <w:rFonts w:ascii="Arial" w:hAnsi="Arial" w:cs="Arial"/>
          <w:lang w:val="en-GB"/>
        </w:rPr>
      </w:pPr>
      <w:r w:rsidRPr="00D66CB7">
        <w:rPr>
          <w:rFonts w:ascii="Arial" w:hAnsi="Arial" w:cs="Arial"/>
          <w:lang w:val="en-GB"/>
        </w:rPr>
        <w:t xml:space="preserve">LP </w:t>
      </w:r>
      <w:proofErr w:type="spellStart"/>
      <w:r w:rsidRPr="00D66CB7">
        <w:rPr>
          <w:rFonts w:ascii="Arial" w:hAnsi="Arial" w:cs="Arial"/>
          <w:lang w:val="en-GB"/>
        </w:rPr>
        <w:t>Mapate</w:t>
      </w:r>
      <w:proofErr w:type="spellEnd"/>
      <w:r w:rsidRPr="00D66CB7">
        <w:rPr>
          <w:rFonts w:ascii="Arial" w:hAnsi="Arial" w:cs="Arial"/>
          <w:lang w:val="en-GB"/>
        </w:rPr>
        <w:t xml:space="preserve"> Recreational Social Tourism Facility</w:t>
      </w:r>
    </w:p>
    <w:p w:rsidR="00EF61D8" w:rsidRDefault="00EF61D8" w:rsidP="00D66CB7">
      <w:pPr>
        <w:pStyle w:val="ListParagraph"/>
        <w:spacing w:after="0" w:line="240" w:lineRule="auto"/>
        <w:ind w:left="360"/>
        <w:jc w:val="both"/>
        <w:rPr>
          <w:rFonts w:ascii="Arial" w:hAnsi="Arial" w:cs="Arial"/>
          <w:lang w:val="en-GB"/>
        </w:rPr>
      </w:pPr>
    </w:p>
    <w:p w:rsidR="004C1428" w:rsidRDefault="004C1428" w:rsidP="00D66CB7">
      <w:pPr>
        <w:pStyle w:val="ListParagraph"/>
        <w:spacing w:after="0" w:line="240" w:lineRule="auto"/>
        <w:ind w:left="360"/>
        <w:jc w:val="both"/>
        <w:rPr>
          <w:rFonts w:ascii="Arial" w:hAnsi="Arial" w:cs="Arial"/>
          <w:lang w:val="en-GB"/>
        </w:rPr>
      </w:pPr>
    </w:p>
    <w:p w:rsidR="00D66CB7" w:rsidRDefault="004C1428" w:rsidP="00D66CB7">
      <w:pPr>
        <w:pStyle w:val="ListParagraph"/>
        <w:spacing w:after="0" w:line="240" w:lineRule="auto"/>
        <w:ind w:left="360"/>
        <w:jc w:val="both"/>
        <w:rPr>
          <w:rFonts w:ascii="Arial" w:hAnsi="Arial" w:cs="Arial"/>
          <w:lang w:val="en-GB"/>
        </w:rPr>
      </w:pPr>
      <w:r>
        <w:rPr>
          <w:rFonts w:ascii="Arial" w:hAnsi="Arial" w:cs="Arial"/>
          <w:lang w:val="en-GB"/>
        </w:rPr>
        <w:t>(iii) (</w:t>
      </w:r>
      <w:proofErr w:type="spellStart"/>
      <w:r>
        <w:rPr>
          <w:rFonts w:ascii="Arial" w:hAnsi="Arial" w:cs="Arial"/>
          <w:lang w:val="en-GB"/>
        </w:rPr>
        <w:t>aa</w:t>
      </w:r>
      <w:proofErr w:type="spellEnd"/>
      <w:r>
        <w:rPr>
          <w:rFonts w:ascii="Arial" w:hAnsi="Arial" w:cs="Arial"/>
          <w:lang w:val="en-GB"/>
        </w:rPr>
        <w:t xml:space="preserve">) and (bb) </w:t>
      </w:r>
      <w:r w:rsidR="00D66CB7">
        <w:rPr>
          <w:rFonts w:ascii="Arial" w:hAnsi="Arial" w:cs="Arial"/>
          <w:lang w:val="en-GB"/>
        </w:rPr>
        <w:t xml:space="preserve">In 2021/22, built environment professionals were appointed for these projects and planning is </w:t>
      </w:r>
      <w:r w:rsidR="00EF61D8">
        <w:rPr>
          <w:rFonts w:ascii="Arial" w:hAnsi="Arial" w:cs="Arial"/>
          <w:lang w:val="en-GB"/>
        </w:rPr>
        <w:t xml:space="preserve">being finalised, including the necessary planning approvals which would include EIA’s if and where applicable.  </w:t>
      </w:r>
    </w:p>
    <w:p w:rsidR="004C1428" w:rsidRDefault="004C1428" w:rsidP="00D66CB7">
      <w:pPr>
        <w:pStyle w:val="ListParagraph"/>
        <w:spacing w:after="0" w:line="240" w:lineRule="auto"/>
        <w:ind w:left="360"/>
        <w:jc w:val="both"/>
        <w:rPr>
          <w:rFonts w:ascii="Arial" w:hAnsi="Arial" w:cs="Arial"/>
          <w:lang w:val="en-GB"/>
        </w:rPr>
      </w:pPr>
    </w:p>
    <w:p w:rsidR="004C1428" w:rsidRPr="00A247DA" w:rsidRDefault="004C1428" w:rsidP="00D66CB7">
      <w:pPr>
        <w:pStyle w:val="ListParagraph"/>
        <w:spacing w:after="0" w:line="240" w:lineRule="auto"/>
        <w:ind w:left="360"/>
        <w:jc w:val="both"/>
        <w:rPr>
          <w:rFonts w:ascii="Arial" w:hAnsi="Arial" w:cs="Arial"/>
          <w:color w:val="000000" w:themeColor="text1"/>
          <w:lang w:val="en-GB"/>
        </w:rPr>
      </w:pPr>
      <w:r w:rsidRPr="00A247DA">
        <w:rPr>
          <w:rFonts w:ascii="Arial" w:hAnsi="Arial" w:cs="Arial"/>
          <w:color w:val="000000" w:themeColor="text1"/>
          <w:lang w:val="en-GB"/>
        </w:rPr>
        <w:t xml:space="preserve">(iv)  Final completions of projects can only be reported once the financial year has been concluded with an audit of </w:t>
      </w:r>
      <w:proofErr w:type="gramStart"/>
      <w:r w:rsidRPr="00A247DA">
        <w:rPr>
          <w:rFonts w:ascii="Arial" w:hAnsi="Arial" w:cs="Arial"/>
          <w:color w:val="000000" w:themeColor="text1"/>
          <w:lang w:val="en-GB"/>
        </w:rPr>
        <w:t>all the</w:t>
      </w:r>
      <w:proofErr w:type="gramEnd"/>
      <w:r w:rsidRPr="00A247DA">
        <w:rPr>
          <w:rFonts w:ascii="Arial" w:hAnsi="Arial" w:cs="Arial"/>
          <w:color w:val="000000" w:themeColor="text1"/>
          <w:lang w:val="en-GB"/>
        </w:rPr>
        <w:t xml:space="preserve"> project</w:t>
      </w:r>
    </w:p>
    <w:sectPr w:rsidR="004C1428" w:rsidRPr="00A247DA"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867" w:rsidRDefault="00EF5867">
      <w:pPr>
        <w:spacing w:after="0" w:line="240" w:lineRule="auto"/>
      </w:pPr>
      <w:r>
        <w:separator/>
      </w:r>
    </w:p>
  </w:endnote>
  <w:endnote w:type="continuationSeparator" w:id="0">
    <w:p w:rsidR="00EF5867" w:rsidRDefault="00EF5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5E1A1A">
          <w:rPr>
            <w:rFonts w:ascii="Arial Narrow" w:hAnsi="Arial Narrow"/>
            <w:sz w:val="18"/>
            <w:szCs w:val="18"/>
          </w:rPr>
          <w:t>946</w:t>
        </w:r>
        <w:r w:rsidRPr="00504917">
          <w:rPr>
            <w:rFonts w:ascii="Arial Narrow" w:hAnsi="Arial Narrow"/>
            <w:sz w:val="18"/>
            <w:szCs w:val="18"/>
          </w:rPr>
          <w:t xml:space="preserve"> (NW</w:t>
        </w:r>
        <w:r w:rsidR="005E1A1A">
          <w:rPr>
            <w:rFonts w:ascii="Arial Narrow" w:hAnsi="Arial Narrow"/>
            <w:sz w:val="18"/>
            <w:szCs w:val="18"/>
          </w:rPr>
          <w:t>1189</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B4195D" w:rsidRPr="00013AC6">
          <w:rPr>
            <w:rFonts w:ascii="Arial Narrow" w:hAnsi="Arial Narrow"/>
          </w:rPr>
          <w:fldChar w:fldCharType="begin"/>
        </w:r>
        <w:r w:rsidRPr="00013AC6">
          <w:rPr>
            <w:rFonts w:ascii="Arial Narrow" w:hAnsi="Arial Narrow"/>
          </w:rPr>
          <w:instrText xml:space="preserve"> PAGE   \* MERGEFORMAT </w:instrText>
        </w:r>
        <w:r w:rsidR="00B4195D" w:rsidRPr="00013AC6">
          <w:rPr>
            <w:rFonts w:ascii="Arial Narrow" w:hAnsi="Arial Narrow"/>
          </w:rPr>
          <w:fldChar w:fldCharType="separate"/>
        </w:r>
        <w:r w:rsidR="00DF38FA">
          <w:rPr>
            <w:rFonts w:ascii="Arial Narrow" w:hAnsi="Arial Narrow"/>
            <w:noProof/>
          </w:rPr>
          <w:t>3</w:t>
        </w:r>
        <w:r w:rsidR="00B4195D"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EF5867"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EF5867">
    <w:pPr>
      <w:pStyle w:val="Footer1"/>
      <w:jc w:val="right"/>
    </w:pPr>
  </w:p>
  <w:p w:rsidR="001656DE" w:rsidRPr="006016C0" w:rsidRDefault="005E1A1A" w:rsidP="006016C0">
    <w:pPr>
      <w:pStyle w:val="HeaderFooter"/>
      <w:jc w:val="center"/>
      <w:rPr>
        <w:rFonts w:ascii="Arial Narrow" w:hAnsi="Arial Narrow"/>
        <w:sz w:val="18"/>
        <w:szCs w:val="18"/>
      </w:rPr>
    </w:pPr>
    <w:r>
      <w:rPr>
        <w:rFonts w:ascii="Arial Narrow" w:hAnsi="Arial Narrow"/>
        <w:sz w:val="18"/>
        <w:szCs w:val="18"/>
      </w:rPr>
      <w:t>946 (NW1189</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867" w:rsidRDefault="00EF5867">
      <w:pPr>
        <w:spacing w:after="0" w:line="240" w:lineRule="auto"/>
      </w:pPr>
      <w:r>
        <w:separator/>
      </w:r>
    </w:p>
  </w:footnote>
  <w:footnote w:type="continuationSeparator" w:id="0">
    <w:p w:rsidR="00EF5867" w:rsidRDefault="00EF58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C54C46"/>
    <w:multiLevelType w:val="hybridMultilevel"/>
    <w:tmpl w:val="CA48C1FC"/>
    <w:lvl w:ilvl="0" w:tplc="7F08F6F2">
      <w:start w:val="2"/>
      <w:numFmt w:val="decimal"/>
      <w:lvlText w:val="%1."/>
      <w:lvlJc w:val="left"/>
      <w:pPr>
        <w:tabs>
          <w:tab w:val="num" w:pos="720"/>
        </w:tabs>
        <w:ind w:left="720" w:hanging="360"/>
      </w:pPr>
    </w:lvl>
    <w:lvl w:ilvl="1" w:tplc="4F98FCF2" w:tentative="1">
      <w:start w:val="1"/>
      <w:numFmt w:val="decimal"/>
      <w:lvlText w:val="%2."/>
      <w:lvlJc w:val="left"/>
      <w:pPr>
        <w:tabs>
          <w:tab w:val="num" w:pos="1440"/>
        </w:tabs>
        <w:ind w:left="1440" w:hanging="360"/>
      </w:pPr>
    </w:lvl>
    <w:lvl w:ilvl="2" w:tplc="9A1A44BE" w:tentative="1">
      <w:start w:val="1"/>
      <w:numFmt w:val="decimal"/>
      <w:lvlText w:val="%3."/>
      <w:lvlJc w:val="left"/>
      <w:pPr>
        <w:tabs>
          <w:tab w:val="num" w:pos="2160"/>
        </w:tabs>
        <w:ind w:left="2160" w:hanging="360"/>
      </w:pPr>
    </w:lvl>
    <w:lvl w:ilvl="3" w:tplc="9D16BD1C" w:tentative="1">
      <w:start w:val="1"/>
      <w:numFmt w:val="decimal"/>
      <w:lvlText w:val="%4."/>
      <w:lvlJc w:val="left"/>
      <w:pPr>
        <w:tabs>
          <w:tab w:val="num" w:pos="2880"/>
        </w:tabs>
        <w:ind w:left="2880" w:hanging="360"/>
      </w:pPr>
    </w:lvl>
    <w:lvl w:ilvl="4" w:tplc="80C68AE2" w:tentative="1">
      <w:start w:val="1"/>
      <w:numFmt w:val="decimal"/>
      <w:lvlText w:val="%5."/>
      <w:lvlJc w:val="left"/>
      <w:pPr>
        <w:tabs>
          <w:tab w:val="num" w:pos="3600"/>
        </w:tabs>
        <w:ind w:left="3600" w:hanging="360"/>
      </w:pPr>
    </w:lvl>
    <w:lvl w:ilvl="5" w:tplc="8F788E32" w:tentative="1">
      <w:start w:val="1"/>
      <w:numFmt w:val="decimal"/>
      <w:lvlText w:val="%6."/>
      <w:lvlJc w:val="left"/>
      <w:pPr>
        <w:tabs>
          <w:tab w:val="num" w:pos="4320"/>
        </w:tabs>
        <w:ind w:left="4320" w:hanging="360"/>
      </w:pPr>
    </w:lvl>
    <w:lvl w:ilvl="6" w:tplc="7B84198A" w:tentative="1">
      <w:start w:val="1"/>
      <w:numFmt w:val="decimal"/>
      <w:lvlText w:val="%7."/>
      <w:lvlJc w:val="left"/>
      <w:pPr>
        <w:tabs>
          <w:tab w:val="num" w:pos="5040"/>
        </w:tabs>
        <w:ind w:left="5040" w:hanging="360"/>
      </w:pPr>
    </w:lvl>
    <w:lvl w:ilvl="7" w:tplc="3C34EE62" w:tentative="1">
      <w:start w:val="1"/>
      <w:numFmt w:val="decimal"/>
      <w:lvlText w:val="%8."/>
      <w:lvlJc w:val="left"/>
      <w:pPr>
        <w:tabs>
          <w:tab w:val="num" w:pos="5760"/>
        </w:tabs>
        <w:ind w:left="5760" w:hanging="360"/>
      </w:pPr>
    </w:lvl>
    <w:lvl w:ilvl="8" w:tplc="E252E146" w:tentative="1">
      <w:start w:val="1"/>
      <w:numFmt w:val="decimal"/>
      <w:lvlText w:val="%9."/>
      <w:lvlJc w:val="left"/>
      <w:pPr>
        <w:tabs>
          <w:tab w:val="num" w:pos="6480"/>
        </w:tabs>
        <w:ind w:left="6480" w:hanging="360"/>
      </w:pPr>
    </w:lvl>
  </w:abstractNum>
  <w:abstractNum w:abstractNumId="4">
    <w:nsid w:val="1525503B"/>
    <w:multiLevelType w:val="hybridMultilevel"/>
    <w:tmpl w:val="84148BC6"/>
    <w:lvl w:ilvl="0" w:tplc="3080E7A0">
      <w:start w:val="4"/>
      <w:numFmt w:val="lowerRoman"/>
      <w:lvlText w:val="%1."/>
      <w:lvlJc w:val="righ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E042C2E"/>
    <w:multiLevelType w:val="hybridMultilevel"/>
    <w:tmpl w:val="4E28DA0A"/>
    <w:lvl w:ilvl="0" w:tplc="5254B906">
      <w:start w:val="1"/>
      <w:numFmt w:val="lowerRoman"/>
      <w:lvlText w:val="%1."/>
      <w:lvlJc w:val="right"/>
      <w:pPr>
        <w:tabs>
          <w:tab w:val="num" w:pos="2323"/>
        </w:tabs>
        <w:ind w:left="2323" w:hanging="360"/>
      </w:pPr>
    </w:lvl>
    <w:lvl w:ilvl="1" w:tplc="AFEC82EC" w:tentative="1">
      <w:start w:val="1"/>
      <w:numFmt w:val="lowerRoman"/>
      <w:lvlText w:val="%2."/>
      <w:lvlJc w:val="right"/>
      <w:pPr>
        <w:tabs>
          <w:tab w:val="num" w:pos="3043"/>
        </w:tabs>
        <w:ind w:left="3043" w:hanging="360"/>
      </w:pPr>
    </w:lvl>
    <w:lvl w:ilvl="2" w:tplc="3DC4E794" w:tentative="1">
      <w:start w:val="1"/>
      <w:numFmt w:val="lowerRoman"/>
      <w:lvlText w:val="%3."/>
      <w:lvlJc w:val="right"/>
      <w:pPr>
        <w:tabs>
          <w:tab w:val="num" w:pos="3763"/>
        </w:tabs>
        <w:ind w:left="3763" w:hanging="360"/>
      </w:pPr>
    </w:lvl>
    <w:lvl w:ilvl="3" w:tplc="D326119E" w:tentative="1">
      <w:start w:val="1"/>
      <w:numFmt w:val="lowerRoman"/>
      <w:lvlText w:val="%4."/>
      <w:lvlJc w:val="right"/>
      <w:pPr>
        <w:tabs>
          <w:tab w:val="num" w:pos="4483"/>
        </w:tabs>
        <w:ind w:left="4483" w:hanging="360"/>
      </w:pPr>
    </w:lvl>
    <w:lvl w:ilvl="4" w:tplc="235261FC" w:tentative="1">
      <w:start w:val="1"/>
      <w:numFmt w:val="lowerRoman"/>
      <w:lvlText w:val="%5."/>
      <w:lvlJc w:val="right"/>
      <w:pPr>
        <w:tabs>
          <w:tab w:val="num" w:pos="5203"/>
        </w:tabs>
        <w:ind w:left="5203" w:hanging="360"/>
      </w:pPr>
    </w:lvl>
    <w:lvl w:ilvl="5" w:tplc="9DE03FC0" w:tentative="1">
      <w:start w:val="1"/>
      <w:numFmt w:val="lowerRoman"/>
      <w:lvlText w:val="%6."/>
      <w:lvlJc w:val="right"/>
      <w:pPr>
        <w:tabs>
          <w:tab w:val="num" w:pos="5923"/>
        </w:tabs>
        <w:ind w:left="5923" w:hanging="360"/>
      </w:pPr>
    </w:lvl>
    <w:lvl w:ilvl="6" w:tplc="248EA088" w:tentative="1">
      <w:start w:val="1"/>
      <w:numFmt w:val="lowerRoman"/>
      <w:lvlText w:val="%7."/>
      <w:lvlJc w:val="right"/>
      <w:pPr>
        <w:tabs>
          <w:tab w:val="num" w:pos="6643"/>
        </w:tabs>
        <w:ind w:left="6643" w:hanging="360"/>
      </w:pPr>
    </w:lvl>
    <w:lvl w:ilvl="7" w:tplc="09E03BF4" w:tentative="1">
      <w:start w:val="1"/>
      <w:numFmt w:val="lowerRoman"/>
      <w:lvlText w:val="%8."/>
      <w:lvlJc w:val="right"/>
      <w:pPr>
        <w:tabs>
          <w:tab w:val="num" w:pos="7363"/>
        </w:tabs>
        <w:ind w:left="7363" w:hanging="360"/>
      </w:pPr>
    </w:lvl>
    <w:lvl w:ilvl="8" w:tplc="49046C02" w:tentative="1">
      <w:start w:val="1"/>
      <w:numFmt w:val="lowerRoman"/>
      <w:lvlText w:val="%9."/>
      <w:lvlJc w:val="right"/>
      <w:pPr>
        <w:tabs>
          <w:tab w:val="num" w:pos="8083"/>
        </w:tabs>
        <w:ind w:left="8083" w:hanging="360"/>
      </w:pPr>
    </w:lvl>
  </w:abstractNum>
  <w:abstractNum w:abstractNumId="8">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24C5B00"/>
    <w:multiLevelType w:val="hybridMultilevel"/>
    <w:tmpl w:val="1B3AE91E"/>
    <w:lvl w:ilvl="0" w:tplc="719ABAB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2D72C43"/>
    <w:multiLevelType w:val="hybridMultilevel"/>
    <w:tmpl w:val="5DF2AA84"/>
    <w:lvl w:ilvl="0" w:tplc="1C09001B">
      <w:start w:val="1"/>
      <w:numFmt w:val="lowerRoman"/>
      <w:lvlText w:val="%1."/>
      <w:lvlJc w:val="right"/>
      <w:pPr>
        <w:ind w:left="502" w:hanging="360"/>
      </w:pPr>
      <w:rPr>
        <w:rFonts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3">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AA3425B"/>
    <w:multiLevelType w:val="hybridMultilevel"/>
    <w:tmpl w:val="DAB4EAC6"/>
    <w:lvl w:ilvl="0" w:tplc="72FE0364">
      <w:start w:val="1"/>
      <w:numFmt w:val="decimal"/>
      <w:lvlText w:val="%1."/>
      <w:lvlJc w:val="left"/>
      <w:pPr>
        <w:ind w:left="360" w:hanging="360"/>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D0B7395"/>
    <w:multiLevelType w:val="hybridMultilevel"/>
    <w:tmpl w:val="C5A6F09E"/>
    <w:lvl w:ilvl="0" w:tplc="1D40A386">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E68274A"/>
    <w:multiLevelType w:val="hybridMultilevel"/>
    <w:tmpl w:val="EB966B98"/>
    <w:lvl w:ilvl="0" w:tplc="23FA84EE">
      <w:start w:val="1"/>
      <w:numFmt w:val="decimal"/>
      <w:lvlText w:val="%1."/>
      <w:lvlJc w:val="left"/>
      <w:pPr>
        <w:tabs>
          <w:tab w:val="num" w:pos="720"/>
        </w:tabs>
        <w:ind w:left="720" w:hanging="360"/>
      </w:pPr>
    </w:lvl>
    <w:lvl w:ilvl="1" w:tplc="379E25CA" w:tentative="1">
      <w:start w:val="1"/>
      <w:numFmt w:val="decimal"/>
      <w:lvlText w:val="%2."/>
      <w:lvlJc w:val="left"/>
      <w:pPr>
        <w:tabs>
          <w:tab w:val="num" w:pos="1440"/>
        </w:tabs>
        <w:ind w:left="1440" w:hanging="360"/>
      </w:pPr>
    </w:lvl>
    <w:lvl w:ilvl="2" w:tplc="41FCC53A" w:tentative="1">
      <w:start w:val="1"/>
      <w:numFmt w:val="decimal"/>
      <w:lvlText w:val="%3."/>
      <w:lvlJc w:val="left"/>
      <w:pPr>
        <w:tabs>
          <w:tab w:val="num" w:pos="2160"/>
        </w:tabs>
        <w:ind w:left="2160" w:hanging="360"/>
      </w:pPr>
    </w:lvl>
    <w:lvl w:ilvl="3" w:tplc="C6982BBA" w:tentative="1">
      <w:start w:val="1"/>
      <w:numFmt w:val="decimal"/>
      <w:lvlText w:val="%4."/>
      <w:lvlJc w:val="left"/>
      <w:pPr>
        <w:tabs>
          <w:tab w:val="num" w:pos="2880"/>
        </w:tabs>
        <w:ind w:left="2880" w:hanging="360"/>
      </w:pPr>
    </w:lvl>
    <w:lvl w:ilvl="4" w:tplc="0AD285AA" w:tentative="1">
      <w:start w:val="1"/>
      <w:numFmt w:val="decimal"/>
      <w:lvlText w:val="%5."/>
      <w:lvlJc w:val="left"/>
      <w:pPr>
        <w:tabs>
          <w:tab w:val="num" w:pos="3600"/>
        </w:tabs>
        <w:ind w:left="3600" w:hanging="360"/>
      </w:pPr>
    </w:lvl>
    <w:lvl w:ilvl="5" w:tplc="56520ADC" w:tentative="1">
      <w:start w:val="1"/>
      <w:numFmt w:val="decimal"/>
      <w:lvlText w:val="%6."/>
      <w:lvlJc w:val="left"/>
      <w:pPr>
        <w:tabs>
          <w:tab w:val="num" w:pos="4320"/>
        </w:tabs>
        <w:ind w:left="4320" w:hanging="360"/>
      </w:pPr>
    </w:lvl>
    <w:lvl w:ilvl="6" w:tplc="E0CA436A" w:tentative="1">
      <w:start w:val="1"/>
      <w:numFmt w:val="decimal"/>
      <w:lvlText w:val="%7."/>
      <w:lvlJc w:val="left"/>
      <w:pPr>
        <w:tabs>
          <w:tab w:val="num" w:pos="5040"/>
        </w:tabs>
        <w:ind w:left="5040" w:hanging="360"/>
      </w:pPr>
    </w:lvl>
    <w:lvl w:ilvl="7" w:tplc="BF4EAB94" w:tentative="1">
      <w:start w:val="1"/>
      <w:numFmt w:val="decimal"/>
      <w:lvlText w:val="%8."/>
      <w:lvlJc w:val="left"/>
      <w:pPr>
        <w:tabs>
          <w:tab w:val="num" w:pos="5760"/>
        </w:tabs>
        <w:ind w:left="5760" w:hanging="360"/>
      </w:pPr>
    </w:lvl>
    <w:lvl w:ilvl="8" w:tplc="D1A4045C" w:tentative="1">
      <w:start w:val="1"/>
      <w:numFmt w:val="decimal"/>
      <w:lvlText w:val="%9."/>
      <w:lvlJc w:val="left"/>
      <w:pPr>
        <w:tabs>
          <w:tab w:val="num" w:pos="6480"/>
        </w:tabs>
        <w:ind w:left="6480" w:hanging="360"/>
      </w:pPr>
    </w:lvl>
  </w:abstractNum>
  <w:abstractNum w:abstractNumId="19">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24">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4DE2FF6"/>
    <w:multiLevelType w:val="hybridMultilevel"/>
    <w:tmpl w:val="7766EEEE"/>
    <w:lvl w:ilvl="0" w:tplc="ACC0D3F4">
      <w:start w:val="1"/>
      <w:numFmt w:val="decimal"/>
      <w:lvlText w:val="%1."/>
      <w:lvlJc w:val="left"/>
      <w:pPr>
        <w:tabs>
          <w:tab w:val="num" w:pos="720"/>
        </w:tabs>
        <w:ind w:left="720" w:hanging="360"/>
      </w:pPr>
    </w:lvl>
    <w:lvl w:ilvl="1" w:tplc="C2F6E886" w:tentative="1">
      <w:start w:val="1"/>
      <w:numFmt w:val="decimal"/>
      <w:lvlText w:val="%2."/>
      <w:lvlJc w:val="left"/>
      <w:pPr>
        <w:tabs>
          <w:tab w:val="num" w:pos="1440"/>
        </w:tabs>
        <w:ind w:left="1440" w:hanging="360"/>
      </w:pPr>
    </w:lvl>
    <w:lvl w:ilvl="2" w:tplc="F52A15FA" w:tentative="1">
      <w:start w:val="1"/>
      <w:numFmt w:val="decimal"/>
      <w:lvlText w:val="%3."/>
      <w:lvlJc w:val="left"/>
      <w:pPr>
        <w:tabs>
          <w:tab w:val="num" w:pos="2160"/>
        </w:tabs>
        <w:ind w:left="2160" w:hanging="360"/>
      </w:pPr>
    </w:lvl>
    <w:lvl w:ilvl="3" w:tplc="711CA65E" w:tentative="1">
      <w:start w:val="1"/>
      <w:numFmt w:val="decimal"/>
      <w:lvlText w:val="%4."/>
      <w:lvlJc w:val="left"/>
      <w:pPr>
        <w:tabs>
          <w:tab w:val="num" w:pos="2880"/>
        </w:tabs>
        <w:ind w:left="2880" w:hanging="360"/>
      </w:pPr>
    </w:lvl>
    <w:lvl w:ilvl="4" w:tplc="16F4DA10" w:tentative="1">
      <w:start w:val="1"/>
      <w:numFmt w:val="decimal"/>
      <w:lvlText w:val="%5."/>
      <w:lvlJc w:val="left"/>
      <w:pPr>
        <w:tabs>
          <w:tab w:val="num" w:pos="3600"/>
        </w:tabs>
        <w:ind w:left="3600" w:hanging="360"/>
      </w:pPr>
    </w:lvl>
    <w:lvl w:ilvl="5" w:tplc="4482B814" w:tentative="1">
      <w:start w:val="1"/>
      <w:numFmt w:val="decimal"/>
      <w:lvlText w:val="%6."/>
      <w:lvlJc w:val="left"/>
      <w:pPr>
        <w:tabs>
          <w:tab w:val="num" w:pos="4320"/>
        </w:tabs>
        <w:ind w:left="4320" w:hanging="360"/>
      </w:pPr>
    </w:lvl>
    <w:lvl w:ilvl="6" w:tplc="8B62B426" w:tentative="1">
      <w:start w:val="1"/>
      <w:numFmt w:val="decimal"/>
      <w:lvlText w:val="%7."/>
      <w:lvlJc w:val="left"/>
      <w:pPr>
        <w:tabs>
          <w:tab w:val="num" w:pos="5040"/>
        </w:tabs>
        <w:ind w:left="5040" w:hanging="360"/>
      </w:pPr>
    </w:lvl>
    <w:lvl w:ilvl="7" w:tplc="A3D6B77C" w:tentative="1">
      <w:start w:val="1"/>
      <w:numFmt w:val="decimal"/>
      <w:lvlText w:val="%8."/>
      <w:lvlJc w:val="left"/>
      <w:pPr>
        <w:tabs>
          <w:tab w:val="num" w:pos="5760"/>
        </w:tabs>
        <w:ind w:left="5760" w:hanging="360"/>
      </w:pPr>
    </w:lvl>
    <w:lvl w:ilvl="8" w:tplc="C3AE5F70" w:tentative="1">
      <w:start w:val="1"/>
      <w:numFmt w:val="decimal"/>
      <w:lvlText w:val="%9."/>
      <w:lvlJc w:val="left"/>
      <w:pPr>
        <w:tabs>
          <w:tab w:val="num" w:pos="6480"/>
        </w:tabs>
        <w:ind w:left="6480" w:hanging="360"/>
      </w:pPr>
    </w:lvl>
  </w:abstractNum>
  <w:num w:numId="1">
    <w:abstractNumId w:val="25"/>
  </w:num>
  <w:num w:numId="2">
    <w:abstractNumId w:val="8"/>
  </w:num>
  <w:num w:numId="3">
    <w:abstractNumId w:val="27"/>
  </w:num>
  <w:num w:numId="4">
    <w:abstractNumId w:val="19"/>
  </w:num>
  <w:num w:numId="5">
    <w:abstractNumId w:val="22"/>
  </w:num>
  <w:num w:numId="6">
    <w:abstractNumId w:val="13"/>
  </w:num>
  <w:num w:numId="7">
    <w:abstractNumId w:val="23"/>
  </w:num>
  <w:num w:numId="8">
    <w:abstractNumId w:val="15"/>
  </w:num>
  <w:num w:numId="9">
    <w:abstractNumId w:val="20"/>
  </w:num>
  <w:num w:numId="10">
    <w:abstractNumId w:val="26"/>
  </w:num>
  <w:num w:numId="11">
    <w:abstractNumId w:val="5"/>
  </w:num>
  <w:num w:numId="12">
    <w:abstractNumId w:val="28"/>
  </w:num>
  <w:num w:numId="13">
    <w:abstractNumId w:val="9"/>
  </w:num>
  <w:num w:numId="14">
    <w:abstractNumId w:val="0"/>
  </w:num>
  <w:num w:numId="15">
    <w:abstractNumId w:val="21"/>
  </w:num>
  <w:num w:numId="16">
    <w:abstractNumId w:val="2"/>
  </w:num>
  <w:num w:numId="17">
    <w:abstractNumId w:val="16"/>
  </w:num>
  <w:num w:numId="18">
    <w:abstractNumId w:val="1"/>
  </w:num>
  <w:num w:numId="19">
    <w:abstractNumId w:val="6"/>
  </w:num>
  <w:num w:numId="20">
    <w:abstractNumId w:val="10"/>
  </w:num>
  <w:num w:numId="21">
    <w:abstractNumId w:val="24"/>
  </w:num>
  <w:num w:numId="22">
    <w:abstractNumId w:val="11"/>
  </w:num>
  <w:num w:numId="23">
    <w:abstractNumId w:val="18"/>
  </w:num>
  <w:num w:numId="24">
    <w:abstractNumId w:val="7"/>
  </w:num>
  <w:num w:numId="25">
    <w:abstractNumId w:val="3"/>
  </w:num>
  <w:num w:numId="26">
    <w:abstractNumId w:val="14"/>
  </w:num>
  <w:num w:numId="27">
    <w:abstractNumId w:val="12"/>
  </w:num>
  <w:num w:numId="28">
    <w:abstractNumId w:val="4"/>
  </w:num>
  <w:num w:numId="29">
    <w:abstractNumId w:val="29"/>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ZA" w:vendorID="64" w:dllVersion="6" w:nlCheck="1" w:checkStyle="1"/>
  <w:activeWritingStyle w:appName="MSWord" w:lang="en-GB" w:vendorID="64" w:dllVersion="6" w:nlCheck="1" w:checkStyle="1"/>
  <w:activeWritingStyle w:appName="MSWord" w:lang="en-US" w:vendorID="64" w:dllVersion="6" w:nlCheck="1" w:checkStyle="1"/>
  <w:activeWritingStyle w:appName="MSWord" w:lang="en-Z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131078" w:nlCheck="1" w:checkStyle="1"/>
  <w:activeWritingStyle w:appName="MSWord" w:lang="en-US" w:vendorID="64" w:dllVersion="131078" w:nlCheck="1" w:checkStyle="1"/>
  <w:activeWritingStyle w:appName="MSWord" w:lang="en-ZA"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rsids>
    <w:rsidRoot w:val="00DB6BD3"/>
    <w:rsid w:val="00002354"/>
    <w:rsid w:val="00047D27"/>
    <w:rsid w:val="00076CE0"/>
    <w:rsid w:val="000857D8"/>
    <w:rsid w:val="00096C27"/>
    <w:rsid w:val="000E3E94"/>
    <w:rsid w:val="000F1151"/>
    <w:rsid w:val="000F4913"/>
    <w:rsid w:val="001059FF"/>
    <w:rsid w:val="00117B2C"/>
    <w:rsid w:val="00141A6F"/>
    <w:rsid w:val="00151D19"/>
    <w:rsid w:val="00193F9C"/>
    <w:rsid w:val="001B2BE2"/>
    <w:rsid w:val="001C7E21"/>
    <w:rsid w:val="002245E3"/>
    <w:rsid w:val="002C461C"/>
    <w:rsid w:val="002D3423"/>
    <w:rsid w:val="003032AF"/>
    <w:rsid w:val="0035411E"/>
    <w:rsid w:val="003614FA"/>
    <w:rsid w:val="003B3F96"/>
    <w:rsid w:val="003C09F5"/>
    <w:rsid w:val="003D4147"/>
    <w:rsid w:val="003D7F28"/>
    <w:rsid w:val="00402BB2"/>
    <w:rsid w:val="00440FE9"/>
    <w:rsid w:val="00447EC9"/>
    <w:rsid w:val="00483123"/>
    <w:rsid w:val="00490A93"/>
    <w:rsid w:val="00491BB0"/>
    <w:rsid w:val="004A5358"/>
    <w:rsid w:val="004B53A3"/>
    <w:rsid w:val="004C1428"/>
    <w:rsid w:val="004C4166"/>
    <w:rsid w:val="004F2C4A"/>
    <w:rsid w:val="004F54C9"/>
    <w:rsid w:val="005E1A1A"/>
    <w:rsid w:val="005F1119"/>
    <w:rsid w:val="006010A3"/>
    <w:rsid w:val="00615126"/>
    <w:rsid w:val="0061799C"/>
    <w:rsid w:val="006335F8"/>
    <w:rsid w:val="00633AB9"/>
    <w:rsid w:val="0064454D"/>
    <w:rsid w:val="006A6231"/>
    <w:rsid w:val="006B20E2"/>
    <w:rsid w:val="006E23F0"/>
    <w:rsid w:val="00707C39"/>
    <w:rsid w:val="00723196"/>
    <w:rsid w:val="007345DF"/>
    <w:rsid w:val="00765093"/>
    <w:rsid w:val="00777955"/>
    <w:rsid w:val="007A257C"/>
    <w:rsid w:val="00807DBA"/>
    <w:rsid w:val="00810D60"/>
    <w:rsid w:val="008137D4"/>
    <w:rsid w:val="00857718"/>
    <w:rsid w:val="00861CEC"/>
    <w:rsid w:val="008A1044"/>
    <w:rsid w:val="008C442B"/>
    <w:rsid w:val="009413A3"/>
    <w:rsid w:val="00950663"/>
    <w:rsid w:val="00977B49"/>
    <w:rsid w:val="009849DC"/>
    <w:rsid w:val="009863F2"/>
    <w:rsid w:val="009945BD"/>
    <w:rsid w:val="00A247DA"/>
    <w:rsid w:val="00A96F2D"/>
    <w:rsid w:val="00AA5F57"/>
    <w:rsid w:val="00B102DB"/>
    <w:rsid w:val="00B24E20"/>
    <w:rsid w:val="00B4195D"/>
    <w:rsid w:val="00B92036"/>
    <w:rsid w:val="00BA7422"/>
    <w:rsid w:val="00BB0E2C"/>
    <w:rsid w:val="00C03FFF"/>
    <w:rsid w:val="00C16319"/>
    <w:rsid w:val="00C4519C"/>
    <w:rsid w:val="00C809F5"/>
    <w:rsid w:val="00CE0094"/>
    <w:rsid w:val="00CE1CD0"/>
    <w:rsid w:val="00CE2A6D"/>
    <w:rsid w:val="00CE637C"/>
    <w:rsid w:val="00D319C1"/>
    <w:rsid w:val="00D350AE"/>
    <w:rsid w:val="00D44311"/>
    <w:rsid w:val="00D47B6A"/>
    <w:rsid w:val="00D66CB7"/>
    <w:rsid w:val="00D676D9"/>
    <w:rsid w:val="00D9442B"/>
    <w:rsid w:val="00DA6EE7"/>
    <w:rsid w:val="00DB6BD3"/>
    <w:rsid w:val="00DC1973"/>
    <w:rsid w:val="00DD3F26"/>
    <w:rsid w:val="00DE4655"/>
    <w:rsid w:val="00DF38FA"/>
    <w:rsid w:val="00E03CDF"/>
    <w:rsid w:val="00E11955"/>
    <w:rsid w:val="00E14ECE"/>
    <w:rsid w:val="00E23119"/>
    <w:rsid w:val="00E26DC2"/>
    <w:rsid w:val="00E57333"/>
    <w:rsid w:val="00E665D2"/>
    <w:rsid w:val="00EE6DD0"/>
    <w:rsid w:val="00EF3333"/>
    <w:rsid w:val="00EF5867"/>
    <w:rsid w:val="00EF5A52"/>
    <w:rsid w:val="00EF61D8"/>
    <w:rsid w:val="00F30415"/>
    <w:rsid w:val="00F37A82"/>
    <w:rsid w:val="00F51F48"/>
    <w:rsid w:val="00FB6506"/>
    <w:rsid w:val="00FD4885"/>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aliases w:val="List Paragraph Char Char,Plain Text Char Char Char,List Paragraph Char Char Char Char,Plain Text Char Char Char Char Char,List Paragraph Char Char Char Char Char Char,Plain Text Char Char Char Char Char Char Char"/>
    <w:basedOn w:val="Normal"/>
    <w:link w:val="ListParagraphChar"/>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 Char Char Char,Plain Text Char Char Char Char,List Paragraph Char Char Char Char Char,Plain Text Char Char Char Char Char Char,List Paragraph Char Char Char Char Char Char Char"/>
    <w:link w:val="ListParagraph"/>
    <w:uiPriority w:val="34"/>
    <w:locked/>
    <w:rsid w:val="00D66CB7"/>
  </w:style>
  <w:style w:type="paragraph" w:styleId="TOC2">
    <w:name w:val="toc 2"/>
    <w:basedOn w:val="Normal"/>
    <w:next w:val="Normal"/>
    <w:autoRedefine/>
    <w:uiPriority w:val="39"/>
    <w:unhideWhenUsed/>
    <w:rsid w:val="00D66CB7"/>
    <w:pPr>
      <w:tabs>
        <w:tab w:val="left" w:pos="709"/>
        <w:tab w:val="right" w:leader="dot" w:pos="9016"/>
      </w:tabs>
      <w:spacing w:after="100"/>
      <w:ind w:left="220"/>
    </w:pPr>
    <w:rPr>
      <w:rFonts w:ascii="Calibri" w:eastAsia="Calibri" w:hAnsi="Calibri" w:cs="Times New Roman"/>
    </w:rPr>
  </w:style>
  <w:style w:type="character" w:styleId="CommentReference">
    <w:name w:val="annotation reference"/>
    <w:basedOn w:val="DefaultParagraphFont"/>
    <w:uiPriority w:val="99"/>
    <w:semiHidden/>
    <w:unhideWhenUsed/>
    <w:rsid w:val="00FB6506"/>
    <w:rPr>
      <w:sz w:val="16"/>
      <w:szCs w:val="16"/>
    </w:rPr>
  </w:style>
  <w:style w:type="paragraph" w:styleId="CommentText">
    <w:name w:val="annotation text"/>
    <w:basedOn w:val="Normal"/>
    <w:link w:val="CommentTextChar"/>
    <w:uiPriority w:val="99"/>
    <w:semiHidden/>
    <w:unhideWhenUsed/>
    <w:rsid w:val="00FB6506"/>
    <w:pPr>
      <w:spacing w:line="240" w:lineRule="auto"/>
    </w:pPr>
    <w:rPr>
      <w:sz w:val="20"/>
      <w:szCs w:val="20"/>
    </w:rPr>
  </w:style>
  <w:style w:type="character" w:customStyle="1" w:styleId="CommentTextChar">
    <w:name w:val="Comment Text Char"/>
    <w:basedOn w:val="DefaultParagraphFont"/>
    <w:link w:val="CommentText"/>
    <w:uiPriority w:val="99"/>
    <w:semiHidden/>
    <w:rsid w:val="00FB6506"/>
    <w:rPr>
      <w:sz w:val="20"/>
      <w:szCs w:val="20"/>
    </w:rPr>
  </w:style>
  <w:style w:type="paragraph" w:styleId="CommentSubject">
    <w:name w:val="annotation subject"/>
    <w:basedOn w:val="CommentText"/>
    <w:next w:val="CommentText"/>
    <w:link w:val="CommentSubjectChar"/>
    <w:uiPriority w:val="99"/>
    <w:semiHidden/>
    <w:unhideWhenUsed/>
    <w:rsid w:val="00FB6506"/>
    <w:rPr>
      <w:b/>
      <w:bCs/>
    </w:rPr>
  </w:style>
  <w:style w:type="character" w:customStyle="1" w:styleId="CommentSubjectChar">
    <w:name w:val="Comment Subject Char"/>
    <w:basedOn w:val="CommentTextChar"/>
    <w:link w:val="CommentSubject"/>
    <w:uiPriority w:val="99"/>
    <w:semiHidden/>
    <w:rsid w:val="00FB6506"/>
    <w:rPr>
      <w:b/>
      <w:bCs/>
      <w:sz w:val="20"/>
      <w:szCs w:val="20"/>
    </w:rPr>
  </w:style>
</w:styles>
</file>

<file path=word/webSettings.xml><?xml version="1.0" encoding="utf-8"?>
<w:webSettings xmlns:r="http://schemas.openxmlformats.org/officeDocument/2006/relationships" xmlns:w="http://schemas.openxmlformats.org/wordprocessingml/2006/main">
  <w:divs>
    <w:div w:id="330565181">
      <w:bodyDiv w:val="1"/>
      <w:marLeft w:val="0"/>
      <w:marRight w:val="0"/>
      <w:marTop w:val="0"/>
      <w:marBottom w:val="0"/>
      <w:divBdr>
        <w:top w:val="none" w:sz="0" w:space="0" w:color="auto"/>
        <w:left w:val="none" w:sz="0" w:space="0" w:color="auto"/>
        <w:bottom w:val="none" w:sz="0" w:space="0" w:color="auto"/>
        <w:right w:val="none" w:sz="0" w:space="0" w:color="auto"/>
      </w:divBdr>
      <w:divsChild>
        <w:div w:id="1004632247">
          <w:marLeft w:val="547"/>
          <w:marRight w:val="0"/>
          <w:marTop w:val="0"/>
          <w:marBottom w:val="0"/>
          <w:divBdr>
            <w:top w:val="none" w:sz="0" w:space="0" w:color="auto"/>
            <w:left w:val="none" w:sz="0" w:space="0" w:color="auto"/>
            <w:bottom w:val="none" w:sz="0" w:space="0" w:color="auto"/>
            <w:right w:val="none" w:sz="0" w:space="0" w:color="auto"/>
          </w:divBdr>
        </w:div>
        <w:div w:id="1775445075">
          <w:marLeft w:val="634"/>
          <w:marRight w:val="0"/>
          <w:marTop w:val="0"/>
          <w:marBottom w:val="0"/>
          <w:divBdr>
            <w:top w:val="none" w:sz="0" w:space="0" w:color="auto"/>
            <w:left w:val="none" w:sz="0" w:space="0" w:color="auto"/>
            <w:bottom w:val="none" w:sz="0" w:space="0" w:color="auto"/>
            <w:right w:val="none" w:sz="0" w:space="0" w:color="auto"/>
          </w:divBdr>
        </w:div>
        <w:div w:id="808591835">
          <w:marLeft w:val="634"/>
          <w:marRight w:val="0"/>
          <w:marTop w:val="0"/>
          <w:marBottom w:val="0"/>
          <w:divBdr>
            <w:top w:val="none" w:sz="0" w:space="0" w:color="auto"/>
            <w:left w:val="none" w:sz="0" w:space="0" w:color="auto"/>
            <w:bottom w:val="none" w:sz="0" w:space="0" w:color="auto"/>
            <w:right w:val="none" w:sz="0" w:space="0" w:color="auto"/>
          </w:divBdr>
        </w:div>
        <w:div w:id="1667052070">
          <w:marLeft w:val="634"/>
          <w:marRight w:val="0"/>
          <w:marTop w:val="0"/>
          <w:marBottom w:val="0"/>
          <w:divBdr>
            <w:top w:val="none" w:sz="0" w:space="0" w:color="auto"/>
            <w:left w:val="none" w:sz="0" w:space="0" w:color="auto"/>
            <w:bottom w:val="none" w:sz="0" w:space="0" w:color="auto"/>
            <w:right w:val="none" w:sz="0" w:space="0" w:color="auto"/>
          </w:divBdr>
        </w:div>
        <w:div w:id="537090807">
          <w:marLeft w:val="634"/>
          <w:marRight w:val="0"/>
          <w:marTop w:val="0"/>
          <w:marBottom w:val="0"/>
          <w:divBdr>
            <w:top w:val="none" w:sz="0" w:space="0" w:color="auto"/>
            <w:left w:val="none" w:sz="0" w:space="0" w:color="auto"/>
            <w:bottom w:val="none" w:sz="0" w:space="0" w:color="auto"/>
            <w:right w:val="none" w:sz="0" w:space="0" w:color="auto"/>
          </w:divBdr>
        </w:div>
        <w:div w:id="1901404815">
          <w:marLeft w:val="634"/>
          <w:marRight w:val="0"/>
          <w:marTop w:val="0"/>
          <w:marBottom w:val="0"/>
          <w:divBdr>
            <w:top w:val="none" w:sz="0" w:space="0" w:color="auto"/>
            <w:left w:val="none" w:sz="0" w:space="0" w:color="auto"/>
            <w:bottom w:val="none" w:sz="0" w:space="0" w:color="auto"/>
            <w:right w:val="none" w:sz="0" w:space="0" w:color="auto"/>
          </w:divBdr>
        </w:div>
        <w:div w:id="659622243">
          <w:marLeft w:val="634"/>
          <w:marRight w:val="0"/>
          <w:marTop w:val="0"/>
          <w:marBottom w:val="0"/>
          <w:divBdr>
            <w:top w:val="none" w:sz="0" w:space="0" w:color="auto"/>
            <w:left w:val="none" w:sz="0" w:space="0" w:color="auto"/>
            <w:bottom w:val="none" w:sz="0" w:space="0" w:color="auto"/>
            <w:right w:val="none" w:sz="0" w:space="0" w:color="auto"/>
          </w:divBdr>
        </w:div>
        <w:div w:id="1863006410">
          <w:marLeft w:val="634"/>
          <w:marRight w:val="0"/>
          <w:marTop w:val="0"/>
          <w:marBottom w:val="0"/>
          <w:divBdr>
            <w:top w:val="none" w:sz="0" w:space="0" w:color="auto"/>
            <w:left w:val="none" w:sz="0" w:space="0" w:color="auto"/>
            <w:bottom w:val="none" w:sz="0" w:space="0" w:color="auto"/>
            <w:right w:val="none" w:sz="0" w:space="0" w:color="auto"/>
          </w:divBdr>
        </w:div>
        <w:div w:id="101609012">
          <w:marLeft w:val="634"/>
          <w:marRight w:val="0"/>
          <w:marTop w:val="0"/>
          <w:marBottom w:val="0"/>
          <w:divBdr>
            <w:top w:val="none" w:sz="0" w:space="0" w:color="auto"/>
            <w:left w:val="none" w:sz="0" w:space="0" w:color="auto"/>
            <w:bottom w:val="none" w:sz="0" w:space="0" w:color="auto"/>
            <w:right w:val="none" w:sz="0" w:space="0" w:color="auto"/>
          </w:divBdr>
        </w:div>
        <w:div w:id="1900827322">
          <w:marLeft w:val="634"/>
          <w:marRight w:val="0"/>
          <w:marTop w:val="0"/>
          <w:marBottom w:val="0"/>
          <w:divBdr>
            <w:top w:val="none" w:sz="0" w:space="0" w:color="auto"/>
            <w:left w:val="none" w:sz="0" w:space="0" w:color="auto"/>
            <w:bottom w:val="none" w:sz="0" w:space="0" w:color="auto"/>
            <w:right w:val="none" w:sz="0" w:space="0" w:color="auto"/>
          </w:divBdr>
        </w:div>
        <w:div w:id="1878663307">
          <w:marLeft w:val="634"/>
          <w:marRight w:val="0"/>
          <w:marTop w:val="0"/>
          <w:marBottom w:val="0"/>
          <w:divBdr>
            <w:top w:val="none" w:sz="0" w:space="0" w:color="auto"/>
            <w:left w:val="none" w:sz="0" w:space="0" w:color="auto"/>
            <w:bottom w:val="none" w:sz="0" w:space="0" w:color="auto"/>
            <w:right w:val="none" w:sz="0" w:space="0" w:color="auto"/>
          </w:divBdr>
        </w:div>
        <w:div w:id="121853471">
          <w:marLeft w:val="634"/>
          <w:marRight w:val="0"/>
          <w:marTop w:val="0"/>
          <w:marBottom w:val="0"/>
          <w:divBdr>
            <w:top w:val="none" w:sz="0" w:space="0" w:color="auto"/>
            <w:left w:val="none" w:sz="0" w:space="0" w:color="auto"/>
            <w:bottom w:val="none" w:sz="0" w:space="0" w:color="auto"/>
            <w:right w:val="none" w:sz="0" w:space="0" w:color="auto"/>
          </w:divBdr>
        </w:div>
        <w:div w:id="1384792822">
          <w:marLeft w:val="634"/>
          <w:marRight w:val="0"/>
          <w:marTop w:val="0"/>
          <w:marBottom w:val="0"/>
          <w:divBdr>
            <w:top w:val="none" w:sz="0" w:space="0" w:color="auto"/>
            <w:left w:val="none" w:sz="0" w:space="0" w:color="auto"/>
            <w:bottom w:val="none" w:sz="0" w:space="0" w:color="auto"/>
            <w:right w:val="none" w:sz="0" w:space="0" w:color="auto"/>
          </w:divBdr>
        </w:div>
        <w:div w:id="1783106164">
          <w:marLeft w:val="634"/>
          <w:marRight w:val="0"/>
          <w:marTop w:val="0"/>
          <w:marBottom w:val="0"/>
          <w:divBdr>
            <w:top w:val="none" w:sz="0" w:space="0" w:color="auto"/>
            <w:left w:val="none" w:sz="0" w:space="0" w:color="auto"/>
            <w:bottom w:val="none" w:sz="0" w:space="0" w:color="auto"/>
            <w:right w:val="none" w:sz="0" w:space="0" w:color="auto"/>
          </w:divBdr>
        </w:div>
        <w:div w:id="2072070142">
          <w:marLeft w:val="634"/>
          <w:marRight w:val="0"/>
          <w:marTop w:val="0"/>
          <w:marBottom w:val="0"/>
          <w:divBdr>
            <w:top w:val="none" w:sz="0" w:space="0" w:color="auto"/>
            <w:left w:val="none" w:sz="0" w:space="0" w:color="auto"/>
            <w:bottom w:val="none" w:sz="0" w:space="0" w:color="auto"/>
            <w:right w:val="none" w:sz="0" w:space="0" w:color="auto"/>
          </w:divBdr>
        </w:div>
        <w:div w:id="724915305">
          <w:marLeft w:val="634"/>
          <w:marRight w:val="0"/>
          <w:marTop w:val="0"/>
          <w:marBottom w:val="0"/>
          <w:divBdr>
            <w:top w:val="none" w:sz="0" w:space="0" w:color="auto"/>
            <w:left w:val="none" w:sz="0" w:space="0" w:color="auto"/>
            <w:bottom w:val="none" w:sz="0" w:space="0" w:color="auto"/>
            <w:right w:val="none" w:sz="0" w:space="0" w:color="auto"/>
          </w:divBdr>
        </w:div>
        <w:div w:id="1449817016">
          <w:marLeft w:val="634"/>
          <w:marRight w:val="0"/>
          <w:marTop w:val="0"/>
          <w:marBottom w:val="0"/>
          <w:divBdr>
            <w:top w:val="none" w:sz="0" w:space="0" w:color="auto"/>
            <w:left w:val="none" w:sz="0" w:space="0" w:color="auto"/>
            <w:bottom w:val="none" w:sz="0" w:space="0" w:color="auto"/>
            <w:right w:val="none" w:sz="0" w:space="0" w:color="auto"/>
          </w:divBdr>
        </w:div>
        <w:div w:id="1024209217">
          <w:marLeft w:val="634"/>
          <w:marRight w:val="0"/>
          <w:marTop w:val="0"/>
          <w:marBottom w:val="0"/>
          <w:divBdr>
            <w:top w:val="none" w:sz="0" w:space="0" w:color="auto"/>
            <w:left w:val="none" w:sz="0" w:space="0" w:color="auto"/>
            <w:bottom w:val="none" w:sz="0" w:space="0" w:color="auto"/>
            <w:right w:val="none" w:sz="0" w:space="0" w:color="auto"/>
          </w:divBdr>
        </w:div>
        <w:div w:id="722868660">
          <w:marLeft w:val="634"/>
          <w:marRight w:val="0"/>
          <w:marTop w:val="0"/>
          <w:marBottom w:val="0"/>
          <w:divBdr>
            <w:top w:val="none" w:sz="0" w:space="0" w:color="auto"/>
            <w:left w:val="none" w:sz="0" w:space="0" w:color="auto"/>
            <w:bottom w:val="none" w:sz="0" w:space="0" w:color="auto"/>
            <w:right w:val="none" w:sz="0" w:space="0" w:color="auto"/>
          </w:divBdr>
        </w:div>
      </w:divsChild>
    </w:div>
    <w:div w:id="917902287">
      <w:bodyDiv w:val="1"/>
      <w:marLeft w:val="0"/>
      <w:marRight w:val="0"/>
      <w:marTop w:val="0"/>
      <w:marBottom w:val="0"/>
      <w:divBdr>
        <w:top w:val="none" w:sz="0" w:space="0" w:color="auto"/>
        <w:left w:val="none" w:sz="0" w:space="0" w:color="auto"/>
        <w:bottom w:val="none" w:sz="0" w:space="0" w:color="auto"/>
        <w:right w:val="none" w:sz="0" w:space="0" w:color="auto"/>
      </w:divBdr>
      <w:divsChild>
        <w:div w:id="1560550610">
          <w:marLeft w:val="360"/>
          <w:marRight w:val="0"/>
          <w:marTop w:val="0"/>
          <w:marBottom w:val="0"/>
          <w:divBdr>
            <w:top w:val="none" w:sz="0" w:space="0" w:color="auto"/>
            <w:left w:val="none" w:sz="0" w:space="0" w:color="auto"/>
            <w:bottom w:val="none" w:sz="0" w:space="0" w:color="auto"/>
            <w:right w:val="none" w:sz="0" w:space="0" w:color="auto"/>
          </w:divBdr>
        </w:div>
        <w:div w:id="268701554">
          <w:marLeft w:val="360"/>
          <w:marRight w:val="0"/>
          <w:marTop w:val="0"/>
          <w:marBottom w:val="0"/>
          <w:divBdr>
            <w:top w:val="none" w:sz="0" w:space="0" w:color="auto"/>
            <w:left w:val="none" w:sz="0" w:space="0" w:color="auto"/>
            <w:bottom w:val="none" w:sz="0" w:space="0" w:color="auto"/>
            <w:right w:val="none" w:sz="0" w:space="0" w:color="auto"/>
          </w:divBdr>
        </w:div>
        <w:div w:id="459105427">
          <w:marLeft w:val="360"/>
          <w:marRight w:val="0"/>
          <w:marTop w:val="0"/>
          <w:marBottom w:val="0"/>
          <w:divBdr>
            <w:top w:val="none" w:sz="0" w:space="0" w:color="auto"/>
            <w:left w:val="none" w:sz="0" w:space="0" w:color="auto"/>
            <w:bottom w:val="none" w:sz="0" w:space="0" w:color="auto"/>
            <w:right w:val="none" w:sz="0" w:space="0" w:color="auto"/>
          </w:divBdr>
        </w:div>
        <w:div w:id="143619727">
          <w:marLeft w:val="360"/>
          <w:marRight w:val="0"/>
          <w:marTop w:val="0"/>
          <w:marBottom w:val="0"/>
          <w:divBdr>
            <w:top w:val="none" w:sz="0" w:space="0" w:color="auto"/>
            <w:left w:val="none" w:sz="0" w:space="0" w:color="auto"/>
            <w:bottom w:val="none" w:sz="0" w:space="0" w:color="auto"/>
            <w:right w:val="none" w:sz="0" w:space="0" w:color="auto"/>
          </w:divBdr>
        </w:div>
        <w:div w:id="999040934">
          <w:marLeft w:val="360"/>
          <w:marRight w:val="0"/>
          <w:marTop w:val="0"/>
          <w:marBottom w:val="0"/>
          <w:divBdr>
            <w:top w:val="none" w:sz="0" w:space="0" w:color="auto"/>
            <w:left w:val="none" w:sz="0" w:space="0" w:color="auto"/>
            <w:bottom w:val="none" w:sz="0" w:space="0" w:color="auto"/>
            <w:right w:val="none" w:sz="0" w:space="0" w:color="auto"/>
          </w:divBdr>
        </w:div>
        <w:div w:id="398871069">
          <w:marLeft w:val="360"/>
          <w:marRight w:val="0"/>
          <w:marTop w:val="0"/>
          <w:marBottom w:val="0"/>
          <w:divBdr>
            <w:top w:val="none" w:sz="0" w:space="0" w:color="auto"/>
            <w:left w:val="none" w:sz="0" w:space="0" w:color="auto"/>
            <w:bottom w:val="none" w:sz="0" w:space="0" w:color="auto"/>
            <w:right w:val="none" w:sz="0" w:space="0" w:color="auto"/>
          </w:divBdr>
        </w:div>
        <w:div w:id="2001151035">
          <w:marLeft w:val="360"/>
          <w:marRight w:val="0"/>
          <w:marTop w:val="0"/>
          <w:marBottom w:val="0"/>
          <w:divBdr>
            <w:top w:val="none" w:sz="0" w:space="0" w:color="auto"/>
            <w:left w:val="none" w:sz="0" w:space="0" w:color="auto"/>
            <w:bottom w:val="none" w:sz="0" w:space="0" w:color="auto"/>
            <w:right w:val="none" w:sz="0" w:space="0" w:color="auto"/>
          </w:divBdr>
        </w:div>
        <w:div w:id="672339858">
          <w:marLeft w:val="360"/>
          <w:marRight w:val="0"/>
          <w:marTop w:val="0"/>
          <w:marBottom w:val="0"/>
          <w:divBdr>
            <w:top w:val="none" w:sz="0" w:space="0" w:color="auto"/>
            <w:left w:val="none" w:sz="0" w:space="0" w:color="auto"/>
            <w:bottom w:val="none" w:sz="0" w:space="0" w:color="auto"/>
            <w:right w:val="none" w:sz="0" w:space="0" w:color="auto"/>
          </w:divBdr>
        </w:div>
        <w:div w:id="1994026203">
          <w:marLeft w:val="360"/>
          <w:marRight w:val="0"/>
          <w:marTop w:val="0"/>
          <w:marBottom w:val="0"/>
          <w:divBdr>
            <w:top w:val="none" w:sz="0" w:space="0" w:color="auto"/>
            <w:left w:val="none" w:sz="0" w:space="0" w:color="auto"/>
            <w:bottom w:val="none" w:sz="0" w:space="0" w:color="auto"/>
            <w:right w:val="none" w:sz="0" w:space="0" w:color="auto"/>
          </w:divBdr>
        </w:div>
        <w:div w:id="567376519">
          <w:marLeft w:val="360"/>
          <w:marRight w:val="0"/>
          <w:marTop w:val="0"/>
          <w:marBottom w:val="0"/>
          <w:divBdr>
            <w:top w:val="none" w:sz="0" w:space="0" w:color="auto"/>
            <w:left w:val="none" w:sz="0" w:space="0" w:color="auto"/>
            <w:bottom w:val="none" w:sz="0" w:space="0" w:color="auto"/>
            <w:right w:val="none" w:sz="0" w:space="0" w:color="auto"/>
          </w:divBdr>
        </w:div>
      </w:divsChild>
    </w:div>
    <w:div w:id="971327352">
      <w:bodyDiv w:val="1"/>
      <w:marLeft w:val="0"/>
      <w:marRight w:val="0"/>
      <w:marTop w:val="0"/>
      <w:marBottom w:val="0"/>
      <w:divBdr>
        <w:top w:val="none" w:sz="0" w:space="0" w:color="auto"/>
        <w:left w:val="none" w:sz="0" w:space="0" w:color="auto"/>
        <w:bottom w:val="none" w:sz="0" w:space="0" w:color="auto"/>
        <w:right w:val="none" w:sz="0" w:space="0" w:color="auto"/>
      </w:divBdr>
      <w:divsChild>
        <w:div w:id="11109275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464</Words>
  <Characters>2650</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M S F de Freitas (DA) to ask the Minister of Tourism:  </vt:lpstr>
    </vt:vector>
  </TitlesOfParts>
  <Company>Toshiba</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2022-04-20T15:02:00Z</cp:lastPrinted>
  <dcterms:created xsi:type="dcterms:W3CDTF">2022-06-28T08:18:00Z</dcterms:created>
  <dcterms:modified xsi:type="dcterms:W3CDTF">2022-06-28T08:18:00Z</dcterms:modified>
</cp:coreProperties>
</file>