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781C41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FF2523">
        <w:rPr>
          <w:b/>
          <w:sz w:val="24"/>
          <w:szCs w:val="24"/>
        </w:rPr>
        <w:t>94</w:t>
      </w:r>
      <w:r w:rsidR="008C11CE">
        <w:rPr>
          <w:b/>
          <w:sz w:val="24"/>
          <w:szCs w:val="24"/>
        </w:rPr>
        <w:t>3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EA705A">
        <w:rPr>
          <w:b/>
          <w:sz w:val="24"/>
          <w:szCs w:val="24"/>
        </w:rPr>
        <w:t>13</w:t>
      </w:r>
      <w:r w:rsidR="00B473D5">
        <w:rPr>
          <w:b/>
          <w:sz w:val="24"/>
          <w:szCs w:val="24"/>
        </w:rPr>
        <w:t xml:space="preserve"> SEPTEMBER </w:t>
      </w:r>
      <w:r w:rsidR="00B52604">
        <w:rPr>
          <w:b/>
          <w:sz w:val="24"/>
          <w:szCs w:val="24"/>
        </w:rPr>
        <w:t>2019</w:t>
      </w:r>
    </w:p>
    <w:p w:rsidR="00B177C5" w:rsidRDefault="00B177C5" w:rsidP="00B177C5">
      <w:pPr>
        <w:rPr>
          <w:b/>
          <w:sz w:val="24"/>
          <w:szCs w:val="24"/>
        </w:rPr>
      </w:pPr>
    </w:p>
    <w:p w:rsidR="008C11CE" w:rsidRPr="001B3833" w:rsidRDefault="008C11CE" w:rsidP="008C11CE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1B3833">
        <w:rPr>
          <w:b/>
          <w:sz w:val="24"/>
          <w:szCs w:val="24"/>
          <w:lang w:val="en-US"/>
        </w:rPr>
        <w:t>Mr</w:t>
      </w:r>
      <w:r w:rsidRPr="001B3833">
        <w:rPr>
          <w:b/>
          <w:sz w:val="24"/>
          <w:szCs w:val="24"/>
        </w:rPr>
        <w:t xml:space="preserve"> J W W Julius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2C653C">
        <w:rPr>
          <w:b/>
          <w:bCs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1B3833">
        <w:rPr>
          <w:b/>
          <w:sz w:val="24"/>
          <w:szCs w:val="24"/>
        </w:rPr>
        <w:t>:</w:t>
      </w:r>
    </w:p>
    <w:p w:rsidR="008C11CE" w:rsidRPr="001B3833" w:rsidRDefault="008C11CE" w:rsidP="008C11CE">
      <w:pPr>
        <w:spacing w:before="100" w:beforeAutospacing="1" w:after="100" w:afterAutospacing="1" w:line="360" w:lineRule="auto"/>
        <w:ind w:left="720" w:hanging="720"/>
        <w:jc w:val="both"/>
        <w:rPr>
          <w:rFonts w:eastAsia="Calibri"/>
          <w:sz w:val="24"/>
          <w:szCs w:val="24"/>
        </w:rPr>
      </w:pPr>
      <w:r w:rsidRPr="001B3833">
        <w:rPr>
          <w:rFonts w:eastAsia="Calibri"/>
          <w:sz w:val="24"/>
          <w:szCs w:val="24"/>
        </w:rPr>
        <w:t>(1)</w:t>
      </w:r>
      <w:r w:rsidRPr="001B3833">
        <w:rPr>
          <w:rFonts w:eastAsia="Calibri"/>
          <w:sz w:val="24"/>
          <w:szCs w:val="24"/>
        </w:rPr>
        <w:tab/>
        <w:t>Whether the Bekkersdal sewer rehabilitation project in Randwest City has been completed; if not, why not; if so, what are the relevant details;</w:t>
      </w:r>
    </w:p>
    <w:p w:rsidR="008C11CE" w:rsidRPr="001B3833" w:rsidRDefault="008C11CE" w:rsidP="008C11CE">
      <w:pPr>
        <w:spacing w:before="100" w:beforeAutospacing="1" w:after="100" w:afterAutospacing="1" w:line="360" w:lineRule="auto"/>
        <w:ind w:left="720" w:hanging="720"/>
        <w:jc w:val="both"/>
        <w:rPr>
          <w:sz w:val="24"/>
          <w:szCs w:val="24"/>
        </w:rPr>
      </w:pPr>
      <w:r w:rsidRPr="001B3833">
        <w:rPr>
          <w:sz w:val="24"/>
          <w:szCs w:val="24"/>
          <w:lang w:eastAsia="en-ZA"/>
        </w:rPr>
        <w:t>(2)</w:t>
      </w:r>
      <w:r w:rsidRPr="001B3833">
        <w:rPr>
          <w:sz w:val="24"/>
          <w:szCs w:val="24"/>
          <w:lang w:eastAsia="en-ZA"/>
        </w:rPr>
        <w:tab/>
        <w:t>what (a) total monetary value was spent to date on the project and (b) are the reasons for non-completion</w:t>
      </w:r>
      <w:r w:rsidRPr="001B3833">
        <w:rPr>
          <w:sz w:val="24"/>
          <w:szCs w:val="24"/>
        </w:rPr>
        <w:t>?</w:t>
      </w:r>
      <w:r w:rsidRPr="001B3833">
        <w:rPr>
          <w:sz w:val="24"/>
          <w:szCs w:val="24"/>
        </w:rPr>
        <w:tab/>
      </w:r>
      <w:r w:rsidRPr="001B3833">
        <w:rPr>
          <w:sz w:val="24"/>
          <w:szCs w:val="24"/>
        </w:rPr>
        <w:tab/>
      </w:r>
      <w:r w:rsidRPr="001B3833">
        <w:rPr>
          <w:sz w:val="24"/>
          <w:szCs w:val="24"/>
        </w:rPr>
        <w:tab/>
      </w:r>
      <w:r w:rsidRPr="001B38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833">
        <w:t>NW2097E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B52604" w:rsidRDefault="00B52604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371AFD" w:rsidRPr="004C1E3F" w:rsidRDefault="00371AFD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C1E3F" w:rsidRDefault="004C1E3F" w:rsidP="004C1E3F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hanging="720"/>
        <w:jc w:val="both"/>
        <w:outlineLvl w:val="0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</w:r>
      <w:r w:rsidRPr="004C1E3F">
        <w:rPr>
          <w:color w:val="000000"/>
        </w:rPr>
        <w:t xml:space="preserve">According to the information </w:t>
      </w:r>
      <w:r>
        <w:rPr>
          <w:color w:val="000000"/>
        </w:rPr>
        <w:t xml:space="preserve">provided by the </w:t>
      </w:r>
      <w:r w:rsidRPr="004C1E3F">
        <w:rPr>
          <w:color w:val="000000"/>
        </w:rPr>
        <w:t xml:space="preserve">Gauteng Department of Human Settlements, the Bekkersdal sewer rehabilitation project in Rand West City has not yet been completed. The work done to date accounts for a completion rate of 57%, and construction is still underway. </w:t>
      </w:r>
    </w:p>
    <w:p w:rsidR="004C1E3F" w:rsidRPr="004C1E3F" w:rsidRDefault="004C1E3F" w:rsidP="004C1E3F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hanging="720"/>
        <w:jc w:val="both"/>
        <w:outlineLvl w:val="0"/>
        <w:rPr>
          <w:color w:val="000000"/>
        </w:rPr>
      </w:pPr>
      <w:r w:rsidRPr="004C1E3F">
        <w:rPr>
          <w:color w:val="000000"/>
        </w:rPr>
        <w:t xml:space="preserve"> </w:t>
      </w:r>
    </w:p>
    <w:p w:rsidR="004C1E3F" w:rsidRPr="004C1E3F" w:rsidRDefault="004C1E3F" w:rsidP="0000744C">
      <w:pPr>
        <w:pStyle w:val="ListParagraph"/>
        <w:spacing w:before="100" w:beforeAutospacing="1" w:after="100" w:afterAutospacing="1" w:line="360" w:lineRule="auto"/>
        <w:ind w:left="142"/>
        <w:jc w:val="both"/>
        <w:outlineLvl w:val="0"/>
        <w:rPr>
          <w:color w:val="000000"/>
        </w:rPr>
      </w:pPr>
      <w:r w:rsidRPr="004C1E3F">
        <w:rPr>
          <w:color w:val="000000"/>
        </w:rPr>
        <w:t>(2)</w:t>
      </w:r>
      <w:r w:rsidR="0000744C">
        <w:rPr>
          <w:color w:val="000000"/>
        </w:rPr>
        <w:tab/>
      </w:r>
      <w:r w:rsidRPr="004C1E3F">
        <w:rPr>
          <w:color w:val="000000"/>
        </w:rPr>
        <w:t>(a) The amount spent to date on the Bekkersdal sewer rehabilitation project is R218 997 795.82</w:t>
      </w:r>
    </w:p>
    <w:p w:rsidR="0000744C" w:rsidRPr="004C1E3F" w:rsidRDefault="004C1E3F" w:rsidP="0000744C">
      <w:pPr>
        <w:pStyle w:val="ListParagraph"/>
        <w:spacing w:before="100" w:beforeAutospacing="1" w:after="100" w:afterAutospacing="1" w:line="360" w:lineRule="auto"/>
        <w:ind w:left="142" w:firstLine="567"/>
        <w:jc w:val="both"/>
        <w:outlineLvl w:val="0"/>
        <w:rPr>
          <w:color w:val="000000"/>
        </w:rPr>
      </w:pPr>
      <w:r w:rsidRPr="004C1E3F">
        <w:rPr>
          <w:color w:val="000000"/>
        </w:rPr>
        <w:t xml:space="preserve">(b) </w:t>
      </w:r>
      <w:r w:rsidR="0000744C" w:rsidRPr="004C1E3F">
        <w:rPr>
          <w:color w:val="000000"/>
        </w:rPr>
        <w:t>The reasons for the non-completion of the project are as follows:</w:t>
      </w:r>
    </w:p>
    <w:p w:rsidR="0000744C" w:rsidRPr="004C1E3F" w:rsidRDefault="0000744C" w:rsidP="0000744C">
      <w:pPr>
        <w:pStyle w:val="ListParagraph"/>
        <w:numPr>
          <w:ilvl w:val="0"/>
          <w:numId w:val="5"/>
        </w:numPr>
        <w:tabs>
          <w:tab w:val="left" w:pos="1276"/>
        </w:tabs>
        <w:spacing w:before="100" w:beforeAutospacing="1" w:after="100" w:afterAutospacing="1" w:line="360" w:lineRule="auto"/>
        <w:ind w:hanging="153"/>
        <w:jc w:val="both"/>
        <w:outlineLvl w:val="0"/>
        <w:rPr>
          <w:color w:val="000000"/>
        </w:rPr>
      </w:pPr>
      <w:r w:rsidRPr="004C1E3F">
        <w:rPr>
          <w:color w:val="000000"/>
        </w:rPr>
        <w:t xml:space="preserve">The project did not commence on schedule due to community </w:t>
      </w:r>
      <w:r>
        <w:rPr>
          <w:color w:val="000000"/>
        </w:rPr>
        <w:t>protests;</w:t>
      </w:r>
    </w:p>
    <w:p w:rsidR="0000744C" w:rsidRPr="004C1E3F" w:rsidRDefault="0000744C" w:rsidP="0000744C">
      <w:pPr>
        <w:pStyle w:val="ListParagraph"/>
        <w:numPr>
          <w:ilvl w:val="0"/>
          <w:numId w:val="5"/>
        </w:numPr>
        <w:tabs>
          <w:tab w:val="left" w:pos="1276"/>
        </w:tabs>
        <w:spacing w:before="100" w:beforeAutospacing="1" w:after="100" w:afterAutospacing="1" w:line="360" w:lineRule="auto"/>
        <w:ind w:left="851" w:hanging="153"/>
        <w:jc w:val="both"/>
        <w:outlineLvl w:val="0"/>
        <w:rPr>
          <w:color w:val="000000"/>
        </w:rPr>
      </w:pPr>
      <w:r w:rsidRPr="004C1E3F">
        <w:rPr>
          <w:color w:val="000000"/>
        </w:rPr>
        <w:t xml:space="preserve">There were labour issues </w:t>
      </w:r>
      <w:r w:rsidR="00900408">
        <w:rPr>
          <w:color w:val="000000"/>
        </w:rPr>
        <w:t xml:space="preserve">between the </w:t>
      </w:r>
      <w:r w:rsidRPr="004C1E3F">
        <w:rPr>
          <w:color w:val="000000"/>
        </w:rPr>
        <w:t>contractor and workers</w:t>
      </w:r>
      <w:r>
        <w:rPr>
          <w:color w:val="000000"/>
        </w:rPr>
        <w:t xml:space="preserve"> which needed to be resolved    prior commencement of the project;</w:t>
      </w:r>
    </w:p>
    <w:p w:rsidR="0000744C" w:rsidRPr="004C1E3F" w:rsidRDefault="0000744C" w:rsidP="0000744C">
      <w:pPr>
        <w:pStyle w:val="ListParagraph"/>
        <w:numPr>
          <w:ilvl w:val="0"/>
          <w:numId w:val="5"/>
        </w:numPr>
        <w:tabs>
          <w:tab w:val="left" w:pos="1276"/>
        </w:tabs>
        <w:spacing w:before="100" w:beforeAutospacing="1" w:after="100" w:afterAutospacing="1" w:line="360" w:lineRule="auto"/>
        <w:ind w:hanging="153"/>
        <w:jc w:val="both"/>
        <w:outlineLvl w:val="0"/>
      </w:pPr>
      <w:r w:rsidRPr="004C1E3F">
        <w:lastRenderedPageBreak/>
        <w:t xml:space="preserve">The project was further delayed by stoppages from the Department of Labour when it was mediating a dispute over salaries between the contractor and its workers. </w:t>
      </w:r>
    </w:p>
    <w:p w:rsidR="0000744C" w:rsidRPr="004C1E3F" w:rsidRDefault="00900408" w:rsidP="0000744C">
      <w:pPr>
        <w:pStyle w:val="ListParagraph"/>
        <w:numPr>
          <w:ilvl w:val="0"/>
          <w:numId w:val="5"/>
        </w:numPr>
        <w:tabs>
          <w:tab w:val="left" w:pos="1276"/>
        </w:tabs>
        <w:spacing w:before="100" w:beforeAutospacing="1" w:after="100" w:afterAutospacing="1" w:line="360" w:lineRule="auto"/>
        <w:ind w:hanging="153"/>
        <w:jc w:val="both"/>
        <w:outlineLvl w:val="0"/>
      </w:pPr>
      <w:r>
        <w:t>T</w:t>
      </w:r>
      <w:r w:rsidR="0000744C" w:rsidRPr="004C1E3F">
        <w:t xml:space="preserve">he Gauteng Department of Human Settlements was </w:t>
      </w:r>
      <w:r>
        <w:t xml:space="preserve">also </w:t>
      </w:r>
      <w:r w:rsidR="0000744C" w:rsidRPr="004C1E3F">
        <w:t xml:space="preserve">not satisfied with the performance of the contractor and </w:t>
      </w:r>
      <w:r>
        <w:t>their concerns</w:t>
      </w:r>
      <w:r w:rsidR="0000744C" w:rsidRPr="004C1E3F">
        <w:t xml:space="preserve"> had to be resolved.</w:t>
      </w:r>
    </w:p>
    <w:p w:rsidR="004C1E3F" w:rsidRPr="004C1E3F" w:rsidRDefault="004C1E3F" w:rsidP="0000744C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142" w:firstLine="567"/>
        <w:jc w:val="both"/>
        <w:outlineLvl w:val="0"/>
        <w:rPr>
          <w:b/>
        </w:rPr>
      </w:pPr>
    </w:p>
    <w:p w:rsidR="00371AFD" w:rsidRPr="004C1E3F" w:rsidRDefault="00FC40D3" w:rsidP="00FC40D3">
      <w:pPr>
        <w:tabs>
          <w:tab w:val="left" w:pos="2070"/>
        </w:tabs>
        <w:rPr>
          <w:sz w:val="24"/>
          <w:szCs w:val="24"/>
        </w:rPr>
      </w:pPr>
      <w:r w:rsidRPr="004C1E3F">
        <w:rPr>
          <w:sz w:val="24"/>
          <w:szCs w:val="24"/>
        </w:rPr>
        <w:tab/>
      </w: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371AFD" w:rsidRPr="004C1E3F" w:rsidRDefault="00371AFD" w:rsidP="00371AFD">
      <w:pPr>
        <w:rPr>
          <w:sz w:val="24"/>
          <w:szCs w:val="24"/>
        </w:rPr>
      </w:pPr>
    </w:p>
    <w:p w:rsidR="000F7154" w:rsidRPr="00371AFD" w:rsidRDefault="00371AFD" w:rsidP="00371AFD">
      <w:pPr>
        <w:tabs>
          <w:tab w:val="left" w:pos="8640"/>
        </w:tabs>
        <w:rPr>
          <w:sz w:val="24"/>
          <w:szCs w:val="24"/>
        </w:rPr>
      </w:pPr>
      <w:r w:rsidRPr="004C1E3F">
        <w:rPr>
          <w:sz w:val="24"/>
          <w:szCs w:val="24"/>
        </w:rPr>
        <w:tab/>
      </w:r>
    </w:p>
    <w:sectPr w:rsidR="000F7154" w:rsidRPr="00371AFD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1C" w:rsidRDefault="009A5D1C" w:rsidP="00054FEC">
      <w:r>
        <w:separator/>
      </w:r>
    </w:p>
  </w:endnote>
  <w:endnote w:type="continuationSeparator" w:id="0">
    <w:p w:rsidR="009A5D1C" w:rsidRDefault="009A5D1C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1C" w:rsidRDefault="009A5D1C" w:rsidP="00054FEC">
      <w:r>
        <w:separator/>
      </w:r>
    </w:p>
  </w:footnote>
  <w:footnote w:type="continuationSeparator" w:id="0">
    <w:p w:rsidR="009A5D1C" w:rsidRDefault="009A5D1C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EA705A">
      <w:t>9</w:t>
    </w:r>
    <w:r w:rsidR="00FF2523">
      <w:t>4</w:t>
    </w:r>
    <w:r w:rsidR="008C11CE">
      <w:t>3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E22C4"/>
    <w:multiLevelType w:val="hybridMultilevel"/>
    <w:tmpl w:val="E35285B2"/>
    <w:lvl w:ilvl="0" w:tplc="8724E12E">
      <w:start w:val="1"/>
      <w:numFmt w:val="lowerRoman"/>
      <w:lvlText w:val="(%1)"/>
      <w:lvlJc w:val="left"/>
      <w:pPr>
        <w:ind w:left="873" w:hanging="72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815761B"/>
    <w:multiLevelType w:val="hybridMultilevel"/>
    <w:tmpl w:val="A1A813EA"/>
    <w:lvl w:ilvl="0" w:tplc="522A84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0744C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47DE9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064F4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39B0"/>
    <w:rsid w:val="002E429C"/>
    <w:rsid w:val="002F729C"/>
    <w:rsid w:val="002F7976"/>
    <w:rsid w:val="003203A5"/>
    <w:rsid w:val="003225B0"/>
    <w:rsid w:val="003234F5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1E3F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23D6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1C41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0408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240A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A5D1C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4506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4476"/>
    <w:rsid w:val="00E04D0D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83DAB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3063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2019-10-24T10:25:00Z</dcterms:created>
  <dcterms:modified xsi:type="dcterms:W3CDTF">2019-10-24T10:25:00Z</dcterms:modified>
</cp:coreProperties>
</file>