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0" w:rsidRPr="00B57D81" w:rsidRDefault="007900B0" w:rsidP="007900B0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NATIONAL ASSEMBLY</w:t>
      </w:r>
    </w:p>
    <w:p w:rsidR="007900B0" w:rsidRDefault="007900B0" w:rsidP="007900B0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</w:p>
    <w:p w:rsidR="007900B0" w:rsidRPr="00B57D81" w:rsidRDefault="007900B0" w:rsidP="007900B0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B57D81">
        <w:rPr>
          <w:rFonts w:cs="Arial"/>
          <w:b/>
          <w:sz w:val="32"/>
          <w:szCs w:val="32"/>
          <w:u w:val="single"/>
        </w:rPr>
        <w:t>QUESTION No. 928-2021</w:t>
      </w:r>
    </w:p>
    <w:p w:rsidR="007900B0" w:rsidRPr="00B57D81" w:rsidRDefault="007900B0" w:rsidP="007900B0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  <w:u w:val="single"/>
        </w:rPr>
        <w:t>FOR WRITTEN REPLY</w:t>
      </w:r>
    </w:p>
    <w:p w:rsidR="007900B0" w:rsidRDefault="007900B0" w:rsidP="007900B0">
      <w:pPr>
        <w:pStyle w:val="DACBODYTEXT"/>
        <w:spacing w:after="0"/>
        <w:ind w:left="90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INTERNAL QUESTION PAPER NO 09-2021 dated 19 March 2021:</w:t>
      </w:r>
    </w:p>
    <w:p w:rsidR="007900B0" w:rsidRPr="00B57D81" w:rsidRDefault="007900B0" w:rsidP="007900B0">
      <w:pPr>
        <w:pStyle w:val="DACBODYTEXT"/>
        <w:spacing w:after="0"/>
        <w:ind w:left="90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 xml:space="preserve">“Mrs V van Dyk (DA) to ask </w:t>
      </w:r>
      <w:r w:rsidRPr="00B57D81">
        <w:rPr>
          <w:rFonts w:cs="Arial"/>
          <w:b/>
          <w:bCs/>
          <w:sz w:val="32"/>
          <w:szCs w:val="32"/>
        </w:rPr>
        <w:t>the</w:t>
      </w:r>
      <w:r w:rsidRPr="00B57D81">
        <w:rPr>
          <w:rFonts w:cs="Arial"/>
          <w:b/>
          <w:sz w:val="32"/>
          <w:szCs w:val="32"/>
        </w:rPr>
        <w:t xml:space="preserve"> Minister of Sport, Arts and Culture </w:t>
      </w:r>
      <w:r w:rsidR="00202E15" w:rsidRPr="00B57D81">
        <w:rPr>
          <w:rFonts w:cs="Arial"/>
          <w:b/>
          <w:sz w:val="32"/>
          <w:szCs w:val="32"/>
        </w:rPr>
        <w:fldChar w:fldCharType="begin"/>
      </w:r>
      <w:r w:rsidRPr="00B57D81">
        <w:rPr>
          <w:rFonts w:cs="Arial"/>
          <w:sz w:val="32"/>
          <w:szCs w:val="32"/>
        </w:rPr>
        <w:instrText xml:space="preserve"> XE "</w:instrText>
      </w:r>
      <w:r w:rsidRPr="00B57D81">
        <w:rPr>
          <w:rFonts w:cs="Arial"/>
          <w:b/>
          <w:sz w:val="32"/>
          <w:szCs w:val="32"/>
        </w:rPr>
        <w:instrText>Sport, Arts and Culture</w:instrText>
      </w:r>
      <w:r w:rsidRPr="00B57D81">
        <w:rPr>
          <w:rFonts w:cs="Arial"/>
          <w:sz w:val="32"/>
          <w:szCs w:val="32"/>
        </w:rPr>
        <w:instrText xml:space="preserve">" </w:instrText>
      </w:r>
      <w:r w:rsidR="00202E15" w:rsidRPr="00B57D81">
        <w:rPr>
          <w:rFonts w:cs="Arial"/>
          <w:b/>
          <w:sz w:val="32"/>
          <w:szCs w:val="32"/>
        </w:rPr>
        <w:fldChar w:fldCharType="end"/>
      </w:r>
      <w:r w:rsidRPr="00B57D81">
        <w:rPr>
          <w:rFonts w:cs="Arial"/>
          <w:b/>
          <w:sz w:val="32"/>
          <w:szCs w:val="32"/>
        </w:rPr>
        <w:t>:</w:t>
      </w:r>
    </w:p>
    <w:p w:rsidR="007900B0" w:rsidRPr="00B57D81" w:rsidRDefault="007900B0" w:rsidP="007900B0">
      <w:pPr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sz w:val="32"/>
          <w:szCs w:val="32"/>
        </w:rPr>
        <w:t xml:space="preserve">(a) What will happen to artists who apply for the R6 600 funding when their applications are not successful, (b) will they qualify for the Presidential Employment Stimulus Programme which has a R350 million budget and (c) where can artists check to see if their applications were successful or not? </w:t>
      </w:r>
      <w:r w:rsidRPr="00B57D81">
        <w:rPr>
          <w:rFonts w:cs="Arial"/>
          <w:b/>
          <w:sz w:val="32"/>
          <w:szCs w:val="32"/>
        </w:rPr>
        <w:t>NW1095E</w:t>
      </w:r>
    </w:p>
    <w:p w:rsidR="007900B0" w:rsidRPr="00B57D81" w:rsidRDefault="007900B0" w:rsidP="007900B0">
      <w:pPr>
        <w:pStyle w:val="DACBODYTEXT"/>
        <w:ind w:left="0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REPLY</w:t>
      </w:r>
    </w:p>
    <w:p w:rsidR="007900B0" w:rsidRPr="00B57D81" w:rsidRDefault="007900B0" w:rsidP="007900B0">
      <w:pPr>
        <w:pStyle w:val="Body"/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 w:rsidRPr="00B57D81">
        <w:rPr>
          <w:rFonts w:ascii="Arial" w:hAnsi="Arial" w:cs="Arial"/>
          <w:sz w:val="32"/>
          <w:szCs w:val="32"/>
        </w:rPr>
        <w:t xml:space="preserve">(a). </w:t>
      </w:r>
      <w:r w:rsidRPr="00B57D81">
        <w:rPr>
          <w:rFonts w:ascii="Arial" w:hAnsi="Arial" w:cs="Arial"/>
          <w:sz w:val="32"/>
          <w:szCs w:val="32"/>
        </w:rPr>
        <w:tab/>
      </w:r>
      <w:r w:rsidRPr="00B57D81">
        <w:rPr>
          <w:rFonts w:ascii="Arial" w:hAnsi="Arial" w:cs="Arial"/>
          <w:bCs/>
          <w:sz w:val="32"/>
          <w:szCs w:val="32"/>
        </w:rPr>
        <w:t>The R6 600 was applicable to the 2</w:t>
      </w:r>
      <w:r w:rsidRPr="00B57D81">
        <w:rPr>
          <w:rFonts w:ascii="Arial" w:hAnsi="Arial" w:cs="Arial"/>
          <w:bCs/>
          <w:sz w:val="32"/>
          <w:szCs w:val="32"/>
          <w:vertAlign w:val="superscript"/>
        </w:rPr>
        <w:t>nd</w:t>
      </w:r>
      <w:r w:rsidRPr="00B57D81">
        <w:rPr>
          <w:rFonts w:ascii="Arial" w:hAnsi="Arial" w:cs="Arial"/>
          <w:bCs/>
          <w:sz w:val="32"/>
          <w:szCs w:val="32"/>
        </w:rPr>
        <w:t xml:space="preserve"> Wave of relief funding. Unsuccessful </w:t>
      </w:r>
      <w:r w:rsidRPr="00B57D81">
        <w:rPr>
          <w:rFonts w:ascii="Arial" w:hAnsi="Arial" w:cs="Arial"/>
          <w:bCs/>
          <w:sz w:val="32"/>
          <w:szCs w:val="32"/>
        </w:rPr>
        <w:tab/>
        <w:t>applicants get informed accordingly, however, there was subsequently a 3</w:t>
      </w:r>
      <w:r w:rsidRPr="00B57D81">
        <w:rPr>
          <w:rFonts w:ascii="Arial" w:hAnsi="Arial" w:cs="Arial"/>
          <w:bCs/>
          <w:sz w:val="32"/>
          <w:szCs w:val="32"/>
          <w:vertAlign w:val="superscript"/>
        </w:rPr>
        <w:t>rd</w:t>
      </w:r>
      <w:r w:rsidRPr="00B57D81">
        <w:rPr>
          <w:rFonts w:ascii="Arial" w:hAnsi="Arial" w:cs="Arial"/>
          <w:bCs/>
          <w:sz w:val="32"/>
          <w:szCs w:val="32"/>
        </w:rPr>
        <w:t xml:space="preserve"> </w:t>
      </w:r>
      <w:r w:rsidRPr="00B57D81">
        <w:rPr>
          <w:rFonts w:ascii="Arial" w:hAnsi="Arial" w:cs="Arial"/>
          <w:bCs/>
          <w:sz w:val="32"/>
          <w:szCs w:val="32"/>
        </w:rPr>
        <w:tab/>
        <w:t>Wave relief funding cycle to which the same ar</w:t>
      </w:r>
      <w:r>
        <w:rPr>
          <w:rFonts w:ascii="Arial" w:hAnsi="Arial" w:cs="Arial"/>
          <w:bCs/>
          <w:sz w:val="32"/>
          <w:szCs w:val="32"/>
        </w:rPr>
        <w:t xml:space="preserve">tists were not prohibited from </w:t>
      </w:r>
      <w:r w:rsidRPr="00B57D81">
        <w:rPr>
          <w:rFonts w:ascii="Arial" w:hAnsi="Arial" w:cs="Arial"/>
          <w:bCs/>
          <w:sz w:val="32"/>
          <w:szCs w:val="32"/>
        </w:rPr>
        <w:t xml:space="preserve">applying. </w:t>
      </w:r>
    </w:p>
    <w:p w:rsidR="007900B0" w:rsidRPr="00B57D81" w:rsidRDefault="007900B0" w:rsidP="007900B0">
      <w:pPr>
        <w:pStyle w:val="Body"/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(b).</w:t>
      </w:r>
      <w:r w:rsidRPr="00B57D81">
        <w:rPr>
          <w:rFonts w:ascii="Arial" w:hAnsi="Arial" w:cs="Arial"/>
          <w:bCs/>
          <w:sz w:val="32"/>
          <w:szCs w:val="32"/>
        </w:rPr>
        <w:t xml:space="preserve"> The Presidential Employment Stimulus </w:t>
      </w:r>
      <w:proofErr w:type="spellStart"/>
      <w:r w:rsidRPr="00B57D81">
        <w:rPr>
          <w:rFonts w:ascii="Arial" w:hAnsi="Arial" w:cs="Arial"/>
          <w:bCs/>
          <w:sz w:val="32"/>
          <w:szCs w:val="32"/>
        </w:rPr>
        <w:t>Progra</w:t>
      </w:r>
      <w:r>
        <w:rPr>
          <w:rFonts w:ascii="Arial" w:hAnsi="Arial" w:cs="Arial"/>
          <w:bCs/>
          <w:sz w:val="32"/>
          <w:szCs w:val="32"/>
        </w:rPr>
        <w:t>mme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is focused on job creation </w:t>
      </w:r>
      <w:r w:rsidRPr="00B57D81">
        <w:rPr>
          <w:rFonts w:ascii="Arial" w:hAnsi="Arial" w:cs="Arial"/>
          <w:bCs/>
          <w:sz w:val="32"/>
          <w:szCs w:val="32"/>
        </w:rPr>
        <w:t>opportunities as well as job retention as opposed t</w:t>
      </w:r>
      <w:r>
        <w:rPr>
          <w:rFonts w:ascii="Arial" w:hAnsi="Arial" w:cs="Arial"/>
          <w:bCs/>
          <w:sz w:val="32"/>
          <w:szCs w:val="32"/>
        </w:rPr>
        <w:t xml:space="preserve">o the individual requests that </w:t>
      </w:r>
      <w:r w:rsidRPr="00B57D81">
        <w:rPr>
          <w:rFonts w:ascii="Arial" w:hAnsi="Arial" w:cs="Arial"/>
          <w:bCs/>
          <w:sz w:val="32"/>
          <w:szCs w:val="32"/>
        </w:rPr>
        <w:t>were applicable to the relief of R 6 600 of the second</w:t>
      </w:r>
      <w:r>
        <w:rPr>
          <w:rFonts w:ascii="Arial" w:hAnsi="Arial" w:cs="Arial"/>
          <w:bCs/>
          <w:sz w:val="32"/>
          <w:szCs w:val="32"/>
        </w:rPr>
        <w:t xml:space="preserve"> wave. Any artist’s formations </w:t>
      </w:r>
      <w:r w:rsidRPr="00B57D81">
        <w:rPr>
          <w:rFonts w:ascii="Arial" w:hAnsi="Arial" w:cs="Arial"/>
          <w:bCs/>
          <w:sz w:val="32"/>
          <w:szCs w:val="32"/>
        </w:rPr>
        <w:t xml:space="preserve">and </w:t>
      </w:r>
      <w:proofErr w:type="spellStart"/>
      <w:r w:rsidRPr="00B57D81">
        <w:rPr>
          <w:rFonts w:ascii="Arial" w:hAnsi="Arial" w:cs="Arial"/>
          <w:bCs/>
          <w:sz w:val="32"/>
          <w:szCs w:val="32"/>
        </w:rPr>
        <w:t>organisations</w:t>
      </w:r>
      <w:proofErr w:type="spellEnd"/>
      <w:r w:rsidRPr="00B57D81">
        <w:rPr>
          <w:rFonts w:ascii="Arial" w:hAnsi="Arial" w:cs="Arial"/>
          <w:bCs/>
          <w:sz w:val="32"/>
          <w:szCs w:val="32"/>
        </w:rPr>
        <w:t xml:space="preserve"> were allowed, in </w:t>
      </w:r>
      <w:r>
        <w:rPr>
          <w:rFonts w:ascii="Arial" w:hAnsi="Arial" w:cs="Arial"/>
          <w:bCs/>
          <w:sz w:val="32"/>
          <w:szCs w:val="32"/>
        </w:rPr>
        <w:t xml:space="preserve">accordance with the prescribed </w:t>
      </w:r>
      <w:r w:rsidRPr="00B57D81">
        <w:rPr>
          <w:rFonts w:ascii="Arial" w:hAnsi="Arial" w:cs="Arial"/>
          <w:bCs/>
          <w:sz w:val="32"/>
          <w:szCs w:val="32"/>
        </w:rPr>
        <w:t xml:space="preserve">criteria, to apply for the (PESP)   </w:t>
      </w:r>
    </w:p>
    <w:p w:rsidR="007900B0" w:rsidRPr="00B57D81" w:rsidRDefault="007900B0" w:rsidP="007900B0">
      <w:pPr>
        <w:pStyle w:val="Body"/>
        <w:spacing w:line="276" w:lineRule="auto"/>
        <w:jc w:val="both"/>
        <w:rPr>
          <w:rStyle w:val="Hyperlink"/>
          <w:rFonts w:ascii="Arial" w:hAnsi="Arial" w:cs="Arial"/>
          <w:sz w:val="32"/>
          <w:szCs w:val="32"/>
        </w:rPr>
      </w:pPr>
      <w:r w:rsidRPr="00B57D81">
        <w:rPr>
          <w:rFonts w:ascii="Arial" w:hAnsi="Arial" w:cs="Arial"/>
          <w:bCs/>
          <w:sz w:val="32"/>
          <w:szCs w:val="32"/>
        </w:rPr>
        <w:t xml:space="preserve">(c). </w:t>
      </w:r>
      <w:r w:rsidRPr="00B57D81">
        <w:rPr>
          <w:rFonts w:ascii="Arial" w:hAnsi="Arial" w:cs="Arial"/>
          <w:bCs/>
          <w:sz w:val="32"/>
          <w:szCs w:val="32"/>
        </w:rPr>
        <w:tab/>
        <w:t>The 2</w:t>
      </w:r>
      <w:r w:rsidRPr="00B57D81">
        <w:rPr>
          <w:rFonts w:ascii="Arial" w:hAnsi="Arial" w:cs="Arial"/>
          <w:bCs/>
          <w:sz w:val="32"/>
          <w:szCs w:val="32"/>
          <w:vertAlign w:val="superscript"/>
        </w:rPr>
        <w:t>nd</w:t>
      </w:r>
      <w:r w:rsidRPr="00B57D81">
        <w:rPr>
          <w:rFonts w:ascii="Arial" w:hAnsi="Arial" w:cs="Arial"/>
          <w:bCs/>
          <w:sz w:val="32"/>
          <w:szCs w:val="32"/>
        </w:rPr>
        <w:t xml:space="preserve"> Wave was administered through the NAC and BASA and e</w:t>
      </w:r>
      <w:r>
        <w:rPr>
          <w:rFonts w:ascii="Arial" w:hAnsi="Arial" w:cs="Arial"/>
          <w:bCs/>
          <w:sz w:val="32"/>
          <w:szCs w:val="32"/>
        </w:rPr>
        <w:t xml:space="preserve">ach entity </w:t>
      </w:r>
      <w:r w:rsidRPr="00B57D81">
        <w:rPr>
          <w:rFonts w:ascii="Arial" w:hAnsi="Arial" w:cs="Arial"/>
          <w:bCs/>
          <w:sz w:val="32"/>
          <w:szCs w:val="32"/>
        </w:rPr>
        <w:t xml:space="preserve">provided responses to the applicants and where there were enquiries for the </w:t>
      </w:r>
      <w:r w:rsidRPr="00B57D81">
        <w:rPr>
          <w:rFonts w:ascii="Arial" w:hAnsi="Arial" w:cs="Arial"/>
          <w:bCs/>
          <w:sz w:val="32"/>
          <w:szCs w:val="32"/>
        </w:rPr>
        <w:tab/>
        <w:t xml:space="preserve">R6 600, there was a contact person and details for BASA </w:t>
      </w:r>
      <w:hyperlink r:id="rId4" w:history="1">
        <w:r w:rsidRPr="00B57D81">
          <w:rPr>
            <w:rStyle w:val="Hyperlink"/>
            <w:rFonts w:ascii="Arial" w:hAnsi="Arial" w:cs="Arial"/>
            <w:bCs/>
            <w:sz w:val="32"/>
            <w:szCs w:val="32"/>
          </w:rPr>
          <w:t>sipho@basa.co.za</w:t>
        </w:r>
      </w:hyperlink>
      <w:r>
        <w:rPr>
          <w:rFonts w:ascii="Arial" w:hAnsi="Arial" w:cs="Arial"/>
          <w:bCs/>
          <w:sz w:val="32"/>
          <w:szCs w:val="32"/>
        </w:rPr>
        <w:t xml:space="preserve"> </w:t>
      </w:r>
      <w:r w:rsidRPr="00B57D81">
        <w:rPr>
          <w:rFonts w:ascii="Arial" w:hAnsi="Arial" w:cs="Arial"/>
          <w:bCs/>
          <w:sz w:val="32"/>
          <w:szCs w:val="32"/>
        </w:rPr>
        <w:t xml:space="preserve">and 066 314 3374 whilst at NAC it was </w:t>
      </w:r>
      <w:hyperlink r:id="rId5" w:history="1">
        <w:r w:rsidRPr="00B57D81">
          <w:rPr>
            <w:rStyle w:val="Hyperlink"/>
            <w:rFonts w:ascii="Arial" w:hAnsi="Arial" w:cs="Arial"/>
            <w:sz w:val="32"/>
            <w:szCs w:val="32"/>
          </w:rPr>
          <w:t>Dsacrelief@nac.org.za</w:t>
        </w:r>
      </w:hyperlink>
    </w:p>
    <w:p w:rsidR="006A33F5" w:rsidRDefault="002A3EA8">
      <w:bookmarkStart w:id="0" w:name="_GoBack"/>
      <w:bookmarkEnd w:id="0"/>
    </w:p>
    <w:sectPr w:rsidR="006A33F5" w:rsidSect="0020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900B0"/>
    <w:rsid w:val="00202E15"/>
    <w:rsid w:val="002A3EA8"/>
    <w:rsid w:val="007900B0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7900B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900B0"/>
    <w:pPr>
      <w:ind w:left="993"/>
    </w:pPr>
    <w:rPr>
      <w:szCs w:val="18"/>
    </w:rPr>
  </w:style>
  <w:style w:type="paragraph" w:customStyle="1" w:styleId="Body">
    <w:name w:val="Body"/>
    <w:rsid w:val="007900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ZA"/>
    </w:rPr>
  </w:style>
  <w:style w:type="character" w:styleId="Hyperlink">
    <w:name w:val="Hyperlink"/>
    <w:basedOn w:val="DefaultParagraphFont"/>
    <w:uiPriority w:val="99"/>
    <w:unhideWhenUsed/>
    <w:rsid w:val="007900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crelief@nac.org.za" TargetMode="External"/><Relationship Id="rId4" Type="http://schemas.openxmlformats.org/officeDocument/2006/relationships/hyperlink" Target="mailto:sipho@bas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2021-04-19T17:30:00Z</dcterms:created>
  <dcterms:modified xsi:type="dcterms:W3CDTF">2021-04-19T17:30:00Z</dcterms:modified>
</cp:coreProperties>
</file>