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6Colorful-Accent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B69E5" w:rsidTr="004145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5B69E5" w:rsidRPr="00114EE5" w:rsidRDefault="005B69E5" w:rsidP="0055295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114EE5">
              <w:rPr>
                <w:rFonts w:ascii="Arial" w:hAnsi="Arial" w:cs="Arial"/>
                <w:color w:val="auto"/>
              </w:rPr>
              <w:t>MEMORANDUM FROM THE PARLIAMENTARY OFFICE</w:t>
            </w:r>
          </w:p>
        </w:tc>
      </w:tr>
    </w:tbl>
    <w:p w:rsidR="00164BCC" w:rsidRPr="00164BCC" w:rsidRDefault="00164BCC" w:rsidP="00164BCC">
      <w:pPr>
        <w:spacing w:before="240"/>
        <w:jc w:val="center"/>
        <w:rPr>
          <w:rFonts w:ascii="Arial" w:hAnsi="Arial" w:cs="Arial"/>
          <w:b/>
          <w:bCs/>
          <w:lang w:val="en-ZA"/>
        </w:rPr>
      </w:pPr>
      <w:r w:rsidRPr="00164BCC">
        <w:rPr>
          <w:rFonts w:ascii="Arial" w:hAnsi="Arial" w:cs="Arial"/>
          <w:b/>
          <w:bCs/>
          <w:lang w:val="en-ZA"/>
        </w:rPr>
        <w:t xml:space="preserve">NATIONAL ASSEMBLY </w:t>
      </w:r>
    </w:p>
    <w:p w:rsidR="00164BCC" w:rsidRPr="00164BCC" w:rsidRDefault="00164BCC" w:rsidP="00164BCC">
      <w:pPr>
        <w:jc w:val="center"/>
        <w:rPr>
          <w:rFonts w:ascii="Arial" w:hAnsi="Arial" w:cs="Arial"/>
          <w:b/>
          <w:bCs/>
          <w:lang w:val="en-ZA"/>
        </w:rPr>
      </w:pPr>
      <w:r w:rsidRPr="00164BCC">
        <w:rPr>
          <w:rFonts w:ascii="Arial" w:hAnsi="Arial" w:cs="Arial"/>
          <w:b/>
          <w:bCs/>
          <w:lang w:val="en-ZA"/>
        </w:rPr>
        <w:t>FOR WRITTEN REPLY</w:t>
      </w:r>
    </w:p>
    <w:p w:rsidR="00164BCC" w:rsidRPr="00164BCC" w:rsidRDefault="00164BCC" w:rsidP="00164BCC">
      <w:pPr>
        <w:jc w:val="center"/>
        <w:rPr>
          <w:rFonts w:ascii="Arial" w:hAnsi="Arial" w:cs="Arial"/>
          <w:b/>
          <w:bCs/>
          <w:lang w:val="en-ZA"/>
        </w:rPr>
      </w:pPr>
      <w:r w:rsidRPr="00164BCC">
        <w:rPr>
          <w:rFonts w:ascii="Arial" w:hAnsi="Arial" w:cs="Arial"/>
          <w:b/>
          <w:bCs/>
          <w:lang w:val="en-ZA"/>
        </w:rPr>
        <w:t>QUESTION 927</w:t>
      </w:r>
    </w:p>
    <w:p w:rsidR="00164BCC" w:rsidRPr="00164BCC" w:rsidRDefault="00164BCC" w:rsidP="00164BCC">
      <w:pPr>
        <w:jc w:val="center"/>
        <w:rPr>
          <w:rFonts w:ascii="Arial" w:hAnsi="Arial" w:cs="Arial"/>
          <w:b/>
          <w:bCs/>
          <w:lang w:val="en-ZA"/>
        </w:rPr>
      </w:pPr>
      <w:r w:rsidRPr="00164BCC">
        <w:rPr>
          <w:rFonts w:ascii="Arial" w:hAnsi="Arial" w:cs="Arial"/>
          <w:b/>
          <w:bCs/>
          <w:lang w:val="en-ZA"/>
        </w:rPr>
        <w:t>DATE OF PUBLICATION OF INTERNAL QUESTION PAPER: 22/05/2020</w:t>
      </w:r>
    </w:p>
    <w:p w:rsidR="00164BCC" w:rsidRPr="00164BCC" w:rsidRDefault="00164BCC" w:rsidP="00164BCC">
      <w:pPr>
        <w:spacing w:after="120" w:line="360" w:lineRule="auto"/>
        <w:jc w:val="center"/>
        <w:rPr>
          <w:rFonts w:ascii="Arial" w:hAnsi="Arial" w:cs="Arial"/>
          <w:b/>
          <w:bCs/>
          <w:lang w:val="en-ZA"/>
        </w:rPr>
      </w:pPr>
      <w:r w:rsidRPr="00164BCC">
        <w:rPr>
          <w:rFonts w:ascii="Arial" w:hAnsi="Arial" w:cs="Arial"/>
          <w:b/>
          <w:bCs/>
          <w:lang w:val="en-ZA"/>
        </w:rPr>
        <w:t>INTERNAL QUESTION PAPER NO 17 OF 2020</w:t>
      </w:r>
    </w:p>
    <w:p w:rsidR="00164BCC" w:rsidRPr="00164BCC" w:rsidRDefault="00164BCC" w:rsidP="00164BCC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lang w:val="en-US"/>
        </w:rPr>
      </w:pPr>
      <w:r w:rsidRPr="00164BCC">
        <w:rPr>
          <w:rFonts w:ascii="Arial" w:hAnsi="Arial" w:cs="Arial"/>
          <w:b/>
          <w:bCs/>
          <w:lang w:val="en-US"/>
        </w:rPr>
        <w:t xml:space="preserve">Dr W J Boshoff (FF Plus) to </w:t>
      </w:r>
      <w:r w:rsidRPr="00164BCC">
        <w:rPr>
          <w:rFonts w:ascii="Arial" w:hAnsi="Arial" w:cs="Arial"/>
          <w:b/>
          <w:bCs/>
          <w:lang w:val="en-ZA"/>
        </w:rPr>
        <w:t xml:space="preserve">ask </w:t>
      </w:r>
      <w:r w:rsidRPr="00164BCC">
        <w:rPr>
          <w:rFonts w:ascii="Arial" w:hAnsi="Arial" w:cs="Arial"/>
          <w:b/>
          <w:bCs/>
          <w:lang w:val="en-US"/>
        </w:rPr>
        <w:t>the Minister of Higher Education, Science and Technology</w:t>
      </w:r>
      <w:r w:rsidRPr="00164BCC">
        <w:rPr>
          <w:rFonts w:ascii="Arial" w:hAnsi="Arial" w:cs="Arial"/>
          <w:b/>
          <w:bCs/>
          <w:lang w:val="en-US"/>
        </w:rPr>
        <w:fldChar w:fldCharType="begin"/>
      </w:r>
      <w:r w:rsidRPr="00164BCC">
        <w:rPr>
          <w:rFonts w:ascii="Arial" w:hAnsi="Arial" w:cs="Arial"/>
          <w:lang w:val="en-ZA"/>
        </w:rPr>
        <w:instrText xml:space="preserve"> XE "</w:instrText>
      </w:r>
      <w:r w:rsidRPr="00164BCC">
        <w:rPr>
          <w:rFonts w:ascii="Arial" w:hAnsi="Arial" w:cs="Arial"/>
          <w:b/>
          <w:bCs/>
          <w:lang w:val="en-US"/>
        </w:rPr>
        <w:instrText>Higher Education, Science and Technology</w:instrText>
      </w:r>
      <w:r w:rsidRPr="00164BCC">
        <w:rPr>
          <w:rFonts w:ascii="Arial" w:hAnsi="Arial" w:cs="Arial"/>
          <w:lang w:val="en-ZA"/>
        </w:rPr>
        <w:instrText xml:space="preserve">" </w:instrText>
      </w:r>
      <w:r w:rsidRPr="00164BCC">
        <w:rPr>
          <w:rFonts w:ascii="Arial" w:hAnsi="Arial" w:cs="Arial"/>
          <w:b/>
          <w:bCs/>
          <w:lang w:val="en-US"/>
        </w:rPr>
        <w:fldChar w:fldCharType="end"/>
      </w:r>
      <w:r w:rsidRPr="00164BCC">
        <w:rPr>
          <w:rFonts w:ascii="Arial" w:hAnsi="Arial" w:cs="Arial"/>
          <w:b/>
          <w:bCs/>
          <w:lang w:val="en-US"/>
        </w:rPr>
        <w:t>:</w:t>
      </w:r>
    </w:p>
    <w:p w:rsidR="00164BCC" w:rsidRPr="00164BCC" w:rsidRDefault="00164BCC" w:rsidP="00164BCC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  <w:lang w:val="af-ZA"/>
        </w:rPr>
      </w:pPr>
      <w:r w:rsidRPr="00164BCC">
        <w:rPr>
          <w:rFonts w:ascii="Arial" w:hAnsi="Arial" w:cs="Arial"/>
          <w:lang w:val="af-ZA"/>
        </w:rPr>
        <w:t>(1)</w:t>
      </w:r>
      <w:r w:rsidRPr="00164BCC">
        <w:rPr>
          <w:rFonts w:ascii="Arial" w:hAnsi="Arial" w:cs="Arial"/>
          <w:lang w:val="af-ZA"/>
        </w:rPr>
        <w:tab/>
        <w:t>Whether his department awarded any tenders connected to the Covid-19 pandemic; if not, what is the position in this regard; if so, what (a) are the names of the businesses to whom these tenders were awarded, (b) are the amounts of each tender awarded and (c) was the service and/or product to be supplied by each business;</w:t>
      </w:r>
    </w:p>
    <w:p w:rsidR="00164BCC" w:rsidRPr="00164BCC" w:rsidRDefault="00164BCC" w:rsidP="00164BCC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  <w:lang w:val="af-ZA"/>
        </w:rPr>
      </w:pPr>
      <w:r w:rsidRPr="00164BCC">
        <w:rPr>
          <w:rFonts w:ascii="Arial" w:hAnsi="Arial" w:cs="Arial"/>
          <w:lang w:val="af-ZA"/>
        </w:rPr>
        <w:t>(2)</w:t>
      </w:r>
      <w:r w:rsidRPr="00164BCC">
        <w:rPr>
          <w:rFonts w:ascii="Arial" w:hAnsi="Arial" w:cs="Arial"/>
          <w:lang w:val="af-ZA"/>
        </w:rPr>
        <w:tab/>
      </w:r>
      <w:r w:rsidRPr="00164BCC">
        <w:rPr>
          <w:rFonts w:ascii="Arial" w:hAnsi="Arial" w:cs="Arial"/>
          <w:lang w:val="en-ZA"/>
        </w:rPr>
        <w:t xml:space="preserve">whether there was any </w:t>
      </w:r>
      <w:r w:rsidRPr="00164BCC">
        <w:rPr>
          <w:rFonts w:ascii="Arial" w:hAnsi="Arial" w:cs="Arial"/>
          <w:lang w:val="af-ZA"/>
        </w:rPr>
        <w:t>deviation from the standard supply chain management procedures in the awarding of the tenders; if so, (a) why and (b) what are the relevant details in each case;</w:t>
      </w:r>
    </w:p>
    <w:p w:rsidR="00164BCC" w:rsidRPr="00164BCC" w:rsidRDefault="00164BCC" w:rsidP="00164BCC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  <w:lang w:val="af-ZA"/>
        </w:rPr>
      </w:pPr>
      <w:r w:rsidRPr="00164BCC">
        <w:rPr>
          <w:rFonts w:ascii="Arial" w:hAnsi="Arial" w:cs="Arial"/>
          <w:lang w:val="af-ZA"/>
        </w:rPr>
        <w:t>(3)</w:t>
      </w:r>
      <w:r w:rsidRPr="00164BCC">
        <w:rPr>
          <w:rFonts w:ascii="Arial" w:hAnsi="Arial" w:cs="Arial"/>
          <w:lang w:val="af-ZA"/>
        </w:rPr>
        <w:tab/>
        <w:t>what was the reason for which each specified business was awarded the specified tender;</w:t>
      </w:r>
    </w:p>
    <w:p w:rsidR="00164BCC" w:rsidRPr="00164BCC" w:rsidRDefault="00164BCC" w:rsidP="00164BCC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  <w:color w:val="000000"/>
          <w:lang w:val="en-ZA"/>
        </w:rPr>
      </w:pPr>
      <w:r w:rsidRPr="00164BCC">
        <w:rPr>
          <w:rFonts w:ascii="Arial" w:hAnsi="Arial" w:cs="Arial"/>
          <w:lang w:val="af-ZA"/>
        </w:rPr>
        <w:t>(4)</w:t>
      </w:r>
      <w:r w:rsidRPr="00164BCC">
        <w:rPr>
          <w:rFonts w:ascii="Arial" w:hAnsi="Arial" w:cs="Arial"/>
          <w:lang w:val="af-ZA"/>
        </w:rPr>
        <w:tab/>
        <w:t>whether he will make a statement on the matter?</w:t>
      </w:r>
      <w:r w:rsidRPr="00164BCC">
        <w:rPr>
          <w:rFonts w:ascii="Arial" w:hAnsi="Arial" w:cs="Arial"/>
          <w:lang w:val="af-ZA"/>
        </w:rPr>
        <w:tab/>
      </w:r>
      <w:r w:rsidRPr="00164BCC">
        <w:rPr>
          <w:rFonts w:ascii="Arial" w:hAnsi="Arial" w:cs="Arial"/>
          <w:color w:val="000000"/>
          <w:lang w:val="en-ZA"/>
        </w:rPr>
        <w:tab/>
      </w:r>
      <w:r w:rsidRPr="00164BCC">
        <w:rPr>
          <w:rFonts w:ascii="Arial" w:hAnsi="Arial" w:cs="Arial"/>
          <w:color w:val="000000"/>
          <w:lang w:val="en-ZA"/>
        </w:rPr>
        <w:tab/>
      </w:r>
    </w:p>
    <w:p w:rsidR="00164BCC" w:rsidRPr="00164BCC" w:rsidRDefault="00164BCC" w:rsidP="00164BCC">
      <w:pPr>
        <w:spacing w:before="100" w:beforeAutospacing="1" w:after="100" w:afterAutospacing="1"/>
        <w:ind w:left="7200" w:firstLine="720"/>
        <w:jc w:val="both"/>
        <w:rPr>
          <w:rFonts w:ascii="Arial" w:hAnsi="Arial" w:cs="Arial"/>
          <w:b/>
          <w:color w:val="000000"/>
          <w:lang w:val="en-ZA"/>
        </w:rPr>
      </w:pPr>
      <w:r w:rsidRPr="00164BCC">
        <w:rPr>
          <w:rFonts w:ascii="Arial" w:hAnsi="Arial" w:cs="Arial"/>
          <w:b/>
          <w:lang w:val="en-ZA"/>
        </w:rPr>
        <w:t>NW1216E</w:t>
      </w:r>
    </w:p>
    <w:p w:rsidR="00164BCC" w:rsidRPr="00164BCC" w:rsidRDefault="00164BCC" w:rsidP="00164BCC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164BCC" w:rsidRDefault="00164BCC" w:rsidP="00164BCC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164BCC" w:rsidRDefault="00164BCC" w:rsidP="00164BCC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164BCC" w:rsidRDefault="00164BCC" w:rsidP="00164BCC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164BCC" w:rsidRDefault="00164BCC" w:rsidP="00164BCC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164BCC" w:rsidRDefault="00164BCC" w:rsidP="00164BCC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164BCC" w:rsidRDefault="00164BCC" w:rsidP="00164BCC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164BCC" w:rsidRPr="00164BCC" w:rsidRDefault="00164BCC" w:rsidP="00164BC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ZA"/>
        </w:rPr>
      </w:pPr>
      <w:r w:rsidRPr="00164BCC">
        <w:rPr>
          <w:rFonts w:ascii="Arial" w:hAnsi="Arial" w:cs="Arial"/>
          <w:b/>
        </w:rPr>
        <w:lastRenderedPageBreak/>
        <w:t>REPLY:</w:t>
      </w:r>
    </w:p>
    <w:p w:rsidR="00164BCC" w:rsidRPr="00164BCC" w:rsidRDefault="00164BCC" w:rsidP="00164BCC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r w:rsidRPr="00164BCC">
        <w:rPr>
          <w:rFonts w:ascii="Arial" w:hAnsi="Arial" w:cs="Arial"/>
          <w:b/>
        </w:rPr>
        <w:t>DEPARTMENT OF SCIENCE AND INNOVATION:</w:t>
      </w:r>
    </w:p>
    <w:p w:rsidR="00164BCC" w:rsidRPr="00164BCC" w:rsidRDefault="00164BCC" w:rsidP="00164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ZA" w:eastAsia="en-ZA"/>
        </w:rPr>
      </w:pPr>
    </w:p>
    <w:p w:rsidR="008439E4" w:rsidRDefault="00164BCC" w:rsidP="008439E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en-ZA" w:eastAsia="en-ZA"/>
        </w:rPr>
      </w:pPr>
      <w:r w:rsidRPr="008439E4">
        <w:rPr>
          <w:rFonts w:ascii="Arial" w:hAnsi="Arial" w:cs="Arial"/>
          <w:color w:val="000000"/>
          <w:lang w:val="en-ZA" w:eastAsia="en-ZA"/>
        </w:rPr>
        <w:t>The Department of Science and Innovation has not awarded any goods or services exceeding R500 000 (tenders) at this stage. All the Covid-19 related purchases have been below R500 000, procurement was done through quotations</w:t>
      </w:r>
      <w:r w:rsidR="008439E4">
        <w:rPr>
          <w:rFonts w:ascii="Arial" w:hAnsi="Arial" w:cs="Arial"/>
          <w:color w:val="000000"/>
          <w:lang w:val="en-ZA" w:eastAsia="en-ZA"/>
        </w:rPr>
        <w:t>;</w:t>
      </w:r>
    </w:p>
    <w:p w:rsidR="008439E4" w:rsidRDefault="00164BCC" w:rsidP="008439E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en-ZA" w:eastAsia="en-ZA"/>
        </w:rPr>
      </w:pPr>
      <w:r w:rsidRPr="008439E4">
        <w:rPr>
          <w:rFonts w:ascii="Arial" w:hAnsi="Arial" w:cs="Arial"/>
          <w:color w:val="000000"/>
          <w:lang w:val="en-ZA" w:eastAsia="en-ZA"/>
        </w:rPr>
        <w:t>Not applicable;</w:t>
      </w:r>
    </w:p>
    <w:p w:rsidR="008439E4" w:rsidRDefault="00164BCC" w:rsidP="008439E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en-ZA" w:eastAsia="en-ZA"/>
        </w:rPr>
      </w:pPr>
      <w:r w:rsidRPr="008439E4">
        <w:rPr>
          <w:rFonts w:ascii="Arial" w:hAnsi="Arial" w:cs="Arial"/>
          <w:color w:val="000000"/>
          <w:lang w:val="en-ZA" w:eastAsia="en-ZA"/>
        </w:rPr>
        <w:t>Not applicable;</w:t>
      </w:r>
    </w:p>
    <w:p w:rsidR="00164BCC" w:rsidRPr="008439E4" w:rsidRDefault="00164BCC" w:rsidP="008439E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en-ZA" w:eastAsia="en-ZA"/>
        </w:rPr>
      </w:pPr>
      <w:r w:rsidRPr="008439E4">
        <w:rPr>
          <w:rFonts w:ascii="Arial" w:hAnsi="Arial" w:cs="Arial"/>
          <w:color w:val="000000"/>
          <w:lang w:val="en-ZA" w:eastAsia="en-ZA"/>
        </w:rPr>
        <w:t>Not applicable.</w:t>
      </w:r>
    </w:p>
    <w:p w:rsidR="00164BCC" w:rsidRPr="00164BCC" w:rsidRDefault="00164BCC" w:rsidP="00164BC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en-ZA" w:eastAsia="en-ZA"/>
        </w:rPr>
      </w:pPr>
    </w:p>
    <w:p w:rsidR="00164BCC" w:rsidRPr="00164BCC" w:rsidRDefault="00164BCC" w:rsidP="00164BC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lang w:val="en-ZA" w:eastAsia="en-ZA"/>
        </w:rPr>
      </w:pPr>
      <w:r w:rsidRPr="00164BCC">
        <w:rPr>
          <w:rFonts w:ascii="Arial" w:hAnsi="Arial" w:cs="Arial"/>
          <w:b/>
          <w:color w:val="000000"/>
          <w:lang w:val="en-ZA" w:eastAsia="en-ZA"/>
        </w:rPr>
        <w:t>DEPARTMENT OF HIGHER EDUCATION AND TRAINING</w:t>
      </w:r>
    </w:p>
    <w:p w:rsidR="008439E4" w:rsidRDefault="00164BCC" w:rsidP="008439E4">
      <w:pPr>
        <w:pStyle w:val="ListParagraph"/>
        <w:numPr>
          <w:ilvl w:val="0"/>
          <w:numId w:val="13"/>
        </w:numPr>
        <w:spacing w:before="240" w:after="240" w:line="360" w:lineRule="auto"/>
        <w:jc w:val="both"/>
        <w:rPr>
          <w:rFonts w:ascii="Arial" w:hAnsi="Arial" w:cs="Arial"/>
          <w:color w:val="000000"/>
        </w:rPr>
      </w:pPr>
      <w:r w:rsidRPr="008439E4">
        <w:rPr>
          <w:rFonts w:ascii="Arial" w:hAnsi="Arial" w:cs="Arial"/>
          <w:color w:val="000000"/>
        </w:rPr>
        <w:t>Procurement in excess of R500 000 per case is considered as a tender, hence no single tender</w:t>
      </w:r>
      <w:r w:rsidR="008439E4" w:rsidRPr="008439E4">
        <w:rPr>
          <w:rFonts w:ascii="Arial" w:hAnsi="Arial" w:cs="Arial"/>
          <w:color w:val="000000"/>
        </w:rPr>
        <w:t xml:space="preserve"> </w:t>
      </w:r>
      <w:r w:rsidRPr="008439E4">
        <w:rPr>
          <w:rFonts w:ascii="Arial" w:hAnsi="Arial" w:cs="Arial"/>
          <w:color w:val="000000"/>
        </w:rPr>
        <w:t>was awarded in respect of COVID-19 to date</w:t>
      </w:r>
      <w:r w:rsidR="008439E4">
        <w:rPr>
          <w:rFonts w:ascii="Arial" w:hAnsi="Arial" w:cs="Arial"/>
          <w:color w:val="000000"/>
        </w:rPr>
        <w:t>;</w:t>
      </w:r>
    </w:p>
    <w:p w:rsidR="008439E4" w:rsidRDefault="00164BCC" w:rsidP="008439E4">
      <w:pPr>
        <w:pStyle w:val="ListParagraph"/>
        <w:numPr>
          <w:ilvl w:val="0"/>
          <w:numId w:val="13"/>
        </w:numPr>
        <w:spacing w:before="240" w:after="240" w:line="360" w:lineRule="auto"/>
        <w:jc w:val="both"/>
        <w:rPr>
          <w:rFonts w:ascii="Arial" w:hAnsi="Arial" w:cs="Arial"/>
          <w:color w:val="000000"/>
        </w:rPr>
      </w:pPr>
      <w:r w:rsidRPr="008439E4">
        <w:rPr>
          <w:rFonts w:ascii="Arial" w:hAnsi="Arial" w:cs="Arial"/>
          <w:color w:val="000000"/>
        </w:rPr>
        <w:t>None</w:t>
      </w:r>
      <w:r w:rsidR="008439E4">
        <w:rPr>
          <w:rFonts w:ascii="Arial" w:hAnsi="Arial" w:cs="Arial"/>
          <w:color w:val="000000"/>
        </w:rPr>
        <w:t>;</w:t>
      </w:r>
    </w:p>
    <w:p w:rsidR="008439E4" w:rsidRDefault="00164BCC" w:rsidP="008439E4">
      <w:pPr>
        <w:pStyle w:val="ListParagraph"/>
        <w:numPr>
          <w:ilvl w:val="0"/>
          <w:numId w:val="13"/>
        </w:numPr>
        <w:spacing w:before="240" w:after="240" w:line="360" w:lineRule="auto"/>
        <w:jc w:val="both"/>
        <w:rPr>
          <w:rFonts w:ascii="Arial" w:hAnsi="Arial" w:cs="Arial"/>
          <w:color w:val="000000"/>
        </w:rPr>
      </w:pPr>
      <w:r w:rsidRPr="008439E4">
        <w:rPr>
          <w:rFonts w:ascii="Arial" w:hAnsi="Arial" w:cs="Arial"/>
          <w:color w:val="000000"/>
        </w:rPr>
        <w:t>Not applicable</w:t>
      </w:r>
      <w:r w:rsidR="008439E4">
        <w:rPr>
          <w:rFonts w:ascii="Arial" w:hAnsi="Arial" w:cs="Arial"/>
          <w:color w:val="000000"/>
        </w:rPr>
        <w:t>;</w:t>
      </w:r>
    </w:p>
    <w:p w:rsidR="00164BCC" w:rsidRPr="008439E4" w:rsidRDefault="00164BCC" w:rsidP="008439E4">
      <w:pPr>
        <w:pStyle w:val="ListParagraph"/>
        <w:numPr>
          <w:ilvl w:val="0"/>
          <w:numId w:val="13"/>
        </w:numPr>
        <w:spacing w:before="240" w:after="240" w:line="360" w:lineRule="auto"/>
        <w:jc w:val="both"/>
        <w:rPr>
          <w:rFonts w:ascii="Arial" w:hAnsi="Arial" w:cs="Arial"/>
          <w:color w:val="000000"/>
        </w:rPr>
      </w:pPr>
      <w:r w:rsidRPr="008439E4">
        <w:rPr>
          <w:rFonts w:ascii="Arial" w:hAnsi="Arial" w:cs="Arial"/>
          <w:color w:val="000000"/>
        </w:rPr>
        <w:t>Not applicable.</w:t>
      </w:r>
    </w:p>
    <w:p w:rsidR="008D7358" w:rsidRPr="008D7358" w:rsidRDefault="008D7358" w:rsidP="008D7358">
      <w:pPr>
        <w:spacing w:before="240" w:after="240" w:line="360" w:lineRule="auto"/>
        <w:jc w:val="both"/>
        <w:rPr>
          <w:rFonts w:ascii="Arial" w:hAnsi="Arial" w:cs="Arial"/>
        </w:rPr>
      </w:pPr>
    </w:p>
    <w:p w:rsidR="008E4A54" w:rsidRPr="00396A2E" w:rsidRDefault="008E4A54" w:rsidP="008D7358">
      <w:pPr>
        <w:spacing w:before="240" w:after="240"/>
        <w:jc w:val="center"/>
        <w:rPr>
          <w:rFonts w:ascii="Arial" w:eastAsia="Times New Roman" w:hAnsi="Arial" w:cs="Arial"/>
          <w:color w:val="000000"/>
          <w:spacing w:val="-3"/>
          <w:lang w:val="en-US" w:eastAsia="en-GB"/>
        </w:rPr>
      </w:pPr>
    </w:p>
    <w:sectPr w:rsidR="008E4A54" w:rsidRPr="00396A2E" w:rsidSect="007D3F06">
      <w:headerReference w:type="default" r:id="rId7"/>
      <w:footerReference w:type="default" r:id="rId8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78C" w:rsidRDefault="00A2278C">
      <w:pPr>
        <w:spacing w:after="0" w:line="240" w:lineRule="auto"/>
      </w:pPr>
      <w:r>
        <w:separator/>
      </w:r>
    </w:p>
  </w:endnote>
  <w:endnote w:type="continuationSeparator" w:id="0">
    <w:p w:rsidR="00A2278C" w:rsidRDefault="00A22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1B3" w:rsidRPr="00C7359A" w:rsidRDefault="00A2278C">
    <w:pPr>
      <w:pStyle w:val="Footer"/>
      <w:jc w:val="center"/>
      <w:rPr>
        <w:rFonts w:ascii="Arial" w:hAnsi="Arial" w:cs="Arial"/>
        <w:sz w:val="24"/>
        <w:szCs w:val="24"/>
      </w:rPr>
    </w:pPr>
  </w:p>
  <w:p w:rsidR="004721B3" w:rsidRDefault="00A227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78C" w:rsidRDefault="00A2278C">
      <w:pPr>
        <w:spacing w:after="0" w:line="240" w:lineRule="auto"/>
      </w:pPr>
      <w:r>
        <w:separator/>
      </w:r>
    </w:p>
  </w:footnote>
  <w:footnote w:type="continuationSeparator" w:id="0">
    <w:p w:rsidR="00A2278C" w:rsidRDefault="00A22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0044322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:rsidR="004721B3" w:rsidRPr="00C7359A" w:rsidRDefault="004E41CF">
        <w:pPr>
          <w:pStyle w:val="Header"/>
          <w:jc w:val="right"/>
          <w:rPr>
            <w:rFonts w:ascii="Arial" w:hAnsi="Arial" w:cs="Arial"/>
            <w:sz w:val="24"/>
            <w:szCs w:val="24"/>
          </w:rPr>
        </w:pPr>
        <w:r w:rsidRPr="00C7359A">
          <w:rPr>
            <w:rFonts w:ascii="Arial" w:hAnsi="Arial" w:cs="Arial"/>
            <w:sz w:val="24"/>
            <w:szCs w:val="24"/>
          </w:rPr>
          <w:fldChar w:fldCharType="begin"/>
        </w:r>
        <w:r w:rsidRPr="00C7359A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C7359A">
          <w:rPr>
            <w:rFonts w:ascii="Arial" w:hAnsi="Arial" w:cs="Arial"/>
            <w:sz w:val="24"/>
            <w:szCs w:val="24"/>
          </w:rPr>
          <w:fldChar w:fldCharType="separate"/>
        </w:r>
        <w:r w:rsidR="00E257BD">
          <w:rPr>
            <w:rFonts w:ascii="Arial" w:hAnsi="Arial" w:cs="Arial"/>
            <w:noProof/>
            <w:sz w:val="24"/>
            <w:szCs w:val="24"/>
          </w:rPr>
          <w:t>1</w:t>
        </w:r>
        <w:r w:rsidRPr="00C7359A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4721B3" w:rsidRDefault="00A227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918BE"/>
    <w:multiLevelType w:val="hybridMultilevel"/>
    <w:tmpl w:val="106A1F9E"/>
    <w:lvl w:ilvl="0" w:tplc="C94C0A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835D6"/>
    <w:multiLevelType w:val="hybridMultilevel"/>
    <w:tmpl w:val="E736A3A8"/>
    <w:lvl w:ilvl="0" w:tplc="DFB835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106B1"/>
    <w:multiLevelType w:val="hybridMultilevel"/>
    <w:tmpl w:val="717ACF22"/>
    <w:lvl w:ilvl="0" w:tplc="EA928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769A3"/>
    <w:multiLevelType w:val="hybridMultilevel"/>
    <w:tmpl w:val="E8C453F4"/>
    <w:lvl w:ilvl="0" w:tplc="69E877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C447D"/>
    <w:multiLevelType w:val="singleLevel"/>
    <w:tmpl w:val="37D69B3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174850C4"/>
    <w:multiLevelType w:val="hybridMultilevel"/>
    <w:tmpl w:val="77902CE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C2949"/>
    <w:multiLevelType w:val="hybridMultilevel"/>
    <w:tmpl w:val="06068A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92895"/>
    <w:multiLevelType w:val="hybridMultilevel"/>
    <w:tmpl w:val="4788A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8164DF"/>
    <w:multiLevelType w:val="multilevel"/>
    <w:tmpl w:val="EDCA194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F5155F6"/>
    <w:multiLevelType w:val="hybridMultilevel"/>
    <w:tmpl w:val="13ECBA24"/>
    <w:lvl w:ilvl="0" w:tplc="A7FCF6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2405D"/>
    <w:multiLevelType w:val="hybridMultilevel"/>
    <w:tmpl w:val="D2045D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DF38AE"/>
    <w:multiLevelType w:val="hybridMultilevel"/>
    <w:tmpl w:val="1470557C"/>
    <w:lvl w:ilvl="0" w:tplc="7736E3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717158"/>
    <w:multiLevelType w:val="hybridMultilevel"/>
    <w:tmpl w:val="04D6E602"/>
    <w:lvl w:ilvl="0" w:tplc="2C68FE0E">
      <w:start w:val="1"/>
      <w:numFmt w:val="lowerLetter"/>
      <w:lvlText w:val="(%1)"/>
      <w:lvlJc w:val="left"/>
      <w:pPr>
        <w:ind w:left="765" w:hanging="4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1"/>
  </w:num>
  <w:num w:numId="5">
    <w:abstractNumId w:val="8"/>
  </w:num>
  <w:num w:numId="6">
    <w:abstractNumId w:val="10"/>
  </w:num>
  <w:num w:numId="7">
    <w:abstractNumId w:val="7"/>
  </w:num>
  <w:num w:numId="8">
    <w:abstractNumId w:val="3"/>
  </w:num>
  <w:num w:numId="9">
    <w:abstractNumId w:val="6"/>
  </w:num>
  <w:num w:numId="10">
    <w:abstractNumId w:val="2"/>
  </w:num>
  <w:num w:numId="11">
    <w:abstractNumId w:val="5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1A9"/>
    <w:rsid w:val="00011E56"/>
    <w:rsid w:val="00020C2A"/>
    <w:rsid w:val="00033E97"/>
    <w:rsid w:val="00070FD2"/>
    <w:rsid w:val="000A0CCC"/>
    <w:rsid w:val="000A10F3"/>
    <w:rsid w:val="000C2338"/>
    <w:rsid w:val="000E638A"/>
    <w:rsid w:val="00102593"/>
    <w:rsid w:val="0014455D"/>
    <w:rsid w:val="00164BCC"/>
    <w:rsid w:val="001C75E4"/>
    <w:rsid w:val="001E7552"/>
    <w:rsid w:val="001F3777"/>
    <w:rsid w:val="00242B88"/>
    <w:rsid w:val="00252F46"/>
    <w:rsid w:val="002B1BB2"/>
    <w:rsid w:val="002C0CA5"/>
    <w:rsid w:val="002D0289"/>
    <w:rsid w:val="002E0597"/>
    <w:rsid w:val="00304AAF"/>
    <w:rsid w:val="00334F6C"/>
    <w:rsid w:val="00355E4B"/>
    <w:rsid w:val="00396A2E"/>
    <w:rsid w:val="003E1C4D"/>
    <w:rsid w:val="003E5FB5"/>
    <w:rsid w:val="003E7DF4"/>
    <w:rsid w:val="00414571"/>
    <w:rsid w:val="004201AE"/>
    <w:rsid w:val="00431AEB"/>
    <w:rsid w:val="004575D5"/>
    <w:rsid w:val="00493E08"/>
    <w:rsid w:val="004A3A6B"/>
    <w:rsid w:val="004A4FF8"/>
    <w:rsid w:val="004C2600"/>
    <w:rsid w:val="004E41CF"/>
    <w:rsid w:val="005B69E5"/>
    <w:rsid w:val="005C492F"/>
    <w:rsid w:val="005E2763"/>
    <w:rsid w:val="005E3618"/>
    <w:rsid w:val="00607F4B"/>
    <w:rsid w:val="00617578"/>
    <w:rsid w:val="00626A6E"/>
    <w:rsid w:val="0069690D"/>
    <w:rsid w:val="007D3F06"/>
    <w:rsid w:val="008439E4"/>
    <w:rsid w:val="00870E60"/>
    <w:rsid w:val="00892509"/>
    <w:rsid w:val="008C2DEA"/>
    <w:rsid w:val="008D7358"/>
    <w:rsid w:val="008E4A54"/>
    <w:rsid w:val="00967D49"/>
    <w:rsid w:val="00971486"/>
    <w:rsid w:val="009A53FD"/>
    <w:rsid w:val="009A6DEF"/>
    <w:rsid w:val="009F1D2C"/>
    <w:rsid w:val="00A0203F"/>
    <w:rsid w:val="00A171A9"/>
    <w:rsid w:val="00A2278C"/>
    <w:rsid w:val="00A54F54"/>
    <w:rsid w:val="00A80C64"/>
    <w:rsid w:val="00A96F31"/>
    <w:rsid w:val="00AF0B8D"/>
    <w:rsid w:val="00B04738"/>
    <w:rsid w:val="00B41ACB"/>
    <w:rsid w:val="00B42CEB"/>
    <w:rsid w:val="00B50624"/>
    <w:rsid w:val="00B76C8C"/>
    <w:rsid w:val="00B76E0F"/>
    <w:rsid w:val="00B90DB3"/>
    <w:rsid w:val="00BA1D82"/>
    <w:rsid w:val="00BF517C"/>
    <w:rsid w:val="00C102B8"/>
    <w:rsid w:val="00C21ACD"/>
    <w:rsid w:val="00C46EE5"/>
    <w:rsid w:val="00C838D4"/>
    <w:rsid w:val="00C85D75"/>
    <w:rsid w:val="00C871EE"/>
    <w:rsid w:val="00D055CE"/>
    <w:rsid w:val="00D44ED0"/>
    <w:rsid w:val="00D703EC"/>
    <w:rsid w:val="00D73705"/>
    <w:rsid w:val="00D9761E"/>
    <w:rsid w:val="00D977A4"/>
    <w:rsid w:val="00DA5658"/>
    <w:rsid w:val="00DB6803"/>
    <w:rsid w:val="00DC4A4F"/>
    <w:rsid w:val="00DE221F"/>
    <w:rsid w:val="00DE51AD"/>
    <w:rsid w:val="00E257BD"/>
    <w:rsid w:val="00E34181"/>
    <w:rsid w:val="00E35CA2"/>
    <w:rsid w:val="00ED6D44"/>
    <w:rsid w:val="00F0730C"/>
    <w:rsid w:val="00F22F50"/>
    <w:rsid w:val="00F83293"/>
    <w:rsid w:val="00FD5A0F"/>
    <w:rsid w:val="00FD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2074D4-316C-44BB-9643-620BDAE0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9E5"/>
    <w:pPr>
      <w:spacing w:after="200" w:line="276" w:lineRule="auto"/>
    </w:pPr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6Colorful-Accent31">
    <w:name w:val="Grid Table 6 Colorful - Accent 31"/>
    <w:basedOn w:val="TableNormal"/>
    <w:next w:val="GridTable6Colorful-Accent3"/>
    <w:uiPriority w:val="51"/>
    <w:rsid w:val="00A171A9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en-ZA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GridTable6Colorful-Accent3">
    <w:name w:val="Grid Table 6 Colorful Accent 3"/>
    <w:basedOn w:val="TableNormal"/>
    <w:uiPriority w:val="51"/>
    <w:rsid w:val="00A171A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5B69E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E5"/>
    <w:rPr>
      <w:rFonts w:ascii="Tahoma" w:eastAsia="Calibri" w:hAnsi="Tahoma" w:cs="Times New Roman"/>
      <w:sz w:val="16"/>
      <w:szCs w:val="16"/>
      <w:lang w:val="en-GB"/>
    </w:rPr>
  </w:style>
  <w:style w:type="character" w:styleId="Hyperlink">
    <w:name w:val="Hyperlink"/>
    <w:uiPriority w:val="99"/>
    <w:rsid w:val="005B69E5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5B69E5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5B69E5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B69E5"/>
    <w:rPr>
      <w:rFonts w:ascii="Calibri" w:eastAsia="Calibri" w:hAnsi="Calibri" w:cs="Times New Roman"/>
      <w:sz w:val="20"/>
      <w:szCs w:val="20"/>
      <w:lang w:val="en-GB"/>
    </w:rPr>
  </w:style>
  <w:style w:type="character" w:styleId="CommentReference">
    <w:name w:val="annotation reference"/>
    <w:uiPriority w:val="99"/>
    <w:semiHidden/>
    <w:rsid w:val="005B69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B69E5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9E5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69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9E5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B69E5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69E5"/>
    <w:rPr>
      <w:rFonts w:ascii="Tahoma" w:eastAsia="Calibri" w:hAnsi="Tahoma" w:cs="Times New Roman"/>
      <w:sz w:val="16"/>
      <w:szCs w:val="16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5B69E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B69E5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B69E5"/>
    <w:rPr>
      <w:rFonts w:ascii="Calibri" w:eastAsia="Calibri" w:hAnsi="Calibri" w:cs="Times New Roman"/>
      <w:lang w:val="en-GB"/>
    </w:rPr>
  </w:style>
  <w:style w:type="character" w:customStyle="1" w:styleId="st">
    <w:name w:val="st"/>
    <w:basedOn w:val="DefaultParagraphFont"/>
    <w:rsid w:val="005B69E5"/>
  </w:style>
  <w:style w:type="paragraph" w:styleId="PlainText">
    <w:name w:val="Plain Text"/>
    <w:basedOn w:val="Normal"/>
    <w:link w:val="PlainTextChar"/>
    <w:uiPriority w:val="99"/>
    <w:unhideWhenUsed/>
    <w:rsid w:val="005B69E5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B69E5"/>
    <w:rPr>
      <w:rFonts w:ascii="Calibri" w:eastAsia="Calibri" w:hAnsi="Calibri" w:cs="Times New Roman"/>
      <w:szCs w:val="21"/>
      <w:lang w:val="en-GB"/>
    </w:rPr>
  </w:style>
  <w:style w:type="table" w:styleId="TableGrid">
    <w:name w:val="Table Grid"/>
    <w:basedOn w:val="TableNormal"/>
    <w:uiPriority w:val="59"/>
    <w:rsid w:val="005B69E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B69E5"/>
    <w:pPr>
      <w:spacing w:after="0" w:line="240" w:lineRule="auto"/>
    </w:pPr>
    <w:rPr>
      <w:rFonts w:ascii="Calibri" w:eastAsia="Calibri" w:hAnsi="Calibri" w:cs="Calibri"/>
      <w:lang w:val="en-GB"/>
    </w:rPr>
  </w:style>
  <w:style w:type="paragraph" w:styleId="Title">
    <w:name w:val="Title"/>
    <w:basedOn w:val="Normal"/>
    <w:link w:val="TitleChar1"/>
    <w:uiPriority w:val="99"/>
    <w:qFormat/>
    <w:rsid w:val="005B69E5"/>
    <w:pPr>
      <w:spacing w:before="100" w:beforeAutospacing="1" w:after="100" w:afterAutospacing="1" w:line="20" w:lineRule="atLeast"/>
      <w:jc w:val="center"/>
    </w:pPr>
    <w:rPr>
      <w:rFonts w:ascii="Times New Roman" w:hAnsi="Times New Roman" w:cs="Times New Roman"/>
      <w:b/>
      <w:i/>
      <w:sz w:val="24"/>
      <w:szCs w:val="20"/>
      <w:lang w:val="en-US"/>
    </w:rPr>
  </w:style>
  <w:style w:type="character" w:customStyle="1" w:styleId="TitleChar">
    <w:name w:val="Title Char"/>
    <w:basedOn w:val="DefaultParagraphFont"/>
    <w:rsid w:val="005B69E5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TitleChar1">
    <w:name w:val="Title Char1"/>
    <w:link w:val="Title"/>
    <w:uiPriority w:val="99"/>
    <w:locked/>
    <w:rsid w:val="005B69E5"/>
    <w:rPr>
      <w:rFonts w:ascii="Times New Roman" w:eastAsia="Calibri" w:hAnsi="Times New Roman" w:cs="Times New Roman"/>
      <w:b/>
      <w:i/>
      <w:sz w:val="24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rsid w:val="005B69E5"/>
    <w:rPr>
      <w:rFonts w:ascii="Calibri" w:eastAsia="Calibri" w:hAnsi="Calibri" w:cs="Calibri"/>
      <w:lang w:val="en-GB"/>
    </w:rPr>
  </w:style>
  <w:style w:type="paragraph" w:customStyle="1" w:styleId="Default">
    <w:name w:val="Default"/>
    <w:rsid w:val="005B69E5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5B69E5"/>
    <w:rPr>
      <w:i/>
      <w:iCs/>
    </w:rPr>
  </w:style>
  <w:style w:type="character" w:customStyle="1" w:styleId="st1">
    <w:name w:val="st1"/>
    <w:basedOn w:val="DefaultParagraphFont"/>
    <w:rsid w:val="005B69E5"/>
  </w:style>
  <w:style w:type="paragraph" w:styleId="NoSpacing">
    <w:name w:val="No Spacing"/>
    <w:uiPriority w:val="1"/>
    <w:qFormat/>
    <w:rsid w:val="005B69E5"/>
    <w:pPr>
      <w:spacing w:after="0" w:line="240" w:lineRule="auto"/>
    </w:pPr>
    <w:rPr>
      <w:rFonts w:ascii="Calibri" w:eastAsia="Calibri" w:hAnsi="Calibri" w:cs="Calibri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055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5CE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055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5CE"/>
    <w:rPr>
      <w:rFonts w:ascii="Calibri" w:eastAsia="Calibri" w:hAnsi="Calibri" w:cs="Calibri"/>
      <w:lang w:val="en-GB"/>
    </w:rPr>
  </w:style>
  <w:style w:type="table" w:customStyle="1" w:styleId="PlainTable11">
    <w:name w:val="Plain Table 11"/>
    <w:basedOn w:val="TableNormal"/>
    <w:next w:val="PlainTable1"/>
    <w:uiPriority w:val="41"/>
    <w:rsid w:val="007D3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1">
    <w:name w:val="Plain Table 1"/>
    <w:basedOn w:val="TableNormal"/>
    <w:uiPriority w:val="41"/>
    <w:rsid w:val="007D3F0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harChar">
    <w:name w:val="Char Char"/>
    <w:basedOn w:val="Normal"/>
    <w:semiHidden/>
    <w:rsid w:val="00A80C64"/>
    <w:pPr>
      <w:spacing w:after="240" w:line="24" w:lineRule="atLeast"/>
      <w:jc w:val="both"/>
    </w:pPr>
    <w:rPr>
      <w:rFonts w:ascii="Arial" w:eastAsia="Times New Roman" w:hAnsi="Arial" w:cs="Times New Roman"/>
      <w:bCs/>
      <w:szCs w:val="24"/>
      <w:lang w:val="en-ZA"/>
    </w:rPr>
  </w:style>
  <w:style w:type="paragraph" w:customStyle="1" w:styleId="CharChar0">
    <w:name w:val="Char Char"/>
    <w:basedOn w:val="Normal"/>
    <w:semiHidden/>
    <w:rsid w:val="00F0730C"/>
    <w:pPr>
      <w:spacing w:after="240" w:line="24" w:lineRule="atLeast"/>
      <w:jc w:val="both"/>
    </w:pPr>
    <w:rPr>
      <w:rFonts w:ascii="Arial" w:eastAsia="Times New Roman" w:hAnsi="Arial" w:cs="Times New Roman"/>
      <w:bCs/>
      <w:szCs w:val="24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Babulele Bingwa</dc:creator>
  <cp:keywords/>
  <dc:description/>
  <cp:lastModifiedBy>Nikiwe Ncetezo</cp:lastModifiedBy>
  <cp:revision>2</cp:revision>
  <dcterms:created xsi:type="dcterms:W3CDTF">2020-06-03T16:31:00Z</dcterms:created>
  <dcterms:modified xsi:type="dcterms:W3CDTF">2020-06-03T16:31:00Z</dcterms:modified>
</cp:coreProperties>
</file>