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C025DC">
      <w:pPr>
        <w:spacing w:line="276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C025DC">
      <w:pPr>
        <w:spacing w:line="276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C025DC">
      <w:pPr>
        <w:spacing w:line="276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bookmarkStart w:id="5" w:name="_Hlk134473189"/>
      <w:r w:rsidRPr="002D596F">
        <w:rPr>
          <w:rFonts w:ascii="Arial" w:hAnsi="Arial" w:cs="Arial"/>
          <w:b/>
        </w:rPr>
        <w:t xml:space="preserve">QUESTION NUMBER: </w:t>
      </w:r>
      <w:bookmarkStart w:id="6" w:name="_Hlk34208942"/>
      <w:bookmarkStart w:id="7" w:name="_Hlk49113957"/>
      <w:r w:rsidR="002A5727" w:rsidRPr="002A5727">
        <w:rPr>
          <w:rFonts w:ascii="Arial" w:hAnsi="Arial" w:cs="Arial"/>
          <w:b/>
          <w:lang w:val="de-DE"/>
        </w:rPr>
        <w:t>923</w:t>
      </w:r>
      <w:r w:rsidR="00B75149">
        <w:rPr>
          <w:rFonts w:ascii="Arial" w:hAnsi="Arial" w:cs="Arial"/>
          <w:b/>
        </w:rPr>
        <w:t xml:space="preserve"> </w:t>
      </w:r>
      <w:bookmarkStart w:id="8" w:name="_Hlk128734672"/>
      <w:r w:rsidRPr="002D596F">
        <w:rPr>
          <w:rFonts w:ascii="Arial" w:hAnsi="Arial" w:cs="Arial"/>
          <w:b/>
        </w:rPr>
        <w:t>[</w:t>
      </w:r>
      <w:r w:rsidR="002A5727" w:rsidRPr="002A5727">
        <w:rPr>
          <w:rFonts w:ascii="Arial" w:hAnsi="Arial" w:cs="Arial"/>
          <w:b/>
        </w:rPr>
        <w:t>NW1029E</w:t>
      </w:r>
      <w:r w:rsidRPr="002D596F">
        <w:rPr>
          <w:rFonts w:ascii="Arial" w:hAnsi="Arial" w:cs="Arial"/>
          <w:b/>
        </w:rPr>
        <w:t>]</w:t>
      </w:r>
      <w:bookmarkEnd w:id="6"/>
      <w:bookmarkEnd w:id="8"/>
    </w:p>
    <w:p w:rsidR="005C4707" w:rsidRPr="002D596F" w:rsidRDefault="005C4707" w:rsidP="00C025DC">
      <w:pPr>
        <w:spacing w:line="276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2A5727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MARCH</w:t>
      </w:r>
      <w:r w:rsidR="002D596F" w:rsidRPr="002D596F">
        <w:rPr>
          <w:rFonts w:ascii="Arial" w:hAnsi="Arial" w:cs="Arial"/>
          <w:b/>
        </w:rPr>
        <w:t xml:space="preserve"> 2023</w:t>
      </w:r>
    </w:p>
    <w:p w:rsidR="005C4707" w:rsidRDefault="005C4707" w:rsidP="00C025DC">
      <w:pPr>
        <w:spacing w:line="276" w:lineRule="auto"/>
        <w:ind w:right="26"/>
        <w:jc w:val="both"/>
      </w:pPr>
    </w:p>
    <w:p w:rsidR="002A5727" w:rsidRPr="002A5727" w:rsidRDefault="002A5727" w:rsidP="00C025DC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/>
        </w:rPr>
      </w:pPr>
      <w:bookmarkStart w:id="9" w:name="_Hlk129934820"/>
      <w:r w:rsidRPr="002A5727">
        <w:rPr>
          <w:rFonts w:ascii="Arial" w:hAnsi="Arial" w:cs="Arial"/>
          <w:b/>
          <w:lang w:val="de-DE"/>
        </w:rPr>
        <w:t>923.</w:t>
      </w:r>
      <w:bookmarkEnd w:id="9"/>
      <w:r w:rsidRPr="002A5727">
        <w:rPr>
          <w:rFonts w:ascii="Arial" w:hAnsi="Arial" w:cs="Arial"/>
          <w:b/>
          <w:lang w:val="de-DE"/>
        </w:rPr>
        <w:tab/>
        <w:t xml:space="preserve">Dr D T </w:t>
      </w:r>
      <w:r w:rsidRPr="002A5727">
        <w:rPr>
          <w:rFonts w:ascii="Arial" w:hAnsi="Arial" w:cs="Arial"/>
          <w:b/>
        </w:rPr>
        <w:t xml:space="preserve">George </w:t>
      </w:r>
      <w:bookmarkEnd w:id="5"/>
      <w:r w:rsidRPr="002A5727">
        <w:rPr>
          <w:rFonts w:ascii="Arial" w:hAnsi="Arial" w:cs="Arial"/>
          <w:b/>
        </w:rPr>
        <w:t>(DA) to ask the Minister of Finance</w:t>
      </w:r>
      <w:r w:rsidR="00824C3E" w:rsidRPr="002A5727">
        <w:rPr>
          <w:rFonts w:ascii="Arial" w:hAnsi="Arial" w:cs="Arial"/>
          <w:b/>
        </w:rPr>
        <w:fldChar w:fldCharType="begin"/>
      </w:r>
      <w:r w:rsidRPr="002A5727">
        <w:rPr>
          <w:rFonts w:ascii="Arial" w:hAnsi="Arial" w:cs="Arial"/>
        </w:rPr>
        <w:instrText xml:space="preserve"> XE "</w:instrText>
      </w:r>
      <w:r w:rsidRPr="002A5727">
        <w:rPr>
          <w:rFonts w:ascii="Arial" w:hAnsi="Arial" w:cs="Arial"/>
          <w:b/>
        </w:rPr>
        <w:instrText>Minister of Finance</w:instrText>
      </w:r>
      <w:r w:rsidRPr="002A5727">
        <w:rPr>
          <w:rFonts w:ascii="Arial" w:hAnsi="Arial" w:cs="Arial"/>
        </w:rPr>
        <w:instrText xml:space="preserve">" </w:instrText>
      </w:r>
      <w:r w:rsidR="00824C3E" w:rsidRPr="002A5727">
        <w:rPr>
          <w:rFonts w:ascii="Arial" w:hAnsi="Arial" w:cs="Arial"/>
          <w:b/>
        </w:rPr>
        <w:fldChar w:fldCharType="end"/>
      </w:r>
      <w:r w:rsidRPr="002A5727">
        <w:rPr>
          <w:rFonts w:ascii="Arial" w:hAnsi="Arial" w:cs="Arial"/>
          <w:b/>
        </w:rPr>
        <w:t>:</w:t>
      </w:r>
    </w:p>
    <w:p w:rsidR="002A5727" w:rsidRPr="002A5727" w:rsidRDefault="002A5727" w:rsidP="00C025D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2A5727">
        <w:rPr>
          <w:rFonts w:ascii="Arial" w:hAnsi="Arial" w:cs="Arial"/>
        </w:rPr>
        <w:t xml:space="preserve">Whether the Public </w:t>
      </w:r>
      <w:r w:rsidRPr="002A5727">
        <w:rPr>
          <w:rFonts w:ascii="Arial" w:hAnsi="Arial" w:cs="Arial"/>
          <w:lang w:val="en-GB"/>
        </w:rPr>
        <w:t>Investment</w:t>
      </w:r>
      <w:r w:rsidRPr="002A5727">
        <w:rPr>
          <w:rFonts w:ascii="Arial" w:hAnsi="Arial" w:cs="Arial"/>
        </w:rPr>
        <w:t xml:space="preserve"> Corporation will use funds from the Government Employment Pension Fund to </w:t>
      </w:r>
      <w:bookmarkStart w:id="10" w:name="_Hlk129934805"/>
      <w:r w:rsidRPr="002A5727">
        <w:rPr>
          <w:rFonts w:ascii="Arial" w:hAnsi="Arial" w:cs="Arial"/>
        </w:rPr>
        <w:t xml:space="preserve">invest in Eskom </w:t>
      </w:r>
      <w:bookmarkEnd w:id="10"/>
      <w:r w:rsidRPr="002A5727">
        <w:rPr>
          <w:rFonts w:ascii="Arial" w:hAnsi="Arial" w:cs="Arial"/>
        </w:rPr>
        <w:t>in the (a) 2023-24 financial year and (b) any time during the medium-term expenditure framework; if not, what is the position in this regard; if so, what are the relevant details?</w:t>
      </w:r>
      <w:r w:rsidRPr="002A5727">
        <w:rPr>
          <w:rFonts w:ascii="Arial" w:hAnsi="Arial" w:cs="Arial"/>
        </w:rPr>
        <w:tab/>
      </w:r>
      <w:r w:rsidRPr="002A5727">
        <w:rPr>
          <w:rFonts w:ascii="Arial" w:hAnsi="Arial" w:cs="Arial"/>
        </w:rPr>
        <w:tab/>
      </w:r>
      <w:r w:rsidRPr="002A5727">
        <w:rPr>
          <w:rFonts w:ascii="Arial" w:hAnsi="Arial" w:cs="Arial"/>
        </w:rPr>
        <w:tab/>
      </w:r>
      <w:r w:rsidRPr="002A5727">
        <w:rPr>
          <w:rFonts w:ascii="Arial" w:hAnsi="Arial" w:cs="Arial"/>
        </w:rPr>
        <w:tab/>
      </w:r>
      <w:r w:rsidRPr="002A5727">
        <w:rPr>
          <w:rFonts w:ascii="Arial" w:hAnsi="Arial" w:cs="Arial"/>
        </w:rPr>
        <w:tab/>
      </w:r>
      <w:bookmarkStart w:id="11" w:name="_Hlk129934834"/>
      <w:r w:rsidRPr="002A5727">
        <w:rPr>
          <w:rFonts w:ascii="Arial" w:hAnsi="Arial" w:cs="Arial"/>
          <w:sz w:val="20"/>
          <w:szCs w:val="20"/>
        </w:rPr>
        <w:t>NW1029E</w:t>
      </w:r>
      <w:bookmarkEnd w:id="11"/>
    </w:p>
    <w:p w:rsidR="00057FDF" w:rsidRPr="00057FDF" w:rsidRDefault="00057FDF" w:rsidP="00C025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4707" w:rsidRPr="002D596F" w:rsidRDefault="005C4707" w:rsidP="00C025DC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  <w:r w:rsidR="00211152">
        <w:rPr>
          <w:rFonts w:ascii="Arial" w:hAnsi="Arial" w:cs="Arial"/>
          <w:b/>
        </w:rPr>
        <w:t>:</w:t>
      </w:r>
    </w:p>
    <w:p w:rsidR="004E51F9" w:rsidRPr="004E51F9" w:rsidRDefault="004E51F9" w:rsidP="00C025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Public </w:t>
      </w:r>
      <w:r w:rsidR="001C792D">
        <w:rPr>
          <w:rFonts w:ascii="Arial" w:hAnsi="Arial" w:cs="Arial"/>
        </w:rPr>
        <w:t>Inv</w:t>
      </w:r>
      <w:r w:rsidR="00837748">
        <w:rPr>
          <w:rFonts w:ascii="Arial" w:hAnsi="Arial" w:cs="Arial"/>
        </w:rPr>
        <w:t>estment Corporation</w:t>
      </w:r>
      <w:r w:rsidR="00922141">
        <w:rPr>
          <w:rFonts w:ascii="Arial" w:hAnsi="Arial" w:cs="Arial"/>
        </w:rPr>
        <w:t xml:space="preserve"> (PIC)</w:t>
      </w:r>
      <w:r w:rsidR="00837748">
        <w:rPr>
          <w:rFonts w:ascii="Arial" w:hAnsi="Arial" w:cs="Arial"/>
        </w:rPr>
        <w:t xml:space="preserve"> invests according to the </w:t>
      </w:r>
      <w:r w:rsidR="00002DF0">
        <w:rPr>
          <w:rFonts w:ascii="Arial" w:hAnsi="Arial" w:cs="Arial"/>
        </w:rPr>
        <w:t>m</w:t>
      </w:r>
      <w:r w:rsidR="00837748">
        <w:rPr>
          <w:rFonts w:ascii="Arial" w:hAnsi="Arial" w:cs="Arial"/>
        </w:rPr>
        <w:t>an</w:t>
      </w:r>
      <w:r w:rsidR="00ED4A0A">
        <w:rPr>
          <w:rFonts w:ascii="Arial" w:hAnsi="Arial" w:cs="Arial"/>
        </w:rPr>
        <w:t>d</w:t>
      </w:r>
      <w:r w:rsidR="00837748">
        <w:rPr>
          <w:rFonts w:ascii="Arial" w:hAnsi="Arial" w:cs="Arial"/>
        </w:rPr>
        <w:t xml:space="preserve">ates </w:t>
      </w:r>
      <w:r w:rsidR="003A23AD">
        <w:rPr>
          <w:rFonts w:ascii="Arial" w:hAnsi="Arial" w:cs="Arial"/>
        </w:rPr>
        <w:t xml:space="preserve">of </w:t>
      </w:r>
      <w:r w:rsidR="00837748">
        <w:rPr>
          <w:rFonts w:ascii="Arial" w:hAnsi="Arial" w:cs="Arial"/>
        </w:rPr>
        <w:t>its</w:t>
      </w:r>
      <w:r w:rsidR="00B829FD">
        <w:rPr>
          <w:rFonts w:ascii="Arial" w:hAnsi="Arial" w:cs="Arial"/>
        </w:rPr>
        <w:t xml:space="preserve"> clients</w:t>
      </w:r>
      <w:r w:rsidR="005712C7">
        <w:rPr>
          <w:rFonts w:ascii="Arial" w:hAnsi="Arial" w:cs="Arial"/>
        </w:rPr>
        <w:t xml:space="preserve"> in line with section 10</w:t>
      </w:r>
      <w:r w:rsidR="00560D9E">
        <w:rPr>
          <w:rFonts w:ascii="Arial" w:hAnsi="Arial" w:cs="Arial"/>
        </w:rPr>
        <w:t xml:space="preserve">(4) of </w:t>
      </w:r>
      <w:r w:rsidR="005712C7">
        <w:rPr>
          <w:rFonts w:ascii="Arial" w:hAnsi="Arial" w:cs="Arial"/>
        </w:rPr>
        <w:t>the PIC Act as amended</w:t>
      </w:r>
      <w:r w:rsidR="00560D9E">
        <w:rPr>
          <w:rFonts w:ascii="Arial" w:hAnsi="Arial" w:cs="Arial"/>
        </w:rPr>
        <w:t xml:space="preserve">. Any potential investment in Eskom will be in line with client mandates or their approval and assessed on its merits taking into account </w:t>
      </w:r>
      <w:r w:rsidR="003C088D">
        <w:rPr>
          <w:rFonts w:ascii="Arial" w:hAnsi="Arial" w:cs="Arial"/>
        </w:rPr>
        <w:t xml:space="preserve">the </w:t>
      </w:r>
      <w:r w:rsidR="00560D9E">
        <w:rPr>
          <w:rFonts w:ascii="Arial" w:hAnsi="Arial" w:cs="Arial"/>
        </w:rPr>
        <w:t>expected returns and associated terms and conditions, especially the security thereof.</w:t>
      </w:r>
    </w:p>
    <w:p w:rsidR="005C4707" w:rsidRDefault="005C4707" w:rsidP="00C025DC">
      <w:pPr>
        <w:spacing w:line="276" w:lineRule="auto"/>
        <w:rPr>
          <w:rFonts w:ascii="Arial" w:hAnsi="Arial" w:cs="Arial"/>
        </w:rPr>
      </w:pPr>
    </w:p>
    <w:p w:rsidR="002D596F" w:rsidRDefault="002D596F" w:rsidP="002D596F">
      <w:pPr>
        <w:rPr>
          <w:rFonts w:ascii="Arial" w:hAnsi="Arial" w:cs="Arial"/>
        </w:rPr>
      </w:pPr>
    </w:p>
    <w:sectPr w:rsidR="002D596F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4E" w:rsidRDefault="00CD334E">
      <w:r>
        <w:separator/>
      </w:r>
    </w:p>
  </w:endnote>
  <w:endnote w:type="continuationSeparator" w:id="0">
    <w:p w:rsidR="00CD334E" w:rsidRDefault="00CD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C" w:rsidRDefault="00824C3E">
    <w:pPr>
      <w:pStyle w:val="Footer"/>
      <w:jc w:val="center"/>
    </w:pPr>
    <w:sdt>
      <w:sdtPr>
        <w:id w:val="1411577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A52A39">
          <w:instrText xml:space="preserve"> PAGE   \* MERGEFORMAT </w:instrText>
        </w:r>
        <w:r>
          <w:fldChar w:fldCharType="separate"/>
        </w:r>
        <w:r w:rsidR="00CD334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C2B5C" w:rsidRDefault="00CD3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4E" w:rsidRDefault="00CD334E">
      <w:r>
        <w:separator/>
      </w:r>
    </w:p>
  </w:footnote>
  <w:footnote w:type="continuationSeparator" w:id="0">
    <w:p w:rsidR="00CD334E" w:rsidRDefault="00CD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qwUAVnjxiSwAAAA="/>
  </w:docVars>
  <w:rsids>
    <w:rsidRoot w:val="005C4707"/>
    <w:rsid w:val="00002DF0"/>
    <w:rsid w:val="000031AE"/>
    <w:rsid w:val="00037450"/>
    <w:rsid w:val="00057FDF"/>
    <w:rsid w:val="00071621"/>
    <w:rsid w:val="000914A1"/>
    <w:rsid w:val="000B3E7F"/>
    <w:rsid w:val="000B4472"/>
    <w:rsid w:val="000E2F26"/>
    <w:rsid w:val="000E3D43"/>
    <w:rsid w:val="00112895"/>
    <w:rsid w:val="001B50D3"/>
    <w:rsid w:val="001C792D"/>
    <w:rsid w:val="001D26A9"/>
    <w:rsid w:val="00204A1C"/>
    <w:rsid w:val="00211152"/>
    <w:rsid w:val="002278CB"/>
    <w:rsid w:val="0026000E"/>
    <w:rsid w:val="002A5727"/>
    <w:rsid w:val="002B5062"/>
    <w:rsid w:val="002D596F"/>
    <w:rsid w:val="00372D75"/>
    <w:rsid w:val="003906A5"/>
    <w:rsid w:val="003A23AD"/>
    <w:rsid w:val="003A4B78"/>
    <w:rsid w:val="003C088D"/>
    <w:rsid w:val="0040249A"/>
    <w:rsid w:val="00403E43"/>
    <w:rsid w:val="00465966"/>
    <w:rsid w:val="00476EA2"/>
    <w:rsid w:val="004E3C6A"/>
    <w:rsid w:val="004E51F9"/>
    <w:rsid w:val="0055321F"/>
    <w:rsid w:val="00560D9E"/>
    <w:rsid w:val="005634CC"/>
    <w:rsid w:val="005712C7"/>
    <w:rsid w:val="005866A9"/>
    <w:rsid w:val="0059255A"/>
    <w:rsid w:val="00595FF3"/>
    <w:rsid w:val="005C4707"/>
    <w:rsid w:val="00602FCF"/>
    <w:rsid w:val="00611B48"/>
    <w:rsid w:val="006E1981"/>
    <w:rsid w:val="006F2B2E"/>
    <w:rsid w:val="007525EF"/>
    <w:rsid w:val="007A32C4"/>
    <w:rsid w:val="007E169F"/>
    <w:rsid w:val="007F7E46"/>
    <w:rsid w:val="00824C3E"/>
    <w:rsid w:val="00837748"/>
    <w:rsid w:val="008E3F1F"/>
    <w:rsid w:val="00922141"/>
    <w:rsid w:val="009433B9"/>
    <w:rsid w:val="00952494"/>
    <w:rsid w:val="009E3A1D"/>
    <w:rsid w:val="00A33523"/>
    <w:rsid w:val="00A52A39"/>
    <w:rsid w:val="00A61BA9"/>
    <w:rsid w:val="00A84AD6"/>
    <w:rsid w:val="00AB259E"/>
    <w:rsid w:val="00AC7835"/>
    <w:rsid w:val="00AE0444"/>
    <w:rsid w:val="00B22C27"/>
    <w:rsid w:val="00B73CAD"/>
    <w:rsid w:val="00B75149"/>
    <w:rsid w:val="00B829FD"/>
    <w:rsid w:val="00BF4E3A"/>
    <w:rsid w:val="00C025DC"/>
    <w:rsid w:val="00CB5E0A"/>
    <w:rsid w:val="00CD334E"/>
    <w:rsid w:val="00CF5324"/>
    <w:rsid w:val="00D53E55"/>
    <w:rsid w:val="00D65969"/>
    <w:rsid w:val="00D96D81"/>
    <w:rsid w:val="00DC439F"/>
    <w:rsid w:val="00DF28C4"/>
    <w:rsid w:val="00E01E99"/>
    <w:rsid w:val="00E83B6D"/>
    <w:rsid w:val="00E9679E"/>
    <w:rsid w:val="00EC45C9"/>
    <w:rsid w:val="00ED4A0A"/>
    <w:rsid w:val="00F228B3"/>
    <w:rsid w:val="00F97138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A5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A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7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2023-04-25T11:37:00Z</cp:lastPrinted>
  <dcterms:created xsi:type="dcterms:W3CDTF">2023-05-17T09:49:00Z</dcterms:created>
  <dcterms:modified xsi:type="dcterms:W3CDTF">2023-05-17T09:49:00Z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  <property fmtid="{D5CDD505-2E9C-101B-9397-08002B2CF9AE}" pid="9" name="MSIP_Label_9e72465d-1877-49eb-a3f7-92ffca8be8c5_Enabled">
    <vt:lpwstr>true</vt:lpwstr>
  </property>
  <property fmtid="{D5CDD505-2E9C-101B-9397-08002B2CF9AE}" pid="10" name="MSIP_Label_9e72465d-1877-49eb-a3f7-92ffca8be8c5_SetDate">
    <vt:lpwstr>2023-03-22T06:19:28Z</vt:lpwstr>
  </property>
  <property fmtid="{D5CDD505-2E9C-101B-9397-08002B2CF9AE}" pid="11" name="MSIP_Label_9e72465d-1877-49eb-a3f7-92ffca8be8c5_Method">
    <vt:lpwstr>Standard</vt:lpwstr>
  </property>
  <property fmtid="{D5CDD505-2E9C-101B-9397-08002B2CF9AE}" pid="12" name="MSIP_Label_9e72465d-1877-49eb-a3f7-92ffca8be8c5_Name">
    <vt:lpwstr>9e72465d-1877-49eb-a3f7-92ffca8be8c5</vt:lpwstr>
  </property>
  <property fmtid="{D5CDD505-2E9C-101B-9397-08002B2CF9AE}" pid="13" name="MSIP_Label_9e72465d-1877-49eb-a3f7-92ffca8be8c5_SiteId">
    <vt:lpwstr>06fdb25e-a78c-4818-a304-562007fd761b</vt:lpwstr>
  </property>
  <property fmtid="{D5CDD505-2E9C-101B-9397-08002B2CF9AE}" pid="14" name="MSIP_Label_9e72465d-1877-49eb-a3f7-92ffca8be8c5_ActionId">
    <vt:lpwstr>7bc65841-fafd-4ce5-8392-7d434085ec36</vt:lpwstr>
  </property>
  <property fmtid="{D5CDD505-2E9C-101B-9397-08002B2CF9AE}" pid="15" name="MSIP_Label_9e72465d-1877-49eb-a3f7-92ffca8be8c5_ContentBits">
    <vt:lpwstr>2</vt:lpwstr>
  </property>
</Properties>
</file>