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B87577"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A43E06">
        <w:rPr>
          <w:u w:val="none"/>
        </w:rPr>
        <w:t>923</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525CC2">
        <w:rPr>
          <w:rFonts w:ascii="Arial" w:hAnsi="Arial" w:cs="Arial"/>
          <w:b/>
          <w:bCs/>
        </w:rPr>
        <w:t>Friday</w:t>
      </w:r>
      <w:r w:rsidR="00934463">
        <w:rPr>
          <w:rFonts w:ascii="Arial" w:hAnsi="Arial" w:cs="Arial"/>
          <w:b/>
          <w:bCs/>
        </w:rPr>
        <w:t xml:space="preserve">, </w:t>
      </w:r>
      <w:r w:rsidR="00A43E06">
        <w:rPr>
          <w:rFonts w:ascii="Arial" w:hAnsi="Arial" w:cs="Arial"/>
          <w:b/>
          <w:bCs/>
        </w:rPr>
        <w:t>31</w:t>
      </w:r>
      <w:r w:rsidR="00C02879">
        <w:rPr>
          <w:rFonts w:ascii="Arial" w:hAnsi="Arial" w:cs="Arial"/>
          <w:b/>
          <w:bCs/>
        </w:rPr>
        <w:t xml:space="preserve"> </w:t>
      </w:r>
      <w:r w:rsidR="00D016E2">
        <w:rPr>
          <w:rFonts w:ascii="Arial" w:hAnsi="Arial" w:cs="Arial"/>
          <w:b/>
          <w:bCs/>
        </w:rPr>
        <w:t xml:space="preserve">March </w:t>
      </w:r>
      <w:r w:rsidR="001B2CD7">
        <w:rPr>
          <w:rFonts w:ascii="Arial" w:hAnsi="Arial" w:cs="Arial"/>
          <w:b/>
          <w:bCs/>
        </w:rPr>
        <w:t>201</w:t>
      </w:r>
      <w:r w:rsidR="00832107">
        <w:rPr>
          <w:rFonts w:ascii="Arial" w:hAnsi="Arial" w:cs="Arial"/>
          <w:b/>
          <w:bCs/>
        </w:rPr>
        <w:t>7</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714D67">
        <w:rPr>
          <w:u w:val="none"/>
        </w:rPr>
        <w:t>1</w:t>
      </w:r>
      <w:r w:rsidR="00A43E06">
        <w:rPr>
          <w:u w:val="none"/>
        </w:rPr>
        <w:t>2</w:t>
      </w:r>
      <w:r w:rsidR="00714D67">
        <w:rPr>
          <w:u w:val="none"/>
        </w:rPr>
        <w:t xml:space="preserve"> </w:t>
      </w:r>
      <w:r>
        <w:rPr>
          <w:u w:val="none"/>
        </w:rPr>
        <w:t>OF 201</w:t>
      </w:r>
      <w:r w:rsidR="00832107">
        <w:rPr>
          <w:u w:val="none"/>
        </w:rPr>
        <w:t>7</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596F85" w:rsidRDefault="00A43E06" w:rsidP="006A598D">
      <w:pPr>
        <w:spacing w:line="320" w:lineRule="exact"/>
        <w:jc w:val="both"/>
        <w:rPr>
          <w:rFonts w:ascii="Arial" w:hAnsi="Arial" w:cs="Arial"/>
          <w:b/>
          <w:lang w:val="en-US"/>
        </w:rPr>
      </w:pPr>
      <w:r w:rsidRPr="00A43E06">
        <w:rPr>
          <w:rFonts w:ascii="Arial" w:hAnsi="Arial" w:cs="Arial"/>
          <w:b/>
          <w:lang w:val="en-US"/>
        </w:rPr>
        <w:t>923.</w:t>
      </w:r>
      <w:r w:rsidRPr="00A43E06">
        <w:rPr>
          <w:rFonts w:ascii="Arial" w:hAnsi="Arial" w:cs="Arial"/>
          <w:b/>
          <w:lang w:val="en-US"/>
        </w:rPr>
        <w:tab/>
        <w:t>Dr A Lotriet (DA) to ask the Minister of Home Affairs</w:t>
      </w:r>
      <w:r w:rsidR="00D016E2" w:rsidRPr="00D016E2">
        <w:rPr>
          <w:rFonts w:ascii="Arial" w:hAnsi="Arial" w:cs="Arial"/>
          <w:b/>
          <w:lang w:val="en-US"/>
        </w:rPr>
        <w:t>:</w:t>
      </w:r>
      <w:r w:rsidR="00832107">
        <w:rPr>
          <w:rFonts w:ascii="Arial" w:hAnsi="Arial" w:cs="Arial"/>
          <w:b/>
          <w:lang w:val="en-US"/>
        </w:rPr>
        <w:t xml:space="preserve"> </w:t>
      </w:r>
    </w:p>
    <w:p w:rsidR="00D179A4" w:rsidRDefault="00D179A4" w:rsidP="006A598D">
      <w:pPr>
        <w:spacing w:line="320" w:lineRule="exact"/>
        <w:jc w:val="both"/>
        <w:rPr>
          <w:rFonts w:ascii="Arial" w:hAnsi="Arial" w:cs="Arial"/>
          <w:lang w:val="en-US"/>
        </w:rPr>
      </w:pPr>
    </w:p>
    <w:p w:rsidR="00A43E06" w:rsidRPr="00A43E06" w:rsidRDefault="00A43E06" w:rsidP="00A43E06">
      <w:pPr>
        <w:spacing w:line="320" w:lineRule="exact"/>
        <w:ind w:left="709" w:hanging="709"/>
        <w:jc w:val="both"/>
        <w:rPr>
          <w:rFonts w:ascii="Arial" w:hAnsi="Arial" w:cs="Arial"/>
          <w:lang w:val="en-US"/>
        </w:rPr>
      </w:pPr>
      <w:r w:rsidRPr="00A43E06">
        <w:rPr>
          <w:rFonts w:ascii="Arial" w:hAnsi="Arial" w:cs="Arial"/>
          <w:lang w:val="en-US"/>
        </w:rPr>
        <w:t>(1)</w:t>
      </w:r>
      <w:r w:rsidRPr="00A43E06">
        <w:rPr>
          <w:rFonts w:ascii="Arial" w:hAnsi="Arial" w:cs="Arial"/>
          <w:lang w:val="en-US"/>
        </w:rPr>
        <w:tab/>
        <w:t>Whether there is any position of (a) chief executive officer, (b) chief financial officer and/or (c) chief operating officer that is currently vacant in each entity reporting to him; if so, (i) how long has each specified position been vacant and (ii) what is the reason for each vacancy;</w:t>
      </w:r>
    </w:p>
    <w:p w:rsidR="00A43E06" w:rsidRPr="00A43E06" w:rsidRDefault="00A43E06" w:rsidP="00A43E06">
      <w:pPr>
        <w:spacing w:line="320" w:lineRule="exact"/>
        <w:ind w:left="709" w:hanging="709"/>
        <w:jc w:val="both"/>
        <w:rPr>
          <w:rFonts w:ascii="Arial" w:hAnsi="Arial" w:cs="Arial"/>
          <w:lang w:val="en-US"/>
        </w:rPr>
      </w:pPr>
      <w:r w:rsidRPr="00A43E06">
        <w:rPr>
          <w:rFonts w:ascii="Arial" w:hAnsi="Arial" w:cs="Arial"/>
          <w:lang w:val="en-US"/>
        </w:rPr>
        <w:t>(2)</w:t>
      </w:r>
      <w:r w:rsidRPr="00A43E06">
        <w:rPr>
          <w:rFonts w:ascii="Arial" w:hAnsi="Arial" w:cs="Arial"/>
          <w:lang w:val="en-US"/>
        </w:rPr>
        <w:tab/>
        <w:t>have the vacancies been advertised; if so, (a) were interviews done and (b) on what date will the vacancies be filled;</w:t>
      </w:r>
    </w:p>
    <w:p w:rsidR="00C02879" w:rsidRDefault="00A43E06" w:rsidP="00A43E06">
      <w:pPr>
        <w:spacing w:line="320" w:lineRule="exact"/>
        <w:ind w:left="709" w:hanging="709"/>
        <w:jc w:val="both"/>
        <w:rPr>
          <w:rFonts w:ascii="Arial" w:hAnsi="Arial" w:cs="Arial"/>
          <w:lang w:val="en-US"/>
        </w:rPr>
      </w:pPr>
      <w:r w:rsidRPr="00A43E06">
        <w:rPr>
          <w:rFonts w:ascii="Arial" w:hAnsi="Arial" w:cs="Arial"/>
          <w:lang w:val="en-US"/>
        </w:rPr>
        <w:t>(3)</w:t>
      </w:r>
      <w:r w:rsidRPr="00A43E06">
        <w:rPr>
          <w:rFonts w:ascii="Arial" w:hAnsi="Arial" w:cs="Arial"/>
          <w:lang w:val="en-US"/>
        </w:rPr>
        <w:tab/>
        <w:t>(a) what is the total number of persons who are currently employed in the specified positions in an acting capacity, (b) for what period has each person been acting in each position and (c) has any of the specified persons applied for the positions?</w:t>
      </w:r>
      <w:r w:rsidRPr="00A43E06">
        <w:rPr>
          <w:rFonts w:ascii="Arial" w:hAnsi="Arial" w:cs="Arial"/>
          <w:lang w:val="en-US"/>
        </w:rPr>
        <w:tab/>
      </w:r>
      <w:r w:rsidRPr="00A43E06">
        <w:rPr>
          <w:rFonts w:ascii="Arial" w:hAnsi="Arial" w:cs="Arial"/>
          <w:lang w:val="en-US"/>
        </w:rPr>
        <w:tab/>
      </w:r>
      <w:r w:rsidRPr="00A43E06">
        <w:rPr>
          <w:rFonts w:ascii="Arial" w:hAnsi="Arial" w:cs="Arial"/>
          <w:lang w:val="en-US"/>
        </w:rPr>
        <w:tab/>
      </w:r>
      <w:r w:rsidRPr="00A43E06">
        <w:rPr>
          <w:rFonts w:ascii="Arial" w:hAnsi="Arial" w:cs="Arial"/>
          <w:lang w:val="en-US"/>
        </w:rPr>
        <w:tab/>
      </w:r>
      <w:r w:rsidRPr="00A43E06">
        <w:rPr>
          <w:rFonts w:ascii="Arial" w:hAnsi="Arial" w:cs="Arial"/>
          <w:lang w:val="en-US"/>
        </w:rPr>
        <w:tab/>
      </w:r>
      <w:r w:rsidRPr="00A43E06">
        <w:rPr>
          <w:rFonts w:ascii="Arial" w:hAnsi="Arial" w:cs="Arial"/>
          <w:lang w:val="en-US"/>
        </w:rPr>
        <w:tab/>
      </w:r>
      <w:r w:rsidRPr="00A43E06">
        <w:rPr>
          <w:rFonts w:ascii="Arial" w:hAnsi="Arial" w:cs="Arial"/>
          <w:lang w:val="en-US"/>
        </w:rPr>
        <w:tab/>
      </w:r>
      <w:r w:rsidRPr="00A43E06">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A43E06">
        <w:rPr>
          <w:rFonts w:ascii="Arial" w:hAnsi="Arial" w:cs="Arial"/>
          <w:lang w:val="en-US"/>
        </w:rPr>
        <w:t>NW992E</w:t>
      </w:r>
      <w:r w:rsidR="00466EEC" w:rsidRPr="00466EEC">
        <w:rPr>
          <w:rFonts w:ascii="Arial" w:hAnsi="Arial" w:cs="Arial"/>
          <w:lang w:val="en-US"/>
        </w:rPr>
        <w:tab/>
      </w:r>
      <w:r w:rsidR="00466EEC" w:rsidRPr="00466EEC">
        <w:rPr>
          <w:rFonts w:ascii="Arial" w:hAnsi="Arial" w:cs="Arial"/>
          <w:lang w:val="en-US"/>
        </w:rPr>
        <w:tab/>
      </w:r>
      <w:r w:rsidR="00466EEC" w:rsidRPr="00466EEC">
        <w:rPr>
          <w:rFonts w:ascii="Arial" w:hAnsi="Arial" w:cs="Arial"/>
          <w:lang w:val="en-US"/>
        </w:rPr>
        <w:tab/>
      </w:r>
      <w:r w:rsidR="006612B8" w:rsidRPr="006612B8">
        <w:rPr>
          <w:rFonts w:ascii="Arial" w:hAnsi="Arial" w:cs="Arial"/>
          <w:lang w:val="en-US"/>
        </w:rPr>
        <w:tab/>
      </w:r>
      <w:r w:rsidR="006612B8" w:rsidRPr="006612B8">
        <w:rPr>
          <w:rFonts w:ascii="Arial" w:hAnsi="Arial" w:cs="Arial"/>
          <w:lang w:val="en-US"/>
        </w:rPr>
        <w:tab/>
      </w:r>
      <w:r w:rsidR="006612B8" w:rsidRPr="006612B8">
        <w:rPr>
          <w:rFonts w:ascii="Arial" w:hAnsi="Arial" w:cs="Arial"/>
          <w:lang w:val="en-US"/>
        </w:rPr>
        <w:tab/>
      </w:r>
      <w:r w:rsidR="006612B8" w:rsidRPr="006612B8">
        <w:rPr>
          <w:rFonts w:ascii="Arial" w:hAnsi="Arial" w:cs="Arial"/>
          <w:lang w:val="en-US"/>
        </w:rPr>
        <w:tab/>
      </w: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076ACD" w:rsidRPr="00076ACD" w:rsidRDefault="00076ACD" w:rsidP="00076ACD">
      <w:pPr>
        <w:tabs>
          <w:tab w:val="left" w:pos="432"/>
          <w:tab w:val="left" w:pos="864"/>
        </w:tabs>
        <w:spacing w:line="320" w:lineRule="exact"/>
        <w:jc w:val="both"/>
        <w:rPr>
          <w:rFonts w:ascii="Arial" w:hAnsi="Arial" w:cs="Arial"/>
        </w:rPr>
      </w:pPr>
      <w:r w:rsidRPr="00076ACD">
        <w:rPr>
          <w:rFonts w:ascii="Arial" w:hAnsi="Arial" w:cs="Arial"/>
        </w:rPr>
        <w:t>The question was forwarded to the Department and the entities who responded as follows:</w:t>
      </w:r>
    </w:p>
    <w:p w:rsidR="00076ACD" w:rsidRPr="00076ACD" w:rsidRDefault="00076ACD" w:rsidP="00076ACD">
      <w:pPr>
        <w:tabs>
          <w:tab w:val="left" w:pos="432"/>
          <w:tab w:val="left" w:pos="864"/>
        </w:tabs>
        <w:spacing w:line="320" w:lineRule="exact"/>
        <w:jc w:val="both"/>
        <w:rPr>
          <w:rFonts w:ascii="Arial" w:hAnsi="Arial" w:cs="Arial"/>
        </w:rPr>
      </w:pPr>
    </w:p>
    <w:p w:rsidR="00076ACD" w:rsidRPr="00162A0A" w:rsidRDefault="00076ACD" w:rsidP="00076ACD">
      <w:pPr>
        <w:tabs>
          <w:tab w:val="left" w:pos="432"/>
          <w:tab w:val="left" w:pos="864"/>
        </w:tabs>
        <w:spacing w:line="320" w:lineRule="exact"/>
        <w:jc w:val="both"/>
        <w:rPr>
          <w:rFonts w:ascii="Arial" w:hAnsi="Arial" w:cs="Arial"/>
          <w:u w:val="single"/>
        </w:rPr>
      </w:pPr>
      <w:r w:rsidRPr="00162A0A">
        <w:rPr>
          <w:rFonts w:ascii="Arial" w:hAnsi="Arial" w:cs="Arial"/>
          <w:u w:val="single"/>
        </w:rPr>
        <w:t>Department of Home Affairs</w:t>
      </w:r>
    </w:p>
    <w:p w:rsidR="00162A0A" w:rsidRDefault="00162A0A" w:rsidP="00076ACD">
      <w:pPr>
        <w:tabs>
          <w:tab w:val="left" w:pos="432"/>
          <w:tab w:val="left" w:pos="864"/>
        </w:tabs>
        <w:spacing w:line="320" w:lineRule="exact"/>
        <w:jc w:val="both"/>
        <w:rPr>
          <w:rFonts w:ascii="Arial" w:hAnsi="Arial" w:cs="Arial"/>
        </w:rPr>
      </w:pPr>
      <w:r>
        <w:rPr>
          <w:rFonts w:ascii="Arial" w:hAnsi="Arial" w:cs="Arial"/>
        </w:rPr>
        <w:t>(</w:t>
      </w:r>
      <w:r w:rsidR="00076ACD" w:rsidRPr="00076ACD">
        <w:rPr>
          <w:rFonts w:ascii="Arial" w:hAnsi="Arial" w:cs="Arial"/>
        </w:rPr>
        <w:t>1)(a) No</w:t>
      </w:r>
    </w:p>
    <w:p w:rsidR="00162A0A" w:rsidRDefault="00162A0A" w:rsidP="00076ACD">
      <w:pPr>
        <w:tabs>
          <w:tab w:val="left" w:pos="432"/>
          <w:tab w:val="left" w:pos="864"/>
        </w:tabs>
        <w:spacing w:line="320" w:lineRule="exact"/>
        <w:jc w:val="both"/>
        <w:rPr>
          <w:rFonts w:ascii="Arial" w:hAnsi="Arial" w:cs="Arial"/>
        </w:rPr>
      </w:pPr>
      <w:r>
        <w:rPr>
          <w:rFonts w:ascii="Arial" w:hAnsi="Arial" w:cs="Arial"/>
        </w:rPr>
        <w:t>(1)</w:t>
      </w:r>
      <w:r w:rsidR="00076ACD" w:rsidRPr="00076ACD">
        <w:rPr>
          <w:rFonts w:ascii="Arial" w:hAnsi="Arial" w:cs="Arial"/>
        </w:rPr>
        <w:t>(b) No</w:t>
      </w:r>
    </w:p>
    <w:p w:rsidR="00076ACD" w:rsidRPr="00076ACD" w:rsidRDefault="00162A0A" w:rsidP="00076ACD">
      <w:pPr>
        <w:tabs>
          <w:tab w:val="left" w:pos="432"/>
          <w:tab w:val="left" w:pos="864"/>
        </w:tabs>
        <w:spacing w:line="320" w:lineRule="exact"/>
        <w:jc w:val="both"/>
        <w:rPr>
          <w:rFonts w:ascii="Arial" w:hAnsi="Arial" w:cs="Arial"/>
        </w:rPr>
      </w:pPr>
      <w:r>
        <w:rPr>
          <w:rFonts w:ascii="Arial" w:hAnsi="Arial" w:cs="Arial"/>
        </w:rPr>
        <w:t>(1)</w:t>
      </w:r>
      <w:r w:rsidR="00076ACD" w:rsidRPr="00076ACD">
        <w:rPr>
          <w:rFonts w:ascii="Arial" w:hAnsi="Arial" w:cs="Arial"/>
        </w:rPr>
        <w:t>(c) No</w:t>
      </w:r>
    </w:p>
    <w:p w:rsidR="00076ACD" w:rsidRPr="00076ACD" w:rsidRDefault="00076ACD" w:rsidP="00076ACD">
      <w:pPr>
        <w:tabs>
          <w:tab w:val="left" w:pos="432"/>
          <w:tab w:val="left" w:pos="864"/>
        </w:tabs>
        <w:spacing w:line="320" w:lineRule="exact"/>
        <w:jc w:val="both"/>
        <w:rPr>
          <w:rFonts w:ascii="Arial" w:hAnsi="Arial" w:cs="Arial"/>
        </w:rPr>
      </w:pPr>
    </w:p>
    <w:p w:rsidR="00076ACD" w:rsidRPr="00076ACD" w:rsidRDefault="00162A0A" w:rsidP="00076ACD">
      <w:pPr>
        <w:tabs>
          <w:tab w:val="left" w:pos="432"/>
          <w:tab w:val="left" w:pos="864"/>
        </w:tabs>
        <w:spacing w:line="320" w:lineRule="exact"/>
        <w:jc w:val="both"/>
        <w:rPr>
          <w:rFonts w:ascii="Arial" w:hAnsi="Arial" w:cs="Arial"/>
        </w:rPr>
      </w:pPr>
      <w:r>
        <w:rPr>
          <w:rFonts w:ascii="Arial" w:hAnsi="Arial" w:cs="Arial"/>
        </w:rPr>
        <w:t>(</w:t>
      </w:r>
      <w:r w:rsidR="00076ACD" w:rsidRPr="00076ACD">
        <w:rPr>
          <w:rFonts w:ascii="Arial" w:hAnsi="Arial" w:cs="Arial"/>
        </w:rPr>
        <w:t>2)</w:t>
      </w:r>
      <w:r w:rsidR="00076ACD" w:rsidRPr="00076ACD">
        <w:rPr>
          <w:rFonts w:ascii="Arial" w:hAnsi="Arial" w:cs="Arial"/>
        </w:rPr>
        <w:tab/>
        <w:t>Not applicable</w:t>
      </w:r>
    </w:p>
    <w:p w:rsidR="00076ACD" w:rsidRPr="00076ACD" w:rsidRDefault="00076ACD" w:rsidP="00076ACD">
      <w:pPr>
        <w:tabs>
          <w:tab w:val="left" w:pos="432"/>
          <w:tab w:val="left" w:pos="864"/>
        </w:tabs>
        <w:spacing w:line="320" w:lineRule="exact"/>
        <w:jc w:val="both"/>
        <w:rPr>
          <w:rFonts w:ascii="Arial" w:hAnsi="Arial" w:cs="Arial"/>
        </w:rPr>
      </w:pPr>
    </w:p>
    <w:p w:rsidR="00076ACD" w:rsidRPr="00076ACD" w:rsidRDefault="00076ACD" w:rsidP="00076ACD">
      <w:pPr>
        <w:tabs>
          <w:tab w:val="left" w:pos="432"/>
          <w:tab w:val="left" w:pos="864"/>
        </w:tabs>
        <w:spacing w:line="320" w:lineRule="exact"/>
        <w:jc w:val="both"/>
        <w:rPr>
          <w:rFonts w:ascii="Arial" w:hAnsi="Arial" w:cs="Arial"/>
        </w:rPr>
      </w:pPr>
      <w:r w:rsidRPr="00076ACD">
        <w:rPr>
          <w:rFonts w:ascii="Arial" w:hAnsi="Arial" w:cs="Arial"/>
        </w:rPr>
        <w:t>3)</w:t>
      </w:r>
      <w:r w:rsidRPr="00076ACD">
        <w:rPr>
          <w:rFonts w:ascii="Arial" w:hAnsi="Arial" w:cs="Arial"/>
        </w:rPr>
        <w:tab/>
        <w:t>Not applicable</w:t>
      </w:r>
    </w:p>
    <w:p w:rsidR="00162A0A" w:rsidRDefault="00162A0A" w:rsidP="00076ACD">
      <w:pPr>
        <w:tabs>
          <w:tab w:val="left" w:pos="432"/>
          <w:tab w:val="left" w:pos="864"/>
        </w:tabs>
        <w:spacing w:line="320" w:lineRule="exact"/>
        <w:jc w:val="both"/>
        <w:rPr>
          <w:rFonts w:ascii="Arial" w:hAnsi="Arial" w:cs="Arial"/>
        </w:rPr>
      </w:pPr>
    </w:p>
    <w:p w:rsidR="00076ACD" w:rsidRPr="00162A0A" w:rsidRDefault="00076ACD" w:rsidP="00076ACD">
      <w:pPr>
        <w:tabs>
          <w:tab w:val="left" w:pos="432"/>
          <w:tab w:val="left" w:pos="864"/>
        </w:tabs>
        <w:spacing w:line="320" w:lineRule="exact"/>
        <w:jc w:val="both"/>
        <w:rPr>
          <w:rFonts w:ascii="Arial" w:hAnsi="Arial" w:cs="Arial"/>
          <w:u w:val="single"/>
        </w:rPr>
      </w:pPr>
      <w:r w:rsidRPr="00162A0A">
        <w:rPr>
          <w:rFonts w:ascii="Arial" w:hAnsi="Arial" w:cs="Arial"/>
          <w:u w:val="single"/>
        </w:rPr>
        <w:t xml:space="preserve">Government Printing </w:t>
      </w:r>
      <w:r w:rsidR="00162A0A" w:rsidRPr="00162A0A">
        <w:rPr>
          <w:rFonts w:ascii="Arial" w:hAnsi="Arial" w:cs="Arial"/>
          <w:u w:val="single"/>
        </w:rPr>
        <w:t>W</w:t>
      </w:r>
      <w:r w:rsidRPr="00162A0A">
        <w:rPr>
          <w:rFonts w:ascii="Arial" w:hAnsi="Arial" w:cs="Arial"/>
          <w:u w:val="single"/>
        </w:rPr>
        <w:t>orks</w:t>
      </w:r>
    </w:p>
    <w:p w:rsidR="00162A0A" w:rsidRPr="00162A0A" w:rsidRDefault="00162A0A" w:rsidP="00162A0A">
      <w:pPr>
        <w:tabs>
          <w:tab w:val="left" w:pos="432"/>
          <w:tab w:val="left" w:pos="864"/>
        </w:tabs>
        <w:spacing w:line="320" w:lineRule="exact"/>
        <w:jc w:val="both"/>
        <w:rPr>
          <w:rFonts w:ascii="Arial" w:hAnsi="Arial" w:cs="Arial"/>
        </w:rPr>
      </w:pPr>
      <w:r w:rsidRPr="00162A0A">
        <w:rPr>
          <w:rFonts w:ascii="Arial" w:hAnsi="Arial" w:cs="Arial"/>
        </w:rPr>
        <w:t>(1)(a)(i) 11 months</w:t>
      </w:r>
    </w:p>
    <w:p w:rsidR="00162A0A" w:rsidRPr="00162A0A" w:rsidRDefault="00162A0A" w:rsidP="00162A0A">
      <w:pPr>
        <w:tabs>
          <w:tab w:val="left" w:pos="432"/>
          <w:tab w:val="left" w:pos="864"/>
        </w:tabs>
        <w:spacing w:line="320" w:lineRule="exact"/>
        <w:jc w:val="both"/>
        <w:rPr>
          <w:rFonts w:ascii="Arial" w:hAnsi="Arial" w:cs="Arial"/>
        </w:rPr>
      </w:pPr>
      <w:r>
        <w:rPr>
          <w:rFonts w:ascii="Arial" w:hAnsi="Arial" w:cs="Arial"/>
        </w:rPr>
        <w:t>(1)(a)</w:t>
      </w:r>
      <w:r w:rsidRPr="00162A0A">
        <w:rPr>
          <w:rFonts w:ascii="Arial" w:hAnsi="Arial" w:cs="Arial"/>
        </w:rPr>
        <w:t>(ii)  Departure of former incumbent</w:t>
      </w:r>
    </w:p>
    <w:p w:rsidR="00162A0A" w:rsidRDefault="00162A0A" w:rsidP="00162A0A">
      <w:pPr>
        <w:tabs>
          <w:tab w:val="left" w:pos="432"/>
          <w:tab w:val="left" w:pos="864"/>
        </w:tabs>
        <w:spacing w:line="320" w:lineRule="exact"/>
        <w:jc w:val="both"/>
        <w:rPr>
          <w:rFonts w:ascii="Arial" w:hAnsi="Arial" w:cs="Arial"/>
        </w:rPr>
      </w:pPr>
    </w:p>
    <w:p w:rsidR="00162A0A" w:rsidRPr="00162A0A" w:rsidRDefault="00162A0A" w:rsidP="00162A0A">
      <w:pPr>
        <w:tabs>
          <w:tab w:val="left" w:pos="432"/>
          <w:tab w:val="left" w:pos="864"/>
        </w:tabs>
        <w:spacing w:line="320" w:lineRule="exact"/>
        <w:jc w:val="both"/>
        <w:rPr>
          <w:rFonts w:ascii="Arial" w:hAnsi="Arial" w:cs="Arial"/>
        </w:rPr>
      </w:pPr>
      <w:r>
        <w:rPr>
          <w:rFonts w:ascii="Arial" w:hAnsi="Arial" w:cs="Arial"/>
        </w:rPr>
        <w:lastRenderedPageBreak/>
        <w:t>(1)(b</w:t>
      </w:r>
      <w:r w:rsidRPr="00162A0A">
        <w:rPr>
          <w:rFonts w:ascii="Arial" w:hAnsi="Arial" w:cs="Arial"/>
        </w:rPr>
        <w:t>)(i) N</w:t>
      </w:r>
      <w:r>
        <w:rPr>
          <w:rFonts w:ascii="Arial" w:hAnsi="Arial" w:cs="Arial"/>
        </w:rPr>
        <w:t>ot applicable</w:t>
      </w:r>
    </w:p>
    <w:p w:rsidR="00162A0A" w:rsidRPr="00162A0A" w:rsidRDefault="00162A0A" w:rsidP="00162A0A">
      <w:pPr>
        <w:tabs>
          <w:tab w:val="left" w:pos="432"/>
          <w:tab w:val="left" w:pos="864"/>
        </w:tabs>
        <w:spacing w:line="320" w:lineRule="exact"/>
        <w:jc w:val="both"/>
        <w:rPr>
          <w:rFonts w:ascii="Arial" w:hAnsi="Arial" w:cs="Arial"/>
        </w:rPr>
      </w:pPr>
      <w:r>
        <w:rPr>
          <w:rFonts w:ascii="Arial" w:hAnsi="Arial" w:cs="Arial"/>
        </w:rPr>
        <w:t>(1)(b)</w:t>
      </w:r>
      <w:r w:rsidRPr="00162A0A">
        <w:rPr>
          <w:rFonts w:ascii="Arial" w:hAnsi="Arial" w:cs="Arial"/>
        </w:rPr>
        <w:t>(ii) N</w:t>
      </w:r>
      <w:r>
        <w:rPr>
          <w:rFonts w:ascii="Arial" w:hAnsi="Arial" w:cs="Arial"/>
        </w:rPr>
        <w:t>ot applicable</w:t>
      </w:r>
    </w:p>
    <w:p w:rsidR="00162A0A" w:rsidRDefault="00162A0A" w:rsidP="00162A0A">
      <w:pPr>
        <w:tabs>
          <w:tab w:val="left" w:pos="432"/>
          <w:tab w:val="left" w:pos="864"/>
        </w:tabs>
        <w:spacing w:line="320" w:lineRule="exact"/>
        <w:jc w:val="both"/>
        <w:rPr>
          <w:rFonts w:ascii="Arial" w:hAnsi="Arial" w:cs="Arial"/>
        </w:rPr>
      </w:pPr>
    </w:p>
    <w:p w:rsidR="00162A0A" w:rsidRPr="00162A0A" w:rsidRDefault="00162A0A" w:rsidP="00162A0A">
      <w:pPr>
        <w:tabs>
          <w:tab w:val="left" w:pos="432"/>
          <w:tab w:val="left" w:pos="864"/>
        </w:tabs>
        <w:spacing w:line="320" w:lineRule="exact"/>
        <w:jc w:val="both"/>
        <w:rPr>
          <w:rFonts w:ascii="Arial" w:hAnsi="Arial" w:cs="Arial"/>
        </w:rPr>
      </w:pPr>
      <w:r>
        <w:rPr>
          <w:rFonts w:ascii="Arial" w:hAnsi="Arial" w:cs="Arial"/>
        </w:rPr>
        <w:t>(1)(c)</w:t>
      </w:r>
      <w:r w:rsidRPr="00162A0A">
        <w:rPr>
          <w:rFonts w:ascii="Arial" w:hAnsi="Arial" w:cs="Arial"/>
        </w:rPr>
        <w:t>(i) N</w:t>
      </w:r>
      <w:r>
        <w:rPr>
          <w:rFonts w:ascii="Arial" w:hAnsi="Arial" w:cs="Arial"/>
        </w:rPr>
        <w:t>ot applicable</w:t>
      </w:r>
    </w:p>
    <w:p w:rsidR="00162A0A" w:rsidRPr="00162A0A" w:rsidRDefault="00162A0A" w:rsidP="00162A0A">
      <w:pPr>
        <w:tabs>
          <w:tab w:val="left" w:pos="432"/>
          <w:tab w:val="left" w:pos="864"/>
        </w:tabs>
        <w:spacing w:line="320" w:lineRule="exact"/>
        <w:jc w:val="both"/>
        <w:rPr>
          <w:rFonts w:ascii="Arial" w:hAnsi="Arial" w:cs="Arial"/>
        </w:rPr>
      </w:pPr>
      <w:r>
        <w:rPr>
          <w:rFonts w:ascii="Arial" w:hAnsi="Arial" w:cs="Arial"/>
        </w:rPr>
        <w:t>(1)(c)</w:t>
      </w:r>
      <w:r w:rsidRPr="00162A0A">
        <w:rPr>
          <w:rFonts w:ascii="Arial" w:hAnsi="Arial" w:cs="Arial"/>
        </w:rPr>
        <w:t>(ii) N</w:t>
      </w:r>
      <w:r>
        <w:rPr>
          <w:rFonts w:ascii="Arial" w:hAnsi="Arial" w:cs="Arial"/>
        </w:rPr>
        <w:t>ot appplicable</w:t>
      </w:r>
    </w:p>
    <w:p w:rsidR="00162A0A" w:rsidRPr="00162A0A" w:rsidRDefault="00162A0A" w:rsidP="00162A0A">
      <w:pPr>
        <w:tabs>
          <w:tab w:val="left" w:pos="432"/>
          <w:tab w:val="left" w:pos="864"/>
        </w:tabs>
        <w:spacing w:line="320" w:lineRule="exact"/>
        <w:jc w:val="both"/>
        <w:rPr>
          <w:rFonts w:ascii="Arial" w:hAnsi="Arial" w:cs="Arial"/>
        </w:rPr>
      </w:pPr>
    </w:p>
    <w:p w:rsidR="00162A0A" w:rsidRPr="00162A0A" w:rsidRDefault="00162A0A" w:rsidP="00162A0A">
      <w:pPr>
        <w:tabs>
          <w:tab w:val="left" w:pos="432"/>
          <w:tab w:val="left" w:pos="864"/>
        </w:tabs>
        <w:spacing w:line="320" w:lineRule="exact"/>
        <w:jc w:val="both"/>
        <w:rPr>
          <w:rFonts w:ascii="Arial" w:hAnsi="Arial" w:cs="Arial"/>
        </w:rPr>
      </w:pPr>
    </w:p>
    <w:p w:rsidR="00162A0A" w:rsidRPr="00162A0A" w:rsidRDefault="00162A0A" w:rsidP="00162A0A">
      <w:pPr>
        <w:tabs>
          <w:tab w:val="left" w:pos="432"/>
          <w:tab w:val="left" w:pos="864"/>
        </w:tabs>
        <w:spacing w:line="320" w:lineRule="exact"/>
        <w:jc w:val="both"/>
        <w:rPr>
          <w:rFonts w:ascii="Arial" w:hAnsi="Arial" w:cs="Arial"/>
        </w:rPr>
      </w:pPr>
      <w:r w:rsidRPr="00162A0A">
        <w:rPr>
          <w:rFonts w:ascii="Arial" w:hAnsi="Arial" w:cs="Arial"/>
        </w:rPr>
        <w:t>(2)(a) Recruitment process to commence</w:t>
      </w:r>
    </w:p>
    <w:p w:rsidR="00162A0A" w:rsidRPr="00162A0A" w:rsidRDefault="00162A0A" w:rsidP="00162A0A">
      <w:pPr>
        <w:tabs>
          <w:tab w:val="left" w:pos="432"/>
          <w:tab w:val="left" w:pos="864"/>
        </w:tabs>
        <w:spacing w:line="320" w:lineRule="exact"/>
        <w:jc w:val="both"/>
        <w:rPr>
          <w:rFonts w:ascii="Arial" w:hAnsi="Arial" w:cs="Arial"/>
        </w:rPr>
      </w:pPr>
      <w:r>
        <w:rPr>
          <w:rFonts w:ascii="Arial" w:hAnsi="Arial" w:cs="Arial"/>
        </w:rPr>
        <w:t>(2)</w:t>
      </w:r>
      <w:r w:rsidRPr="00162A0A">
        <w:rPr>
          <w:rFonts w:ascii="Arial" w:hAnsi="Arial" w:cs="Arial"/>
        </w:rPr>
        <w:t>(b) In the coming few months</w:t>
      </w:r>
    </w:p>
    <w:p w:rsidR="00162A0A" w:rsidRPr="00162A0A" w:rsidRDefault="00162A0A" w:rsidP="00162A0A">
      <w:pPr>
        <w:tabs>
          <w:tab w:val="left" w:pos="432"/>
          <w:tab w:val="left" w:pos="864"/>
        </w:tabs>
        <w:spacing w:line="320" w:lineRule="exact"/>
        <w:jc w:val="both"/>
        <w:rPr>
          <w:rFonts w:ascii="Arial" w:hAnsi="Arial" w:cs="Arial"/>
        </w:rPr>
      </w:pPr>
    </w:p>
    <w:p w:rsidR="00162A0A" w:rsidRPr="00162A0A" w:rsidRDefault="00162A0A" w:rsidP="00162A0A">
      <w:pPr>
        <w:tabs>
          <w:tab w:val="left" w:pos="432"/>
          <w:tab w:val="left" w:pos="864"/>
        </w:tabs>
        <w:spacing w:line="320" w:lineRule="exact"/>
        <w:jc w:val="both"/>
        <w:rPr>
          <w:rFonts w:ascii="Arial" w:hAnsi="Arial" w:cs="Arial"/>
        </w:rPr>
      </w:pPr>
      <w:r>
        <w:rPr>
          <w:rFonts w:ascii="Arial" w:hAnsi="Arial" w:cs="Arial"/>
        </w:rPr>
        <w:t>(</w:t>
      </w:r>
      <w:r w:rsidRPr="00162A0A">
        <w:rPr>
          <w:rFonts w:ascii="Arial" w:hAnsi="Arial" w:cs="Arial"/>
        </w:rPr>
        <w:t>3</w:t>
      </w:r>
      <w:r>
        <w:rPr>
          <w:rFonts w:ascii="Arial" w:hAnsi="Arial" w:cs="Arial"/>
        </w:rPr>
        <w:t>)</w:t>
      </w:r>
      <w:r w:rsidRPr="00162A0A">
        <w:rPr>
          <w:rFonts w:ascii="Arial" w:hAnsi="Arial" w:cs="Arial"/>
        </w:rPr>
        <w:t>(a) 1</w:t>
      </w:r>
    </w:p>
    <w:p w:rsidR="00162A0A" w:rsidRPr="00162A0A" w:rsidRDefault="00162A0A" w:rsidP="00162A0A">
      <w:pPr>
        <w:tabs>
          <w:tab w:val="left" w:pos="432"/>
          <w:tab w:val="left" w:pos="864"/>
        </w:tabs>
        <w:spacing w:line="320" w:lineRule="exact"/>
        <w:jc w:val="both"/>
        <w:rPr>
          <w:rFonts w:ascii="Arial" w:hAnsi="Arial" w:cs="Arial"/>
        </w:rPr>
      </w:pPr>
      <w:r>
        <w:rPr>
          <w:rFonts w:ascii="Arial" w:hAnsi="Arial" w:cs="Arial"/>
        </w:rPr>
        <w:t>(3)</w:t>
      </w:r>
      <w:r w:rsidRPr="00162A0A">
        <w:rPr>
          <w:rFonts w:ascii="Arial" w:hAnsi="Arial" w:cs="Arial"/>
        </w:rPr>
        <w:t>(b) 11 months</w:t>
      </w:r>
    </w:p>
    <w:p w:rsidR="00162A0A" w:rsidRDefault="00162A0A" w:rsidP="00162A0A">
      <w:pPr>
        <w:tabs>
          <w:tab w:val="left" w:pos="432"/>
          <w:tab w:val="left" w:pos="864"/>
        </w:tabs>
        <w:spacing w:line="320" w:lineRule="exact"/>
        <w:jc w:val="both"/>
        <w:rPr>
          <w:rFonts w:ascii="Arial" w:hAnsi="Arial" w:cs="Arial"/>
        </w:rPr>
      </w:pPr>
      <w:r>
        <w:rPr>
          <w:rFonts w:ascii="Arial" w:hAnsi="Arial" w:cs="Arial"/>
        </w:rPr>
        <w:t>(3)</w:t>
      </w:r>
      <w:r w:rsidRPr="00162A0A">
        <w:rPr>
          <w:rFonts w:ascii="Arial" w:hAnsi="Arial" w:cs="Arial"/>
        </w:rPr>
        <w:t>(c)</w:t>
      </w:r>
      <w:r>
        <w:rPr>
          <w:rFonts w:ascii="Arial" w:hAnsi="Arial" w:cs="Arial"/>
        </w:rPr>
        <w:t xml:space="preserve"> </w:t>
      </w:r>
      <w:r w:rsidRPr="00162A0A">
        <w:rPr>
          <w:rFonts w:ascii="Arial" w:hAnsi="Arial" w:cs="Arial"/>
        </w:rPr>
        <w:t>N</w:t>
      </w:r>
      <w:r>
        <w:rPr>
          <w:rFonts w:ascii="Arial" w:hAnsi="Arial" w:cs="Arial"/>
        </w:rPr>
        <w:t xml:space="preserve">ot applicable </w:t>
      </w:r>
    </w:p>
    <w:p w:rsidR="00162A0A" w:rsidRDefault="00162A0A" w:rsidP="00162A0A">
      <w:pPr>
        <w:tabs>
          <w:tab w:val="left" w:pos="432"/>
          <w:tab w:val="left" w:pos="864"/>
        </w:tabs>
        <w:spacing w:line="320" w:lineRule="exact"/>
        <w:jc w:val="both"/>
        <w:rPr>
          <w:rFonts w:ascii="Arial" w:hAnsi="Arial" w:cs="Arial"/>
        </w:rPr>
      </w:pPr>
    </w:p>
    <w:p w:rsidR="00076ACD" w:rsidRPr="00162A0A" w:rsidRDefault="00076ACD" w:rsidP="00162A0A">
      <w:pPr>
        <w:tabs>
          <w:tab w:val="left" w:pos="432"/>
          <w:tab w:val="left" w:pos="864"/>
        </w:tabs>
        <w:spacing w:line="320" w:lineRule="exact"/>
        <w:jc w:val="both"/>
        <w:rPr>
          <w:rFonts w:ascii="Arial" w:hAnsi="Arial" w:cs="Arial"/>
          <w:u w:val="single"/>
        </w:rPr>
      </w:pPr>
      <w:r w:rsidRPr="00162A0A">
        <w:rPr>
          <w:rFonts w:ascii="Arial" w:hAnsi="Arial" w:cs="Arial"/>
          <w:u w:val="single"/>
        </w:rPr>
        <w:t>Electoral Commission</w:t>
      </w:r>
    </w:p>
    <w:p w:rsidR="00002372" w:rsidRDefault="00002372" w:rsidP="00002372">
      <w:pPr>
        <w:tabs>
          <w:tab w:val="left" w:pos="432"/>
        </w:tabs>
        <w:spacing w:line="320" w:lineRule="exact"/>
        <w:ind w:left="709" w:hanging="709"/>
        <w:jc w:val="both"/>
        <w:rPr>
          <w:rFonts w:ascii="Arial" w:hAnsi="Arial" w:cs="Arial"/>
        </w:rPr>
      </w:pPr>
      <w:r w:rsidRPr="00002372">
        <w:rPr>
          <w:rFonts w:ascii="Arial" w:hAnsi="Arial" w:cs="Arial"/>
        </w:rPr>
        <w:t>(1)(a)</w:t>
      </w:r>
      <w:r>
        <w:rPr>
          <w:rFonts w:ascii="Arial" w:hAnsi="Arial" w:cs="Arial"/>
        </w:rPr>
        <w:t>(i-ii) Became v</w:t>
      </w:r>
      <w:r w:rsidRPr="00002372">
        <w:rPr>
          <w:rFonts w:ascii="Arial" w:hAnsi="Arial" w:cs="Arial"/>
        </w:rPr>
        <w:t>acant on 1 April 2017 following the departure of Mr. Moepya, who was employed on a fixed term contract.</w:t>
      </w:r>
    </w:p>
    <w:p w:rsidR="00002372" w:rsidRPr="00002372" w:rsidRDefault="00002372" w:rsidP="00002372">
      <w:pPr>
        <w:tabs>
          <w:tab w:val="left" w:pos="432"/>
          <w:tab w:val="left" w:pos="864"/>
        </w:tabs>
        <w:spacing w:line="320" w:lineRule="exact"/>
        <w:jc w:val="both"/>
        <w:rPr>
          <w:rFonts w:ascii="Arial" w:hAnsi="Arial" w:cs="Arial"/>
        </w:rPr>
      </w:pPr>
      <w:r w:rsidRPr="00002372">
        <w:rPr>
          <w:rFonts w:ascii="Arial" w:hAnsi="Arial" w:cs="Arial"/>
        </w:rPr>
        <w:t xml:space="preserve"> </w:t>
      </w:r>
    </w:p>
    <w:p w:rsidR="00002372" w:rsidRPr="00002372" w:rsidRDefault="00002372" w:rsidP="00002372">
      <w:pPr>
        <w:tabs>
          <w:tab w:val="left" w:pos="709"/>
        </w:tabs>
        <w:spacing w:line="320" w:lineRule="exact"/>
        <w:ind w:left="709" w:hanging="709"/>
        <w:jc w:val="both"/>
        <w:rPr>
          <w:rFonts w:ascii="Arial" w:hAnsi="Arial" w:cs="Arial"/>
        </w:rPr>
      </w:pPr>
      <w:r>
        <w:rPr>
          <w:rFonts w:ascii="Arial" w:hAnsi="Arial" w:cs="Arial"/>
        </w:rPr>
        <w:t>(1)</w:t>
      </w:r>
      <w:r w:rsidRPr="00002372">
        <w:rPr>
          <w:rFonts w:ascii="Arial" w:hAnsi="Arial" w:cs="Arial"/>
        </w:rPr>
        <w:t>(b) The role of Chief Financial Officer was allocated to the Senior Manager: Financial Administration, Ms Rowley-Withey, when she was appointed. She retained the role when promoted to Deputy CEO: Corporate Services on 1 March 2014. The Commission has since taken a decision to separate the two roles and fixed-term appointment will soon be made in respect of the role of chief financial officer.</w:t>
      </w:r>
    </w:p>
    <w:p w:rsidR="00002372" w:rsidRDefault="00002372" w:rsidP="00002372">
      <w:pPr>
        <w:tabs>
          <w:tab w:val="left" w:pos="432"/>
          <w:tab w:val="left" w:pos="864"/>
        </w:tabs>
        <w:spacing w:line="320" w:lineRule="exact"/>
        <w:jc w:val="both"/>
        <w:rPr>
          <w:rFonts w:ascii="Arial" w:hAnsi="Arial" w:cs="Arial"/>
        </w:rPr>
      </w:pPr>
      <w:r>
        <w:rPr>
          <w:rFonts w:ascii="Arial" w:hAnsi="Arial" w:cs="Arial"/>
        </w:rPr>
        <w:t>(1)</w:t>
      </w:r>
      <w:r w:rsidRPr="00002372">
        <w:rPr>
          <w:rFonts w:ascii="Arial" w:hAnsi="Arial" w:cs="Arial"/>
        </w:rPr>
        <w:t xml:space="preserve">(c) </w:t>
      </w:r>
      <w:r>
        <w:rPr>
          <w:rFonts w:ascii="Arial" w:hAnsi="Arial" w:cs="Arial"/>
        </w:rPr>
        <w:t>Not applicable</w:t>
      </w:r>
    </w:p>
    <w:p w:rsidR="00002372" w:rsidRPr="00002372" w:rsidRDefault="00002372" w:rsidP="00002372">
      <w:pPr>
        <w:tabs>
          <w:tab w:val="left" w:pos="432"/>
          <w:tab w:val="left" w:pos="864"/>
        </w:tabs>
        <w:spacing w:line="320" w:lineRule="exact"/>
        <w:jc w:val="both"/>
        <w:rPr>
          <w:rFonts w:ascii="Arial" w:hAnsi="Arial" w:cs="Arial"/>
        </w:rPr>
      </w:pPr>
    </w:p>
    <w:p w:rsidR="00002372" w:rsidRPr="00002372" w:rsidRDefault="00002372" w:rsidP="00002372">
      <w:pPr>
        <w:tabs>
          <w:tab w:val="left" w:pos="709"/>
          <w:tab w:val="left" w:pos="864"/>
        </w:tabs>
        <w:spacing w:line="320" w:lineRule="exact"/>
        <w:ind w:left="709" w:hanging="709"/>
        <w:jc w:val="both"/>
        <w:rPr>
          <w:rFonts w:ascii="Arial" w:hAnsi="Arial" w:cs="Arial"/>
        </w:rPr>
      </w:pPr>
      <w:r w:rsidRPr="00002372">
        <w:rPr>
          <w:rFonts w:ascii="Arial" w:hAnsi="Arial" w:cs="Arial"/>
        </w:rPr>
        <w:t>(2)</w:t>
      </w:r>
      <w:r w:rsidRPr="00002372">
        <w:rPr>
          <w:rFonts w:ascii="Arial" w:hAnsi="Arial" w:cs="Arial"/>
        </w:rPr>
        <w:tab/>
        <w:t xml:space="preserve">The vacancy for the CEO has not as yet been advertised as it only fell vacant on 1 April 2017, the Commission is yet to consider the process and period for recruitment of the CEO but will do so at its next scheduled meeting. </w:t>
      </w:r>
    </w:p>
    <w:p w:rsidR="00002372" w:rsidRDefault="00002372" w:rsidP="00002372">
      <w:pPr>
        <w:tabs>
          <w:tab w:val="left" w:pos="432"/>
          <w:tab w:val="left" w:pos="864"/>
        </w:tabs>
        <w:spacing w:line="320" w:lineRule="exact"/>
        <w:jc w:val="both"/>
        <w:rPr>
          <w:rFonts w:ascii="Arial" w:hAnsi="Arial" w:cs="Arial"/>
        </w:rPr>
      </w:pPr>
    </w:p>
    <w:p w:rsidR="00002372" w:rsidRDefault="00002372" w:rsidP="00002372">
      <w:pPr>
        <w:tabs>
          <w:tab w:val="left" w:pos="709"/>
        </w:tabs>
        <w:spacing w:line="320" w:lineRule="exact"/>
        <w:ind w:left="709" w:hanging="709"/>
        <w:jc w:val="both"/>
        <w:rPr>
          <w:rFonts w:ascii="Arial" w:hAnsi="Arial" w:cs="Arial"/>
        </w:rPr>
      </w:pPr>
      <w:r w:rsidRPr="00002372">
        <w:rPr>
          <w:rFonts w:ascii="Arial" w:hAnsi="Arial" w:cs="Arial"/>
        </w:rPr>
        <w:t>(3)(a) One.</w:t>
      </w:r>
    </w:p>
    <w:p w:rsidR="00002372" w:rsidRDefault="00002372" w:rsidP="00002372">
      <w:pPr>
        <w:tabs>
          <w:tab w:val="left" w:pos="709"/>
        </w:tabs>
        <w:spacing w:line="320" w:lineRule="exact"/>
        <w:ind w:left="709" w:hanging="709"/>
        <w:jc w:val="both"/>
        <w:rPr>
          <w:rFonts w:ascii="Arial" w:hAnsi="Arial" w:cs="Arial"/>
        </w:rPr>
      </w:pPr>
      <w:r>
        <w:rPr>
          <w:rFonts w:ascii="Arial" w:hAnsi="Arial" w:cs="Arial"/>
        </w:rPr>
        <w:t>(3)</w:t>
      </w:r>
      <w:r w:rsidRPr="00002372">
        <w:rPr>
          <w:rFonts w:ascii="Arial" w:hAnsi="Arial" w:cs="Arial"/>
        </w:rPr>
        <w:t xml:space="preserve">(b) The Deputy Chief Electoral Officer responsible for Electoral Operations is acting in the post of CEO, whilst the process to fill the post is undertaken. </w:t>
      </w:r>
    </w:p>
    <w:p w:rsidR="00AC39B0" w:rsidRDefault="00002372" w:rsidP="00002372">
      <w:pPr>
        <w:tabs>
          <w:tab w:val="left" w:pos="709"/>
        </w:tabs>
        <w:spacing w:line="320" w:lineRule="exact"/>
        <w:ind w:left="709" w:hanging="709"/>
        <w:jc w:val="both"/>
        <w:rPr>
          <w:rFonts w:ascii="Arial" w:hAnsi="Arial" w:cs="Arial"/>
        </w:rPr>
      </w:pPr>
      <w:r>
        <w:rPr>
          <w:rFonts w:ascii="Arial" w:hAnsi="Arial" w:cs="Arial"/>
        </w:rPr>
        <w:t>(3)</w:t>
      </w:r>
      <w:r w:rsidRPr="00002372">
        <w:rPr>
          <w:rFonts w:ascii="Arial" w:hAnsi="Arial" w:cs="Arial"/>
        </w:rPr>
        <w:t>(c) The process has not yet begun.</w:t>
      </w:r>
    </w:p>
    <w:p w:rsidR="00DB570D" w:rsidRDefault="00DB570D" w:rsidP="00C3335E">
      <w:pPr>
        <w:tabs>
          <w:tab w:val="left" w:pos="432"/>
          <w:tab w:val="left" w:pos="864"/>
        </w:tabs>
        <w:spacing w:line="320" w:lineRule="exact"/>
        <w:jc w:val="both"/>
        <w:rPr>
          <w:rFonts w:ascii="Arial" w:hAnsi="Arial" w:cs="Arial"/>
        </w:rPr>
      </w:pPr>
    </w:p>
    <w:p w:rsidR="00DB570D" w:rsidRDefault="00DB570D" w:rsidP="00C3335E">
      <w:pPr>
        <w:tabs>
          <w:tab w:val="left" w:pos="432"/>
          <w:tab w:val="left" w:pos="864"/>
        </w:tabs>
        <w:spacing w:line="320" w:lineRule="exact"/>
        <w:jc w:val="both"/>
        <w:rPr>
          <w:rFonts w:ascii="Arial" w:hAnsi="Arial" w:cs="Arial"/>
        </w:rPr>
      </w:pPr>
    </w:p>
    <w:sectPr w:rsidR="00DB570D"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C72" w:rsidRDefault="00842C72">
      <w:r>
        <w:separator/>
      </w:r>
    </w:p>
  </w:endnote>
  <w:endnote w:type="continuationSeparator" w:id="0">
    <w:p w:rsidR="00842C72" w:rsidRDefault="00842C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C72" w:rsidRDefault="00842C72">
      <w:r>
        <w:separator/>
      </w:r>
    </w:p>
  </w:footnote>
  <w:footnote w:type="continuationSeparator" w:id="0">
    <w:p w:rsidR="00842C72" w:rsidRDefault="00842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A0A" w:rsidRDefault="00162A0A"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2A0A" w:rsidRDefault="00162A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A0A" w:rsidRDefault="00162A0A"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7577">
      <w:rPr>
        <w:rStyle w:val="PageNumber"/>
        <w:noProof/>
      </w:rPr>
      <w:t>2</w:t>
    </w:r>
    <w:r>
      <w:rPr>
        <w:rStyle w:val="PageNumber"/>
      </w:rPr>
      <w:fldChar w:fldCharType="end"/>
    </w:r>
  </w:p>
  <w:p w:rsidR="00162A0A" w:rsidRDefault="00162A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0DC16491"/>
    <w:multiLevelType w:val="hybridMultilevel"/>
    <w:tmpl w:val="778CC596"/>
    <w:lvl w:ilvl="0" w:tplc="623040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5"/>
  </w:num>
  <w:num w:numId="3">
    <w:abstractNumId w:val="16"/>
  </w:num>
  <w:num w:numId="4">
    <w:abstractNumId w:val="20"/>
  </w:num>
  <w:num w:numId="5">
    <w:abstractNumId w:val="4"/>
  </w:num>
  <w:num w:numId="6">
    <w:abstractNumId w:val="19"/>
  </w:num>
  <w:num w:numId="7">
    <w:abstractNumId w:val="29"/>
  </w:num>
  <w:num w:numId="8">
    <w:abstractNumId w:val="35"/>
  </w:num>
  <w:num w:numId="9">
    <w:abstractNumId w:val="12"/>
  </w:num>
  <w:num w:numId="10">
    <w:abstractNumId w:val="33"/>
  </w:num>
  <w:num w:numId="11">
    <w:abstractNumId w:val="15"/>
  </w:num>
  <w:num w:numId="12">
    <w:abstractNumId w:val="7"/>
  </w:num>
  <w:num w:numId="13">
    <w:abstractNumId w:val="23"/>
  </w:num>
  <w:num w:numId="14">
    <w:abstractNumId w:val="32"/>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11"/>
  </w:num>
  <w:num w:numId="21">
    <w:abstractNumId w:val="26"/>
  </w:num>
  <w:num w:numId="22">
    <w:abstractNumId w:val="0"/>
  </w:num>
  <w:num w:numId="23">
    <w:abstractNumId w:val="10"/>
  </w:num>
  <w:num w:numId="24">
    <w:abstractNumId w:val="30"/>
  </w:num>
  <w:num w:numId="25">
    <w:abstractNumId w:val="5"/>
  </w:num>
  <w:num w:numId="26">
    <w:abstractNumId w:val="17"/>
  </w:num>
  <w:num w:numId="27">
    <w:abstractNumId w:val="22"/>
  </w:num>
  <w:num w:numId="28">
    <w:abstractNumId w:val="14"/>
  </w:num>
  <w:num w:numId="29">
    <w:abstractNumId w:val="27"/>
  </w:num>
  <w:num w:numId="30">
    <w:abstractNumId w:val="18"/>
  </w:num>
  <w:num w:numId="31">
    <w:abstractNumId w:val="9"/>
  </w:num>
  <w:num w:numId="32">
    <w:abstractNumId w:val="13"/>
  </w:num>
  <w:num w:numId="33">
    <w:abstractNumId w:val="21"/>
  </w:num>
  <w:num w:numId="34">
    <w:abstractNumId w:val="34"/>
  </w:num>
  <w:num w:numId="35">
    <w:abstractNumId w:val="1"/>
  </w:num>
  <w:num w:numId="36">
    <w:abstractNumId w:val="31"/>
  </w:num>
  <w:num w:numId="37">
    <w:abstractNumId w:val="8"/>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372"/>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6ACD"/>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0A"/>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36E"/>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1A0"/>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2C72"/>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87577"/>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289"/>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59AA"/>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413DC-E032-4B25-895A-4F5091ECF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2013-02-19T05:29:00Z</cp:lastPrinted>
  <dcterms:created xsi:type="dcterms:W3CDTF">2017-04-21T09:57:00Z</dcterms:created>
  <dcterms:modified xsi:type="dcterms:W3CDTF">2017-04-21T09:57:00Z</dcterms:modified>
</cp:coreProperties>
</file>