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D7B" w:rsidRDefault="00160D7B" w:rsidP="00160D7B">
      <w:pPr>
        <w:spacing w:before="100" w:beforeAutospacing="1" w:after="100" w:afterAutospacing="1" w:line="240" w:lineRule="auto"/>
        <w:jc w:val="both"/>
        <w:outlineLvl w:val="0"/>
        <w:rPr>
          <w:rFonts w:ascii="Arial" w:hAnsi="Arial" w:cs="Arial"/>
          <w:b/>
          <w:bCs/>
          <w:sz w:val="24"/>
          <w:szCs w:val="24"/>
          <w:lang w:val="af-ZA"/>
        </w:rPr>
      </w:pPr>
      <w:r>
        <w:rPr>
          <w:rFonts w:ascii="Arial" w:hAnsi="Arial" w:cs="Arial"/>
          <w:b/>
          <w:bCs/>
          <w:sz w:val="24"/>
          <w:szCs w:val="24"/>
          <w:lang w:val="af-ZA"/>
        </w:rPr>
        <w:tab/>
      </w:r>
      <w:r>
        <w:rPr>
          <w:rFonts w:ascii="Arial" w:hAnsi="Arial" w:cs="Arial"/>
          <w:b/>
          <w:bCs/>
          <w:sz w:val="24"/>
          <w:szCs w:val="24"/>
          <w:lang w:val="af-ZA"/>
        </w:rPr>
        <w:tab/>
      </w:r>
      <w:r>
        <w:rPr>
          <w:rFonts w:ascii="Arial" w:hAnsi="Arial" w:cs="Arial"/>
          <w:b/>
          <w:bCs/>
          <w:sz w:val="24"/>
          <w:szCs w:val="24"/>
          <w:lang w:val="af-ZA"/>
        </w:rPr>
        <w:tab/>
      </w:r>
      <w:r>
        <w:rPr>
          <w:rFonts w:ascii="Arial" w:hAnsi="Arial" w:cs="Arial"/>
          <w:b/>
          <w:bCs/>
          <w:sz w:val="24"/>
          <w:szCs w:val="24"/>
          <w:lang w:val="af-ZA"/>
        </w:rPr>
        <w:tab/>
        <w:t xml:space="preserve">  THE NATIONAL ASSEMBLY</w:t>
      </w:r>
    </w:p>
    <w:p w:rsidR="00160D7B" w:rsidRDefault="00160D7B" w:rsidP="00160D7B">
      <w:pPr>
        <w:spacing w:before="100" w:beforeAutospacing="1" w:after="100" w:afterAutospacing="1" w:line="240" w:lineRule="auto"/>
        <w:jc w:val="both"/>
        <w:outlineLvl w:val="0"/>
        <w:rPr>
          <w:rFonts w:ascii="Arial" w:hAnsi="Arial" w:cs="Arial"/>
          <w:b/>
          <w:bCs/>
          <w:sz w:val="24"/>
          <w:szCs w:val="24"/>
          <w:lang w:val="af-ZA"/>
        </w:rPr>
      </w:pPr>
      <w:r>
        <w:rPr>
          <w:rFonts w:ascii="Arial" w:hAnsi="Arial" w:cs="Arial"/>
          <w:b/>
          <w:bCs/>
          <w:sz w:val="24"/>
          <w:szCs w:val="24"/>
          <w:lang w:val="af-ZA"/>
        </w:rPr>
        <w:tab/>
      </w:r>
      <w:r>
        <w:rPr>
          <w:rFonts w:ascii="Arial" w:hAnsi="Arial" w:cs="Arial"/>
          <w:b/>
          <w:bCs/>
          <w:sz w:val="24"/>
          <w:szCs w:val="24"/>
          <w:lang w:val="af-ZA"/>
        </w:rPr>
        <w:tab/>
      </w:r>
      <w:r>
        <w:rPr>
          <w:rFonts w:ascii="Arial" w:hAnsi="Arial" w:cs="Arial"/>
          <w:b/>
          <w:bCs/>
          <w:sz w:val="24"/>
          <w:szCs w:val="24"/>
          <w:lang w:val="af-ZA"/>
        </w:rPr>
        <w:tab/>
      </w:r>
      <w:r>
        <w:rPr>
          <w:rFonts w:ascii="Arial" w:hAnsi="Arial" w:cs="Arial"/>
          <w:b/>
          <w:bCs/>
          <w:sz w:val="24"/>
          <w:szCs w:val="24"/>
          <w:lang w:val="af-ZA"/>
        </w:rPr>
        <w:tab/>
        <w:t xml:space="preserve">QUESTION FOR WRITTEN REPLY </w:t>
      </w:r>
    </w:p>
    <w:p w:rsidR="00160D7B" w:rsidRDefault="00160D7B" w:rsidP="00160D7B">
      <w:pPr>
        <w:spacing w:before="100" w:beforeAutospacing="1" w:after="100" w:afterAutospacing="1" w:line="240" w:lineRule="auto"/>
        <w:jc w:val="both"/>
        <w:outlineLvl w:val="0"/>
        <w:rPr>
          <w:rFonts w:ascii="Arial" w:hAnsi="Arial" w:cs="Arial"/>
          <w:b/>
          <w:bCs/>
          <w:sz w:val="24"/>
          <w:szCs w:val="24"/>
          <w:lang w:val="af-ZA"/>
        </w:rPr>
      </w:pPr>
    </w:p>
    <w:p w:rsidR="00160D7B" w:rsidRPr="001F7233" w:rsidRDefault="00160D7B" w:rsidP="00160D7B">
      <w:pPr>
        <w:spacing w:before="100" w:beforeAutospacing="1" w:after="100" w:afterAutospacing="1" w:line="240" w:lineRule="auto"/>
        <w:jc w:val="both"/>
        <w:outlineLvl w:val="0"/>
        <w:rPr>
          <w:rFonts w:ascii="Arial" w:hAnsi="Arial" w:cs="Arial"/>
          <w:b/>
          <w:bCs/>
          <w:sz w:val="24"/>
          <w:szCs w:val="24"/>
          <w:lang w:val="af-ZA"/>
        </w:rPr>
      </w:pPr>
      <w:r w:rsidRPr="001F7233">
        <w:rPr>
          <w:rFonts w:ascii="Arial" w:hAnsi="Arial" w:cs="Arial"/>
          <w:b/>
          <w:bCs/>
          <w:sz w:val="24"/>
          <w:szCs w:val="24"/>
          <w:lang w:val="af-ZA"/>
        </w:rPr>
        <w:t>920    Adv A De W Alberts (FF Plus) to ask the Minister of Trade and Industry</w:t>
      </w:r>
      <w:r w:rsidRPr="001F7233">
        <w:rPr>
          <w:rFonts w:ascii="Arial" w:hAnsi="Arial" w:cs="Arial"/>
          <w:b/>
          <w:sz w:val="24"/>
          <w:szCs w:val="24"/>
          <w:lang w:val="af-ZA"/>
        </w:rPr>
        <w:t>:†</w:t>
      </w:r>
    </w:p>
    <w:p w:rsidR="00160D7B" w:rsidRPr="001F7233" w:rsidRDefault="00160D7B" w:rsidP="00160D7B">
      <w:pPr>
        <w:pStyle w:val="ListParagraph"/>
        <w:numPr>
          <w:ilvl w:val="0"/>
          <w:numId w:val="1"/>
        </w:numPr>
        <w:spacing w:before="100" w:beforeAutospacing="1" w:after="100" w:afterAutospacing="1" w:line="240" w:lineRule="auto"/>
        <w:jc w:val="both"/>
        <w:rPr>
          <w:rFonts w:ascii="Arial" w:hAnsi="Arial" w:cs="Arial"/>
          <w:b/>
          <w:sz w:val="24"/>
          <w:szCs w:val="24"/>
          <w:lang w:val="af-ZA"/>
        </w:rPr>
      </w:pPr>
      <w:r w:rsidRPr="001F7233">
        <w:rPr>
          <w:rFonts w:ascii="Arial" w:hAnsi="Arial" w:cs="Arial"/>
          <w:sz w:val="24"/>
          <w:szCs w:val="24"/>
          <w:lang w:val="af-ZA"/>
        </w:rPr>
        <w:t>(</w:t>
      </w:r>
      <w:r w:rsidRPr="001F7233">
        <w:rPr>
          <w:rFonts w:ascii="Arial" w:hAnsi="Arial" w:cs="Arial"/>
          <w:b/>
          <w:sz w:val="24"/>
          <w:szCs w:val="24"/>
          <w:lang w:val="af-ZA"/>
        </w:rPr>
        <w:t>a) What number of South Africa’s bilateral investment agreements have already expired and (b) with regard to each such agreement, (i)(aa) what was the agreement, (bb) which countries were party to the agreement, (cc) on what date did the agreement come to an end and (dd) for how long was the agreement still valid after the agreement had expired and (ii) whether the Government will renew the relevant agreement;</w:t>
      </w:r>
    </w:p>
    <w:p w:rsidR="00160D7B" w:rsidRPr="001F7233" w:rsidRDefault="00160D7B" w:rsidP="00160D7B">
      <w:pPr>
        <w:spacing w:before="100" w:beforeAutospacing="1" w:after="100" w:afterAutospacing="1" w:line="240" w:lineRule="auto"/>
        <w:ind w:left="709"/>
        <w:jc w:val="both"/>
        <w:rPr>
          <w:rFonts w:ascii="Arial" w:hAnsi="Arial" w:cs="Arial"/>
          <w:b/>
          <w:sz w:val="24"/>
          <w:szCs w:val="24"/>
          <w:lang w:val="af-ZA"/>
        </w:rPr>
      </w:pPr>
      <w:r w:rsidRPr="001F7233">
        <w:rPr>
          <w:rFonts w:ascii="Arial" w:hAnsi="Arial" w:cs="Arial"/>
          <w:b/>
          <w:sz w:val="24"/>
          <w:szCs w:val="24"/>
          <w:lang w:val="af-ZA"/>
        </w:rPr>
        <w:t>Response</w:t>
      </w:r>
    </w:p>
    <w:p w:rsidR="00160D7B" w:rsidRPr="001F7233" w:rsidRDefault="00160D7B" w:rsidP="00160D7B">
      <w:pPr>
        <w:spacing w:before="100" w:beforeAutospacing="1" w:after="100" w:afterAutospacing="1" w:line="240" w:lineRule="auto"/>
        <w:ind w:firstLine="709"/>
        <w:jc w:val="both"/>
        <w:rPr>
          <w:rFonts w:ascii="Arial" w:hAnsi="Arial" w:cs="Arial"/>
          <w:sz w:val="24"/>
          <w:szCs w:val="24"/>
          <w:lang w:val="af-ZA"/>
        </w:rPr>
      </w:pPr>
      <w:r w:rsidRPr="001F7233">
        <w:rPr>
          <w:rFonts w:ascii="Arial" w:hAnsi="Arial" w:cs="Arial"/>
          <w:sz w:val="24"/>
          <w:szCs w:val="24"/>
          <w:lang w:val="af-ZA"/>
        </w:rPr>
        <w:t>(a)</w:t>
      </w:r>
      <w:r w:rsidRPr="001F7233">
        <w:rPr>
          <w:rFonts w:ascii="Arial" w:hAnsi="Arial" w:cs="Arial"/>
          <w:sz w:val="24"/>
          <w:szCs w:val="24"/>
          <w:lang w:val="af-ZA"/>
        </w:rPr>
        <w:tab/>
      </w:r>
      <w:r>
        <w:rPr>
          <w:rFonts w:ascii="Arial" w:hAnsi="Arial" w:cs="Arial"/>
          <w:sz w:val="24"/>
          <w:szCs w:val="24"/>
          <w:lang w:val="af-ZA"/>
        </w:rPr>
        <w:t>The n</w:t>
      </w:r>
      <w:r w:rsidRPr="001F7233">
        <w:rPr>
          <w:rFonts w:ascii="Arial" w:hAnsi="Arial" w:cs="Arial"/>
          <w:sz w:val="24"/>
          <w:szCs w:val="24"/>
          <w:lang w:val="af-ZA"/>
        </w:rPr>
        <w:t xml:space="preserve">umber of BITs </w:t>
      </w:r>
      <w:r>
        <w:rPr>
          <w:rFonts w:ascii="Arial" w:hAnsi="Arial" w:cs="Arial"/>
          <w:sz w:val="24"/>
          <w:szCs w:val="24"/>
          <w:lang w:val="af-ZA"/>
        </w:rPr>
        <w:t xml:space="preserve">that have </w:t>
      </w:r>
      <w:r w:rsidRPr="001F7233">
        <w:rPr>
          <w:rFonts w:ascii="Arial" w:hAnsi="Arial" w:cs="Arial"/>
          <w:sz w:val="24"/>
          <w:szCs w:val="24"/>
          <w:lang w:val="af-ZA"/>
        </w:rPr>
        <w:t>already expired</w:t>
      </w:r>
      <w:r>
        <w:rPr>
          <w:rFonts w:ascii="Arial" w:hAnsi="Arial" w:cs="Arial"/>
          <w:sz w:val="24"/>
          <w:szCs w:val="24"/>
          <w:lang w:val="af-ZA"/>
        </w:rPr>
        <w:t xml:space="preserve"> is 9.</w:t>
      </w:r>
    </w:p>
    <w:p w:rsidR="00160D7B" w:rsidRPr="001F7233" w:rsidRDefault="00160D7B" w:rsidP="00160D7B">
      <w:pPr>
        <w:spacing w:before="100" w:beforeAutospacing="1" w:after="100" w:afterAutospacing="1" w:line="240" w:lineRule="auto"/>
        <w:ind w:firstLine="709"/>
        <w:jc w:val="both"/>
        <w:rPr>
          <w:rFonts w:ascii="Arial" w:hAnsi="Arial" w:cs="Arial"/>
          <w:sz w:val="24"/>
          <w:szCs w:val="24"/>
          <w:lang w:val="af-ZA"/>
        </w:rPr>
      </w:pPr>
      <w:r>
        <w:rPr>
          <w:rFonts w:ascii="Arial" w:hAnsi="Arial" w:cs="Arial"/>
          <w:sz w:val="24"/>
          <w:szCs w:val="24"/>
          <w:lang w:val="af-ZA"/>
        </w:rPr>
        <w:t xml:space="preserve">The response to </w:t>
      </w:r>
      <w:r w:rsidRPr="001F7233">
        <w:rPr>
          <w:rFonts w:ascii="Arial" w:hAnsi="Arial" w:cs="Arial"/>
          <w:sz w:val="24"/>
          <w:szCs w:val="24"/>
          <w:lang w:val="af-ZA"/>
        </w:rPr>
        <w:t>(i)(aa), (bb), (cc), (dd)</w:t>
      </w:r>
      <w:r>
        <w:rPr>
          <w:rFonts w:ascii="Arial" w:hAnsi="Arial" w:cs="Arial"/>
          <w:sz w:val="24"/>
          <w:szCs w:val="24"/>
          <w:lang w:val="af-ZA"/>
        </w:rPr>
        <w:t xml:space="preserve"> is attached hereto as </w:t>
      </w:r>
      <w:r w:rsidRPr="001F7233">
        <w:rPr>
          <w:rFonts w:ascii="Arial" w:hAnsi="Arial" w:cs="Arial"/>
          <w:sz w:val="24"/>
          <w:szCs w:val="24"/>
          <w:lang w:val="af-ZA"/>
        </w:rPr>
        <w:t>Annexure 3</w:t>
      </w:r>
      <w:r>
        <w:rPr>
          <w:rFonts w:ascii="Arial" w:hAnsi="Arial" w:cs="Arial"/>
          <w:sz w:val="24"/>
          <w:szCs w:val="24"/>
          <w:lang w:val="af-ZA"/>
        </w:rPr>
        <w:t>.</w:t>
      </w:r>
    </w:p>
    <w:p w:rsidR="00160D7B" w:rsidRPr="001F7233" w:rsidRDefault="00160D7B" w:rsidP="00160D7B">
      <w:pPr>
        <w:spacing w:before="100" w:beforeAutospacing="1" w:after="100" w:afterAutospacing="1" w:line="240" w:lineRule="auto"/>
        <w:ind w:left="1440" w:hanging="720"/>
        <w:jc w:val="both"/>
        <w:rPr>
          <w:rFonts w:ascii="Arial" w:hAnsi="Arial" w:cs="Arial"/>
          <w:sz w:val="24"/>
          <w:szCs w:val="24"/>
        </w:rPr>
      </w:pPr>
      <w:r w:rsidRPr="001F7233">
        <w:rPr>
          <w:rFonts w:ascii="Arial" w:hAnsi="Arial" w:cs="Arial"/>
          <w:sz w:val="24"/>
          <w:szCs w:val="24"/>
          <w:lang w:val="af-ZA"/>
        </w:rPr>
        <w:t xml:space="preserve">(ii) </w:t>
      </w:r>
      <w:r w:rsidRPr="001F7233">
        <w:rPr>
          <w:rFonts w:ascii="Arial" w:hAnsi="Arial" w:cs="Arial"/>
          <w:sz w:val="24"/>
          <w:szCs w:val="24"/>
          <w:lang w:val="af-ZA"/>
        </w:rPr>
        <w:tab/>
        <w:t>There is no</w:t>
      </w:r>
      <w:r>
        <w:rPr>
          <w:rFonts w:ascii="Arial" w:hAnsi="Arial" w:cs="Arial"/>
          <w:sz w:val="24"/>
          <w:szCs w:val="24"/>
          <w:lang w:val="af-ZA"/>
        </w:rPr>
        <w:t xml:space="preserve"> intentio</w:t>
      </w:r>
      <w:r>
        <w:rPr>
          <w:rFonts w:ascii="Arial" w:hAnsi="Arial" w:cs="Arial"/>
          <w:sz w:val="24"/>
          <w:szCs w:val="24"/>
          <w:lang w:val="af-ZA"/>
        </w:rPr>
        <w:t>n</w:t>
      </w:r>
      <w:r>
        <w:rPr>
          <w:rFonts w:ascii="Arial" w:hAnsi="Arial" w:cs="Arial"/>
          <w:sz w:val="24"/>
          <w:szCs w:val="24"/>
          <w:lang w:val="af-ZA"/>
        </w:rPr>
        <w:t xml:space="preserve"> </w:t>
      </w:r>
      <w:r w:rsidRPr="001F7233">
        <w:rPr>
          <w:rFonts w:ascii="Arial" w:hAnsi="Arial" w:cs="Arial"/>
          <w:sz w:val="24"/>
          <w:szCs w:val="24"/>
          <w:lang w:val="af-ZA"/>
        </w:rPr>
        <w:t>to renew the agreements. In accorda</w:t>
      </w:r>
      <w:r>
        <w:rPr>
          <w:rFonts w:ascii="Arial" w:hAnsi="Arial" w:cs="Arial"/>
          <w:sz w:val="24"/>
          <w:szCs w:val="24"/>
          <w:lang w:val="af-ZA"/>
        </w:rPr>
        <w:t>nce with the decision by Cabinet</w:t>
      </w:r>
      <w:r w:rsidRPr="001F7233">
        <w:rPr>
          <w:rFonts w:ascii="Arial" w:hAnsi="Arial" w:cs="Arial"/>
          <w:sz w:val="24"/>
          <w:szCs w:val="24"/>
          <w:lang w:val="af-ZA"/>
        </w:rPr>
        <w:t xml:space="preserve">, </w:t>
      </w:r>
      <w:r w:rsidRPr="001F7233">
        <w:rPr>
          <w:rFonts w:ascii="Arial" w:hAnsi="Arial" w:cs="Arial"/>
          <w:sz w:val="24"/>
          <w:szCs w:val="24"/>
        </w:rPr>
        <w:t xml:space="preserve">South Africa will only enter into bilateral investment treaties in future on the basis of </w:t>
      </w:r>
      <w:r>
        <w:rPr>
          <w:rFonts w:ascii="Arial" w:hAnsi="Arial" w:cs="Arial"/>
          <w:sz w:val="24"/>
          <w:szCs w:val="24"/>
        </w:rPr>
        <w:t xml:space="preserve">a </w:t>
      </w:r>
      <w:r w:rsidRPr="001F7233">
        <w:rPr>
          <w:rFonts w:ascii="Arial" w:hAnsi="Arial" w:cs="Arial"/>
          <w:sz w:val="24"/>
          <w:szCs w:val="24"/>
        </w:rPr>
        <w:t>compelling economic or political reasons.</w:t>
      </w:r>
      <w:r>
        <w:rPr>
          <w:rFonts w:ascii="Arial" w:hAnsi="Arial" w:cs="Arial"/>
          <w:sz w:val="24"/>
          <w:szCs w:val="24"/>
        </w:rPr>
        <w:t xml:space="preserve"> In addition, the Protection of Investment Act provides adequate protection to all investments in South Africa in accordance with the Constitution. </w:t>
      </w:r>
    </w:p>
    <w:p w:rsidR="00160D7B" w:rsidRPr="001F7233" w:rsidRDefault="00160D7B" w:rsidP="00160D7B">
      <w:pPr>
        <w:pStyle w:val="ListParagraph"/>
        <w:numPr>
          <w:ilvl w:val="0"/>
          <w:numId w:val="1"/>
        </w:numPr>
        <w:spacing w:before="100" w:beforeAutospacing="1" w:after="100" w:afterAutospacing="1" w:line="240" w:lineRule="auto"/>
        <w:jc w:val="both"/>
        <w:rPr>
          <w:rFonts w:ascii="Arial" w:hAnsi="Arial" w:cs="Arial"/>
          <w:b/>
          <w:sz w:val="24"/>
          <w:szCs w:val="24"/>
          <w:lang w:val="af-ZA"/>
        </w:rPr>
      </w:pPr>
      <w:r w:rsidRPr="001F7233">
        <w:rPr>
          <w:rFonts w:ascii="Arial" w:hAnsi="Arial" w:cs="Arial"/>
          <w:b/>
          <w:sz w:val="24"/>
          <w:szCs w:val="24"/>
          <w:lang w:val="af-ZA"/>
        </w:rPr>
        <w:t>whether the agreement provides for expropriation with compensation; if so, which is the relevant clause in the agreement and what are the details contained in it?[NW1002E]</w:t>
      </w:r>
    </w:p>
    <w:p w:rsidR="00160D7B" w:rsidRPr="001F7233" w:rsidRDefault="00160D7B" w:rsidP="00160D7B">
      <w:pPr>
        <w:spacing w:before="100" w:beforeAutospacing="1" w:after="100" w:afterAutospacing="1" w:line="240" w:lineRule="auto"/>
        <w:ind w:left="720"/>
        <w:jc w:val="both"/>
        <w:rPr>
          <w:rFonts w:ascii="Arial" w:hAnsi="Arial" w:cs="Arial"/>
          <w:b/>
          <w:sz w:val="24"/>
          <w:szCs w:val="24"/>
          <w:lang w:val="af-ZA"/>
        </w:rPr>
      </w:pPr>
      <w:r>
        <w:rPr>
          <w:rFonts w:ascii="Arial" w:hAnsi="Arial" w:cs="Arial"/>
          <w:b/>
          <w:sz w:val="24"/>
          <w:szCs w:val="24"/>
          <w:lang w:val="af-ZA"/>
        </w:rPr>
        <w:t>Response</w:t>
      </w:r>
    </w:p>
    <w:p w:rsidR="00160D7B" w:rsidRPr="002F245E" w:rsidRDefault="00160D7B" w:rsidP="00160D7B">
      <w:pPr>
        <w:spacing w:before="100" w:beforeAutospacing="1" w:after="100" w:afterAutospacing="1" w:line="240" w:lineRule="auto"/>
        <w:ind w:left="1440" w:hanging="720"/>
        <w:jc w:val="both"/>
        <w:rPr>
          <w:rFonts w:ascii="Arial" w:hAnsi="Arial" w:cs="Arial"/>
          <w:sz w:val="24"/>
          <w:szCs w:val="24"/>
          <w:lang w:val="af-ZA"/>
        </w:rPr>
      </w:pPr>
      <w:r w:rsidRPr="001F7233">
        <w:rPr>
          <w:rFonts w:ascii="Arial" w:hAnsi="Arial" w:cs="Arial"/>
          <w:b/>
          <w:i/>
          <w:sz w:val="24"/>
          <w:szCs w:val="24"/>
          <w:lang w:val="af-ZA"/>
        </w:rPr>
        <w:tab/>
      </w:r>
      <w:r w:rsidRPr="002F245E">
        <w:rPr>
          <w:rFonts w:ascii="Arial" w:hAnsi="Arial" w:cs="Arial"/>
          <w:sz w:val="24"/>
          <w:szCs w:val="24"/>
          <w:lang w:val="af-ZA"/>
        </w:rPr>
        <w:t>Yes the BITs do, the relevant clauses are attached hereto as Annexure 4.</w:t>
      </w:r>
    </w:p>
    <w:p w:rsidR="00FF63C6" w:rsidRDefault="00FF63C6"/>
    <w:sectPr w:rsidR="00FF63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F23BF9"/>
    <w:multiLevelType w:val="hybridMultilevel"/>
    <w:tmpl w:val="EFE4B3AC"/>
    <w:lvl w:ilvl="0" w:tplc="A77EFDA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D7B"/>
    <w:rsid w:val="00160D7B"/>
    <w:rsid w:val="00FF63C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D7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D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D7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D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Saroj</dc:creator>
  <cp:lastModifiedBy>Saroj</cp:lastModifiedBy>
  <cp:revision>1</cp:revision>
  <dcterms:created xsi:type="dcterms:W3CDTF">2018-03-28T14:44:00Z</dcterms:created>
  <dcterms:modified xsi:type="dcterms:W3CDTF">2018-03-28T14:46:00Z</dcterms:modified>
</cp:coreProperties>
</file>