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8C" w:rsidRDefault="00CD23AE" w:rsidP="003A258C">
      <w:pPr>
        <w:spacing w:before="100" w:beforeAutospacing="1" w:after="100" w:afterAutospacing="1" w:line="240" w:lineRule="auto"/>
        <w:ind w:left="720" w:hanging="720"/>
        <w:jc w:val="center"/>
        <w:outlineLvl w:val="0"/>
        <w:rPr>
          <w:rFonts w:ascii="Arial" w:hAnsi="Arial" w:cs="Arial"/>
          <w:b/>
          <w:bCs/>
          <w:highlight w:val="yellow"/>
        </w:rPr>
      </w:pPr>
      <w:bookmarkStart w:id="0" w:name="_GoBack"/>
      <w:bookmarkEnd w:id="0"/>
      <w:r w:rsidRPr="009F173C">
        <w:rPr>
          <w:rFonts w:ascii="Arial" w:eastAsia="Times New Roman" w:hAnsi="Arial" w:cs="Arial"/>
          <w:noProof/>
          <w:lang w:val="en-US"/>
        </w:rPr>
        <w:drawing>
          <wp:inline distT="0" distB="0" distL="0" distR="0">
            <wp:extent cx="2152650" cy="13525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352550"/>
                    </a:xfrm>
                    <a:prstGeom prst="rect">
                      <a:avLst/>
                    </a:prstGeom>
                    <a:noFill/>
                    <a:ln>
                      <a:noFill/>
                    </a:ln>
                  </pic:spPr>
                </pic:pic>
              </a:graphicData>
            </a:graphic>
          </wp:inline>
        </w:drawing>
      </w:r>
    </w:p>
    <w:p w:rsidR="003A258C" w:rsidRPr="003A258C" w:rsidRDefault="000B64C7" w:rsidP="003A258C">
      <w:pPr>
        <w:tabs>
          <w:tab w:val="left" w:pos="432"/>
          <w:tab w:val="left" w:pos="864"/>
        </w:tabs>
        <w:spacing w:before="100" w:beforeAutospacing="1" w:after="100" w:afterAutospacing="1" w:line="240" w:lineRule="auto"/>
        <w:jc w:val="center"/>
        <w:rPr>
          <w:rFonts w:ascii="Arial" w:hAnsi="Arial" w:cs="Arial"/>
          <w:b/>
        </w:rPr>
      </w:pPr>
      <w:r w:rsidRPr="003A258C">
        <w:rPr>
          <w:rFonts w:ascii="Arial" w:hAnsi="Arial" w:cs="Arial"/>
          <w:b/>
        </w:rPr>
        <w:t xml:space="preserve">NATIONAL ASSEMBLY </w:t>
      </w:r>
    </w:p>
    <w:p w:rsidR="003A258C" w:rsidRDefault="000B64C7"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QUESTION</w:t>
      </w:r>
      <w:r w:rsidR="003A258C" w:rsidRPr="003A258C">
        <w:rPr>
          <w:rFonts w:ascii="Arial" w:hAnsi="Arial" w:cs="Arial"/>
          <w:b/>
        </w:rPr>
        <w:t xml:space="preserve"> FOR WRITTEN REPLY </w:t>
      </w:r>
    </w:p>
    <w:p w:rsidR="000B64C7" w:rsidRPr="003A258C" w:rsidRDefault="000B64C7" w:rsidP="003A258C">
      <w:pPr>
        <w:tabs>
          <w:tab w:val="left" w:pos="432"/>
          <w:tab w:val="left" w:pos="864"/>
        </w:tabs>
        <w:spacing w:before="100" w:beforeAutospacing="1" w:after="100" w:afterAutospacing="1" w:line="240" w:lineRule="auto"/>
        <w:jc w:val="center"/>
        <w:rPr>
          <w:rFonts w:ascii="Arial" w:hAnsi="Arial" w:cs="Arial"/>
          <w:b/>
        </w:rPr>
      </w:pPr>
      <w:r>
        <w:rPr>
          <w:rFonts w:ascii="Arial" w:hAnsi="Arial" w:cs="Arial"/>
          <w:b/>
        </w:rPr>
        <w:t xml:space="preserve">DUE TO PARLIAMENT ON FRIDAY, </w:t>
      </w:r>
      <w:r w:rsidR="00E8331A">
        <w:rPr>
          <w:rFonts w:ascii="Arial" w:hAnsi="Arial" w:cs="Arial"/>
          <w:b/>
        </w:rPr>
        <w:t xml:space="preserve">5 JUNE </w:t>
      </w:r>
      <w:r>
        <w:rPr>
          <w:rFonts w:ascii="Arial" w:hAnsi="Arial" w:cs="Arial"/>
          <w:b/>
        </w:rPr>
        <w:t>2020</w:t>
      </w:r>
    </w:p>
    <w:p w:rsidR="003A258C" w:rsidRPr="00E8331A" w:rsidRDefault="003A258C" w:rsidP="00E8331A">
      <w:pPr>
        <w:tabs>
          <w:tab w:val="left" w:pos="432"/>
          <w:tab w:val="left" w:pos="864"/>
        </w:tabs>
        <w:spacing w:after="0" w:line="360" w:lineRule="auto"/>
        <w:rPr>
          <w:rFonts w:ascii="Arial" w:hAnsi="Arial" w:cs="Arial"/>
          <w:b/>
        </w:rPr>
      </w:pPr>
    </w:p>
    <w:p w:rsidR="00E8331A" w:rsidRDefault="00E8331A" w:rsidP="00E8331A">
      <w:pPr>
        <w:spacing w:after="0" w:line="360" w:lineRule="auto"/>
        <w:ind w:left="720" w:hanging="720"/>
        <w:jc w:val="both"/>
        <w:outlineLvl w:val="0"/>
        <w:rPr>
          <w:rFonts w:ascii="Arial" w:hAnsi="Arial" w:cs="Arial"/>
          <w:b/>
        </w:rPr>
      </w:pPr>
      <w:r w:rsidRPr="00E8331A">
        <w:rPr>
          <w:rFonts w:ascii="Arial" w:hAnsi="Arial" w:cs="Arial"/>
          <w:b/>
          <w:bCs/>
        </w:rPr>
        <w:t>911.</w:t>
      </w:r>
      <w:r w:rsidRPr="00E8331A">
        <w:rPr>
          <w:rFonts w:ascii="Arial" w:hAnsi="Arial" w:cs="Arial"/>
          <w:b/>
          <w:bCs/>
        </w:rPr>
        <w:tab/>
      </w:r>
      <w:r w:rsidRPr="00E8331A">
        <w:rPr>
          <w:rFonts w:ascii="Arial" w:hAnsi="Arial" w:cs="Arial"/>
          <w:b/>
        </w:rPr>
        <w:t>Mr V Zungula (ATM) to ask the Minister of Small Business Development:</w:t>
      </w:r>
    </w:p>
    <w:p w:rsidR="00E8331A" w:rsidRPr="00E8331A" w:rsidRDefault="00E8331A" w:rsidP="00E8331A">
      <w:pPr>
        <w:spacing w:after="0" w:line="360" w:lineRule="auto"/>
        <w:ind w:left="720" w:hanging="720"/>
        <w:jc w:val="both"/>
        <w:outlineLvl w:val="0"/>
        <w:rPr>
          <w:rFonts w:ascii="Arial" w:hAnsi="Arial" w:cs="Arial"/>
          <w:b/>
        </w:rPr>
      </w:pPr>
    </w:p>
    <w:p w:rsidR="00E8331A" w:rsidRPr="00E8331A" w:rsidRDefault="00E8331A" w:rsidP="00E8331A">
      <w:pPr>
        <w:widowControl w:val="0"/>
        <w:autoSpaceDE w:val="0"/>
        <w:autoSpaceDN w:val="0"/>
        <w:adjustRightInd w:val="0"/>
        <w:spacing w:after="0" w:line="360" w:lineRule="auto"/>
        <w:ind w:left="720"/>
        <w:jc w:val="both"/>
        <w:rPr>
          <w:rFonts w:ascii="Arial" w:eastAsia="Times New Roman" w:hAnsi="Arial" w:cs="Arial"/>
          <w:b/>
          <w:color w:val="000000"/>
          <w:lang w:val="en-US"/>
        </w:rPr>
      </w:pPr>
      <w:r w:rsidRPr="00E8331A">
        <w:rPr>
          <w:rFonts w:ascii="Arial" w:eastAsia="Times New Roman" w:hAnsi="Arial" w:cs="Arial"/>
          <w:b/>
          <w:color w:val="000000"/>
          <w:lang w:val="en-US"/>
        </w:rPr>
        <w:t>What steps is she taking to (a) assist small businesses with access to computers so that they can access Government support, (b) bring online (i) the unregistered businesses and (ii) those whose tax clearances are invalid and (c) ensure that the micro/informal economy is reserved only for South Africans?</w:t>
      </w:r>
      <w:r w:rsidR="008841B6">
        <w:rPr>
          <w:rFonts w:ascii="Arial" w:eastAsia="Times New Roman" w:hAnsi="Arial" w:cs="Arial"/>
          <w:b/>
          <w:color w:val="000000"/>
          <w:lang w:val="en-US"/>
        </w:rPr>
        <w:t xml:space="preserve"> </w:t>
      </w:r>
      <w:r w:rsidRPr="00E8331A">
        <w:rPr>
          <w:rFonts w:ascii="Arial" w:hAnsi="Arial" w:cs="Arial"/>
          <w:b/>
        </w:rPr>
        <w:t>NW1200E</w:t>
      </w:r>
    </w:p>
    <w:p w:rsidR="00E8331A" w:rsidRDefault="00E8331A" w:rsidP="00D02794">
      <w:pPr>
        <w:tabs>
          <w:tab w:val="left" w:pos="432"/>
          <w:tab w:val="left" w:pos="864"/>
        </w:tabs>
        <w:spacing w:after="0" w:line="360" w:lineRule="auto"/>
        <w:rPr>
          <w:rFonts w:ascii="Arial" w:hAnsi="Arial" w:cs="Arial"/>
          <w:b/>
        </w:rPr>
      </w:pPr>
    </w:p>
    <w:p w:rsidR="003A258C" w:rsidRDefault="003A258C" w:rsidP="008841B6">
      <w:pPr>
        <w:spacing w:after="0" w:line="360" w:lineRule="auto"/>
        <w:jc w:val="both"/>
        <w:rPr>
          <w:rFonts w:ascii="Arial" w:hAnsi="Arial" w:cs="Arial"/>
          <w:b/>
        </w:rPr>
      </w:pPr>
      <w:r w:rsidRPr="001918F8">
        <w:rPr>
          <w:rFonts w:ascii="Arial" w:hAnsi="Arial" w:cs="Arial"/>
          <w:b/>
        </w:rPr>
        <w:t>REPLY:</w:t>
      </w:r>
    </w:p>
    <w:p w:rsidR="00EF2191" w:rsidRPr="00EF2191" w:rsidRDefault="00A53DDD" w:rsidP="008841B6">
      <w:pPr>
        <w:pStyle w:val="ListParagraph"/>
        <w:numPr>
          <w:ilvl w:val="0"/>
          <w:numId w:val="13"/>
        </w:numPr>
        <w:spacing w:after="0" w:line="360" w:lineRule="auto"/>
        <w:jc w:val="both"/>
        <w:rPr>
          <w:rFonts w:ascii="Arial" w:eastAsia="Times New Roman" w:hAnsi="Arial" w:cs="Arial"/>
          <w:lang w:val="en-US"/>
        </w:rPr>
      </w:pPr>
      <w:r>
        <w:rPr>
          <w:rFonts w:ascii="Arial" w:eastAsia="Times New Roman" w:hAnsi="Arial" w:cs="Arial"/>
          <w:lang w:val="en-US"/>
        </w:rPr>
        <w:t xml:space="preserve">A number of </w:t>
      </w:r>
      <w:r w:rsidR="00EF2191" w:rsidRPr="00EF2191">
        <w:rPr>
          <w:rFonts w:ascii="Arial" w:eastAsia="Times New Roman" w:hAnsi="Arial" w:cs="Arial"/>
          <w:lang w:val="en-US"/>
        </w:rPr>
        <w:t xml:space="preserve">Seda </w:t>
      </w:r>
      <w:r w:rsidR="00510FDD">
        <w:rPr>
          <w:rFonts w:ascii="Arial" w:eastAsia="Times New Roman" w:hAnsi="Arial" w:cs="Arial"/>
          <w:lang w:val="en-US"/>
        </w:rPr>
        <w:t>o</w:t>
      </w:r>
      <w:r w:rsidR="00EF2191" w:rsidRPr="00EF2191">
        <w:rPr>
          <w:rFonts w:ascii="Arial" w:eastAsia="Times New Roman" w:hAnsi="Arial" w:cs="Arial"/>
          <w:lang w:val="en-US"/>
        </w:rPr>
        <w:t>ffices</w:t>
      </w:r>
      <w:r w:rsidR="00510FDD">
        <w:rPr>
          <w:rFonts w:ascii="Arial" w:eastAsia="Times New Roman" w:hAnsi="Arial" w:cs="Arial"/>
          <w:lang w:val="en-US"/>
        </w:rPr>
        <w:t xml:space="preserve"> </w:t>
      </w:r>
      <w:r w:rsidR="00EF2191" w:rsidRPr="00EF2191">
        <w:rPr>
          <w:rFonts w:ascii="Arial" w:eastAsia="Times New Roman" w:hAnsi="Arial" w:cs="Arial"/>
          <w:lang w:val="en-US"/>
        </w:rPr>
        <w:t>have desktop</w:t>
      </w:r>
      <w:r w:rsidR="006047E2">
        <w:rPr>
          <w:rFonts w:ascii="Arial" w:eastAsia="Times New Roman" w:hAnsi="Arial" w:cs="Arial"/>
          <w:lang w:val="en-US"/>
        </w:rPr>
        <w:t xml:space="preserve"> computer</w:t>
      </w:r>
      <w:r w:rsidR="00EF2191" w:rsidRPr="00EF2191">
        <w:rPr>
          <w:rFonts w:ascii="Arial" w:eastAsia="Times New Roman" w:hAnsi="Arial" w:cs="Arial"/>
          <w:lang w:val="en-US"/>
        </w:rPr>
        <w:t>s at the</w:t>
      </w:r>
      <w:r w:rsidR="006047E2">
        <w:rPr>
          <w:rFonts w:ascii="Arial" w:eastAsia="Times New Roman" w:hAnsi="Arial" w:cs="Arial"/>
          <w:lang w:val="en-US"/>
        </w:rPr>
        <w:t>ir</w:t>
      </w:r>
      <w:r w:rsidR="00EF2191" w:rsidRPr="00EF2191">
        <w:rPr>
          <w:rFonts w:ascii="Arial" w:eastAsia="Times New Roman" w:hAnsi="Arial" w:cs="Arial"/>
          <w:lang w:val="en-US"/>
        </w:rPr>
        <w:t xml:space="preserve"> </w:t>
      </w:r>
      <w:r w:rsidR="00E7446D">
        <w:rPr>
          <w:rFonts w:ascii="Arial" w:eastAsia="Times New Roman" w:hAnsi="Arial" w:cs="Arial"/>
          <w:lang w:val="en-US"/>
        </w:rPr>
        <w:t>r</w:t>
      </w:r>
      <w:r w:rsidR="00EF2191" w:rsidRPr="00EF2191">
        <w:rPr>
          <w:rFonts w:ascii="Arial" w:eastAsia="Times New Roman" w:hAnsi="Arial" w:cs="Arial"/>
          <w:lang w:val="en-US"/>
        </w:rPr>
        <w:t>eception area</w:t>
      </w:r>
      <w:r w:rsidR="000E4EAC">
        <w:rPr>
          <w:rFonts w:ascii="Arial" w:eastAsia="Times New Roman" w:hAnsi="Arial" w:cs="Arial"/>
          <w:lang w:val="en-US"/>
        </w:rPr>
        <w:t>s</w:t>
      </w:r>
      <w:r w:rsidR="00EF2191" w:rsidRPr="00EF2191">
        <w:rPr>
          <w:rFonts w:ascii="Arial" w:eastAsia="Times New Roman" w:hAnsi="Arial" w:cs="Arial"/>
          <w:lang w:val="en-US"/>
        </w:rPr>
        <w:t xml:space="preserve"> where </w:t>
      </w:r>
      <w:r w:rsidR="000E4EAC">
        <w:rPr>
          <w:rFonts w:ascii="Arial" w:eastAsia="Times New Roman" w:hAnsi="Arial" w:cs="Arial"/>
          <w:lang w:val="en-US"/>
        </w:rPr>
        <w:t>SMMEs</w:t>
      </w:r>
      <w:r w:rsidR="00EF2191" w:rsidRPr="00EF2191">
        <w:rPr>
          <w:rFonts w:ascii="Arial" w:eastAsia="Times New Roman" w:hAnsi="Arial" w:cs="Arial"/>
          <w:lang w:val="en-US"/>
        </w:rPr>
        <w:t xml:space="preserve"> can have access to the internet.</w:t>
      </w:r>
      <w:r w:rsidR="00901167">
        <w:rPr>
          <w:rFonts w:ascii="Arial" w:eastAsia="Times New Roman" w:hAnsi="Arial" w:cs="Arial"/>
          <w:lang w:val="en-US"/>
        </w:rPr>
        <w:t xml:space="preserve"> </w:t>
      </w:r>
      <w:r w:rsidR="0013638F">
        <w:rPr>
          <w:rFonts w:ascii="Arial" w:eastAsia="Times New Roman" w:hAnsi="Arial" w:cs="Arial"/>
          <w:lang w:val="en-US"/>
        </w:rPr>
        <w:t xml:space="preserve">It is envisaged that the footprint of these will be expanded such as to expand access to the rest of the Offices. </w:t>
      </w:r>
      <w:r w:rsidR="00901167">
        <w:rPr>
          <w:rFonts w:ascii="Arial" w:eastAsia="Times New Roman" w:hAnsi="Arial" w:cs="Arial"/>
          <w:lang w:val="en-US"/>
        </w:rPr>
        <w:t xml:space="preserve">Where </w:t>
      </w:r>
      <w:r w:rsidR="00510FDD">
        <w:rPr>
          <w:rFonts w:ascii="Arial" w:eastAsia="Times New Roman" w:hAnsi="Arial" w:cs="Arial"/>
          <w:lang w:val="en-US"/>
        </w:rPr>
        <w:t>Seda</w:t>
      </w:r>
      <w:r w:rsidR="00901167">
        <w:rPr>
          <w:rFonts w:ascii="Arial" w:eastAsia="Times New Roman" w:hAnsi="Arial" w:cs="Arial"/>
          <w:lang w:val="en-US"/>
        </w:rPr>
        <w:t xml:space="preserve"> do</w:t>
      </w:r>
      <w:r w:rsidR="00510FDD">
        <w:rPr>
          <w:rFonts w:ascii="Arial" w:eastAsia="Times New Roman" w:hAnsi="Arial" w:cs="Arial"/>
          <w:lang w:val="en-US"/>
        </w:rPr>
        <w:t>es</w:t>
      </w:r>
      <w:r w:rsidR="00901167">
        <w:rPr>
          <w:rFonts w:ascii="Arial" w:eastAsia="Times New Roman" w:hAnsi="Arial" w:cs="Arial"/>
          <w:lang w:val="en-US"/>
        </w:rPr>
        <w:t xml:space="preserve"> not have physical offices</w:t>
      </w:r>
      <w:r w:rsidR="00510FDD">
        <w:rPr>
          <w:rFonts w:ascii="Arial" w:eastAsia="Times New Roman" w:hAnsi="Arial" w:cs="Arial"/>
          <w:lang w:val="en-US"/>
        </w:rPr>
        <w:t>, there are</w:t>
      </w:r>
      <w:r w:rsidR="00901167">
        <w:rPr>
          <w:rFonts w:ascii="Arial" w:eastAsia="Times New Roman" w:hAnsi="Arial" w:cs="Arial"/>
          <w:lang w:val="en-US"/>
        </w:rPr>
        <w:t xml:space="preserve"> co-location</w:t>
      </w:r>
      <w:r w:rsidR="006A555F">
        <w:rPr>
          <w:rFonts w:ascii="Arial" w:eastAsia="Times New Roman" w:hAnsi="Arial" w:cs="Arial"/>
          <w:lang w:val="en-US"/>
        </w:rPr>
        <w:t xml:space="preserve"> point</w:t>
      </w:r>
      <w:r w:rsidR="00901167">
        <w:rPr>
          <w:rFonts w:ascii="Arial" w:eastAsia="Times New Roman" w:hAnsi="Arial" w:cs="Arial"/>
          <w:lang w:val="en-US"/>
        </w:rPr>
        <w:t xml:space="preserve">s </w:t>
      </w:r>
      <w:r w:rsidR="00510FDD">
        <w:rPr>
          <w:rFonts w:ascii="Arial" w:eastAsia="Times New Roman" w:hAnsi="Arial" w:cs="Arial"/>
          <w:lang w:val="en-US"/>
        </w:rPr>
        <w:t xml:space="preserve">set up </w:t>
      </w:r>
      <w:r w:rsidR="00901167">
        <w:rPr>
          <w:rFonts w:ascii="Arial" w:eastAsia="Times New Roman" w:hAnsi="Arial" w:cs="Arial"/>
          <w:lang w:val="en-US"/>
        </w:rPr>
        <w:t xml:space="preserve">with </w:t>
      </w:r>
      <w:r w:rsidR="00D51D7D">
        <w:rPr>
          <w:rFonts w:ascii="Arial" w:eastAsia="Times New Roman" w:hAnsi="Arial" w:cs="Arial"/>
          <w:lang w:val="en-US"/>
        </w:rPr>
        <w:t>m</w:t>
      </w:r>
      <w:r w:rsidR="00901167">
        <w:rPr>
          <w:rFonts w:ascii="Arial" w:eastAsia="Times New Roman" w:hAnsi="Arial" w:cs="Arial"/>
          <w:lang w:val="en-US"/>
        </w:rPr>
        <w:t xml:space="preserve">unicipalities and other provincial and district entities where </w:t>
      </w:r>
      <w:r w:rsidR="00510FDD">
        <w:rPr>
          <w:rFonts w:ascii="Arial" w:eastAsia="Times New Roman" w:hAnsi="Arial" w:cs="Arial"/>
          <w:lang w:val="en-US"/>
        </w:rPr>
        <w:t>Seda</w:t>
      </w:r>
      <w:r w:rsidR="00901167">
        <w:rPr>
          <w:rFonts w:ascii="Arial" w:eastAsia="Times New Roman" w:hAnsi="Arial" w:cs="Arial"/>
          <w:lang w:val="en-US"/>
        </w:rPr>
        <w:t xml:space="preserve"> Business Advisors visit </w:t>
      </w:r>
      <w:r w:rsidR="00510FDD">
        <w:rPr>
          <w:rFonts w:ascii="Arial" w:eastAsia="Times New Roman" w:hAnsi="Arial" w:cs="Arial"/>
          <w:lang w:val="en-US"/>
        </w:rPr>
        <w:t>according to</w:t>
      </w:r>
      <w:r w:rsidR="00901167">
        <w:rPr>
          <w:rFonts w:ascii="Arial" w:eastAsia="Times New Roman" w:hAnsi="Arial" w:cs="Arial"/>
          <w:lang w:val="en-US"/>
        </w:rPr>
        <w:t xml:space="preserve"> scheduled intervals on a weekly basis. </w:t>
      </w:r>
    </w:p>
    <w:p w:rsidR="00EF2191" w:rsidRPr="00EF2191" w:rsidRDefault="00EF2191" w:rsidP="008841B6">
      <w:pPr>
        <w:spacing w:after="0" w:line="360" w:lineRule="auto"/>
        <w:ind w:left="709"/>
        <w:jc w:val="both"/>
        <w:rPr>
          <w:rFonts w:ascii="Arial" w:eastAsia="Times New Roman" w:hAnsi="Arial" w:cs="Arial"/>
          <w:lang w:val="en-US"/>
        </w:rPr>
      </w:pPr>
    </w:p>
    <w:p w:rsidR="00EF2191" w:rsidRPr="005A2A60" w:rsidRDefault="005A2A60" w:rsidP="005B6CEA">
      <w:pPr>
        <w:pStyle w:val="ListParagraph"/>
        <w:numPr>
          <w:ilvl w:val="0"/>
          <w:numId w:val="13"/>
        </w:numPr>
        <w:tabs>
          <w:tab w:val="left" w:pos="1125"/>
        </w:tabs>
        <w:spacing w:after="0" w:line="360" w:lineRule="auto"/>
        <w:jc w:val="both"/>
        <w:rPr>
          <w:rFonts w:ascii="Arial" w:hAnsi="Arial" w:cs="Arial"/>
          <w:lang w:val="en-US"/>
        </w:rPr>
      </w:pPr>
      <w:r w:rsidRPr="005A2A60">
        <w:rPr>
          <w:rFonts w:ascii="Arial" w:hAnsi="Arial" w:cs="Arial"/>
          <w:lang w:val="en-US"/>
        </w:rPr>
        <w:t xml:space="preserve">(i)-(ii) </w:t>
      </w:r>
      <w:r w:rsidR="006A555F" w:rsidRPr="005A2A60">
        <w:rPr>
          <w:rFonts w:ascii="Arial" w:hAnsi="Arial" w:cs="Arial"/>
          <w:lang w:val="en-US"/>
        </w:rPr>
        <w:t>The Department launched the first database of SMMEs in the country (</w:t>
      </w:r>
      <w:hyperlink r:id="rId8" w:history="1">
        <w:r w:rsidR="006A555F" w:rsidRPr="005A2A60">
          <w:rPr>
            <w:rStyle w:val="Hyperlink"/>
            <w:rFonts w:ascii="Arial" w:hAnsi="Arial" w:cs="Arial"/>
            <w:lang w:val="en-US"/>
          </w:rPr>
          <w:t>www.smmesa.gov.za</w:t>
        </w:r>
      </w:hyperlink>
      <w:r w:rsidR="006A555F" w:rsidRPr="005A2A60">
        <w:rPr>
          <w:rFonts w:ascii="Arial" w:hAnsi="Arial" w:cs="Arial"/>
          <w:lang w:val="en-US"/>
        </w:rPr>
        <w:t xml:space="preserve">) which enables all SMMEs to register and receive a unique registration number. This is now linked to the application process for financial and non-financial support so that when an enterprise applies for support they do not have to fill information that is already on the database therefore as someone as someone enters the registration all the information is retrieved and the enterprise will only focus on providing information that is required for that particular </w:t>
      </w:r>
      <w:r w:rsidRPr="005A2A60">
        <w:rPr>
          <w:rFonts w:ascii="Arial" w:hAnsi="Arial" w:cs="Arial"/>
          <w:lang w:val="en-US"/>
        </w:rPr>
        <w:t>application</w:t>
      </w:r>
      <w:r w:rsidR="006A555F" w:rsidRPr="005A2A60">
        <w:rPr>
          <w:rFonts w:ascii="Arial" w:hAnsi="Arial" w:cs="Arial"/>
          <w:lang w:val="en-US"/>
        </w:rPr>
        <w:t xml:space="preserve">. </w:t>
      </w:r>
      <w:r w:rsidRPr="005A2A60">
        <w:rPr>
          <w:rFonts w:ascii="Arial" w:hAnsi="Arial" w:cs="Arial"/>
          <w:lang w:val="en-US"/>
        </w:rPr>
        <w:t xml:space="preserve">The </w:t>
      </w:r>
      <w:r w:rsidR="009B76A7">
        <w:rPr>
          <w:rFonts w:ascii="Arial" w:hAnsi="Arial" w:cs="Arial"/>
          <w:lang w:val="en-US"/>
        </w:rPr>
        <w:t>SMMESA</w:t>
      </w:r>
      <w:r w:rsidRPr="005A2A60">
        <w:rPr>
          <w:rFonts w:ascii="Arial" w:hAnsi="Arial" w:cs="Arial"/>
          <w:lang w:val="en-US"/>
        </w:rPr>
        <w:t xml:space="preserve"> already interface</w:t>
      </w:r>
      <w:r w:rsidR="009B76A7">
        <w:rPr>
          <w:rFonts w:ascii="Arial" w:hAnsi="Arial" w:cs="Arial"/>
          <w:lang w:val="en-US"/>
        </w:rPr>
        <w:t>s</w:t>
      </w:r>
      <w:r w:rsidRPr="005A2A60">
        <w:rPr>
          <w:rFonts w:ascii="Arial" w:hAnsi="Arial" w:cs="Arial"/>
          <w:lang w:val="en-US"/>
        </w:rPr>
        <w:t xml:space="preserve"> with SARS</w:t>
      </w:r>
      <w:r w:rsidR="009B76A7">
        <w:rPr>
          <w:rFonts w:ascii="Arial" w:hAnsi="Arial" w:cs="Arial"/>
          <w:lang w:val="en-US"/>
        </w:rPr>
        <w:t xml:space="preserve"> and</w:t>
      </w:r>
      <w:r w:rsidRPr="005A2A60">
        <w:rPr>
          <w:rFonts w:ascii="Arial" w:hAnsi="Arial" w:cs="Arial"/>
          <w:lang w:val="en-US"/>
        </w:rPr>
        <w:t xml:space="preserve"> UIF </w:t>
      </w:r>
      <w:r w:rsidR="009B76A7">
        <w:rPr>
          <w:rFonts w:ascii="Arial" w:hAnsi="Arial" w:cs="Arial"/>
          <w:lang w:val="en-US"/>
        </w:rPr>
        <w:t xml:space="preserve">whilst work is underway to interface with </w:t>
      </w:r>
      <w:r w:rsidRPr="005A2A60">
        <w:rPr>
          <w:rFonts w:ascii="Arial" w:hAnsi="Arial" w:cs="Arial"/>
          <w:lang w:val="en-US"/>
        </w:rPr>
        <w:t>CIPC</w:t>
      </w:r>
      <w:r w:rsidR="009B76A7">
        <w:rPr>
          <w:rFonts w:ascii="Arial" w:hAnsi="Arial" w:cs="Arial"/>
          <w:lang w:val="en-US"/>
        </w:rPr>
        <w:t xml:space="preserve"> (BizPortal) and CSD</w:t>
      </w:r>
      <w:r w:rsidRPr="005A2A60">
        <w:rPr>
          <w:rFonts w:ascii="Arial" w:hAnsi="Arial" w:cs="Arial"/>
          <w:lang w:val="en-US"/>
        </w:rPr>
        <w:t xml:space="preserve">. All these measures will </w:t>
      </w:r>
      <w:r w:rsidRPr="005A2A60">
        <w:rPr>
          <w:rFonts w:ascii="Arial" w:hAnsi="Arial" w:cs="Arial"/>
          <w:lang w:val="en-US"/>
        </w:rPr>
        <w:lastRenderedPageBreak/>
        <w:t xml:space="preserve">ensure that those businesses that are not registered are registered and their tax matters are compliant. </w:t>
      </w:r>
    </w:p>
    <w:p w:rsidR="005A2A60" w:rsidRDefault="005A2A60" w:rsidP="005A2A60">
      <w:pPr>
        <w:pStyle w:val="ListParagraph"/>
        <w:tabs>
          <w:tab w:val="left" w:pos="1125"/>
        </w:tabs>
        <w:spacing w:after="0" w:line="360" w:lineRule="auto"/>
        <w:ind w:left="1080"/>
        <w:jc w:val="both"/>
        <w:rPr>
          <w:rFonts w:ascii="Arial" w:hAnsi="Arial" w:cs="Arial"/>
          <w:lang w:val="en-US"/>
        </w:rPr>
      </w:pPr>
    </w:p>
    <w:p w:rsidR="00EF2191" w:rsidRPr="00EF2191" w:rsidRDefault="005A2A60" w:rsidP="005A2A60">
      <w:pPr>
        <w:pStyle w:val="ListParagraph"/>
        <w:tabs>
          <w:tab w:val="left" w:pos="1125"/>
        </w:tabs>
        <w:spacing w:after="0" w:line="360" w:lineRule="auto"/>
        <w:ind w:left="1080"/>
        <w:jc w:val="both"/>
        <w:rPr>
          <w:rFonts w:ascii="Arial" w:hAnsi="Arial" w:cs="Arial"/>
          <w:lang w:val="en-US"/>
        </w:rPr>
      </w:pPr>
      <w:r>
        <w:rPr>
          <w:rFonts w:ascii="Arial" w:hAnsi="Arial" w:cs="Arial"/>
          <w:lang w:val="en-US"/>
        </w:rPr>
        <w:t>In addition</w:t>
      </w:r>
      <w:r w:rsidR="00486B0D">
        <w:rPr>
          <w:rFonts w:ascii="Arial" w:hAnsi="Arial" w:cs="Arial"/>
          <w:lang w:val="en-US"/>
        </w:rPr>
        <w:t>,</w:t>
      </w:r>
      <w:r>
        <w:rPr>
          <w:rFonts w:ascii="Arial" w:hAnsi="Arial" w:cs="Arial"/>
          <w:lang w:val="en-US"/>
        </w:rPr>
        <w:t xml:space="preserve"> a</w:t>
      </w:r>
      <w:r w:rsidR="00EF2191" w:rsidRPr="00EF2191">
        <w:rPr>
          <w:rFonts w:ascii="Arial" w:hAnsi="Arial" w:cs="Arial"/>
          <w:lang w:val="en-US"/>
        </w:rPr>
        <w:t>s part of B</w:t>
      </w:r>
      <w:r w:rsidR="002D43DB">
        <w:rPr>
          <w:rFonts w:ascii="Arial" w:hAnsi="Arial" w:cs="Arial"/>
          <w:lang w:val="en-US"/>
        </w:rPr>
        <w:t xml:space="preserve">usiness </w:t>
      </w:r>
      <w:r w:rsidR="00EF2191" w:rsidRPr="00EF2191">
        <w:rPr>
          <w:rFonts w:ascii="Arial" w:hAnsi="Arial" w:cs="Arial"/>
          <w:lang w:val="en-US"/>
        </w:rPr>
        <w:t>D</w:t>
      </w:r>
      <w:r w:rsidR="002D43DB">
        <w:rPr>
          <w:rFonts w:ascii="Arial" w:hAnsi="Arial" w:cs="Arial"/>
          <w:lang w:val="en-US"/>
        </w:rPr>
        <w:t xml:space="preserve">evelopment </w:t>
      </w:r>
      <w:r w:rsidR="00EF2191" w:rsidRPr="00EF2191">
        <w:rPr>
          <w:rFonts w:ascii="Arial" w:hAnsi="Arial" w:cs="Arial"/>
          <w:lang w:val="en-US"/>
        </w:rPr>
        <w:t>S</w:t>
      </w:r>
      <w:r w:rsidR="00486B0D">
        <w:rPr>
          <w:rFonts w:ascii="Arial" w:hAnsi="Arial" w:cs="Arial"/>
          <w:lang w:val="en-US"/>
        </w:rPr>
        <w:t>ervices</w:t>
      </w:r>
      <w:r w:rsidR="00EF2191" w:rsidRPr="00EF2191">
        <w:rPr>
          <w:rFonts w:ascii="Arial" w:hAnsi="Arial" w:cs="Arial"/>
          <w:lang w:val="en-US"/>
        </w:rPr>
        <w:t xml:space="preserve">, one of Seda’s priorities is to ensure that unregistered businesses are assisted with </w:t>
      </w:r>
      <w:r w:rsidR="002D43DB">
        <w:rPr>
          <w:rFonts w:ascii="Arial" w:hAnsi="Arial" w:cs="Arial"/>
          <w:lang w:val="en-US"/>
        </w:rPr>
        <w:t>Companies and Intellectual Property Commission (</w:t>
      </w:r>
      <w:r w:rsidR="00EF2191" w:rsidRPr="00EF2191">
        <w:rPr>
          <w:rFonts w:ascii="Arial" w:hAnsi="Arial" w:cs="Arial"/>
          <w:lang w:val="en-US"/>
        </w:rPr>
        <w:t>CIPC</w:t>
      </w:r>
      <w:r w:rsidR="002D43DB">
        <w:rPr>
          <w:rFonts w:ascii="Arial" w:hAnsi="Arial" w:cs="Arial"/>
          <w:lang w:val="en-US"/>
        </w:rPr>
        <w:t>)</w:t>
      </w:r>
      <w:r w:rsidR="00EF2191" w:rsidRPr="00EF2191">
        <w:rPr>
          <w:rFonts w:ascii="Arial" w:hAnsi="Arial" w:cs="Arial"/>
          <w:lang w:val="en-US"/>
        </w:rPr>
        <w:t xml:space="preserve">, SARS and UIF registration processes. This is done through CIPC’s </w:t>
      </w:r>
      <w:r w:rsidR="009B76A7">
        <w:rPr>
          <w:rFonts w:ascii="Arial" w:hAnsi="Arial" w:cs="Arial"/>
          <w:lang w:val="en-US"/>
        </w:rPr>
        <w:t>Biz</w:t>
      </w:r>
      <w:r w:rsidR="00EF2191" w:rsidRPr="00EF2191">
        <w:rPr>
          <w:rFonts w:ascii="Arial" w:hAnsi="Arial" w:cs="Arial"/>
          <w:lang w:val="en-US"/>
        </w:rPr>
        <w:t>Portal</w:t>
      </w:r>
      <w:r w:rsidR="002D43DB">
        <w:rPr>
          <w:rFonts w:ascii="Arial" w:hAnsi="Arial" w:cs="Arial"/>
          <w:lang w:val="en-US"/>
        </w:rPr>
        <w:t>.</w:t>
      </w:r>
    </w:p>
    <w:p w:rsidR="00EF2191" w:rsidRPr="00EF2191" w:rsidRDefault="00EF2191" w:rsidP="008841B6">
      <w:pPr>
        <w:tabs>
          <w:tab w:val="left" w:pos="1125"/>
        </w:tabs>
        <w:spacing w:after="0" w:line="360" w:lineRule="auto"/>
        <w:jc w:val="both"/>
        <w:rPr>
          <w:rFonts w:ascii="Arial" w:hAnsi="Arial" w:cs="Arial"/>
          <w:lang w:val="en-US"/>
        </w:rPr>
      </w:pPr>
    </w:p>
    <w:p w:rsidR="0066154D" w:rsidRDefault="002901A6" w:rsidP="008841B6">
      <w:pPr>
        <w:pStyle w:val="ListParagraph"/>
        <w:numPr>
          <w:ilvl w:val="0"/>
          <w:numId w:val="13"/>
        </w:numPr>
        <w:tabs>
          <w:tab w:val="left" w:pos="1125"/>
        </w:tabs>
        <w:spacing w:after="0" w:line="360" w:lineRule="auto"/>
        <w:jc w:val="both"/>
        <w:rPr>
          <w:rFonts w:ascii="Arial" w:hAnsi="Arial" w:cs="Arial"/>
          <w:lang w:val="en-US"/>
        </w:rPr>
      </w:pPr>
      <w:r>
        <w:rPr>
          <w:rFonts w:ascii="Arial" w:hAnsi="Arial" w:cs="Arial"/>
          <w:lang w:val="en-US"/>
        </w:rPr>
        <w:t>The DSBD,</w:t>
      </w:r>
      <w:r w:rsidR="00EF2191" w:rsidRPr="00EF2191">
        <w:rPr>
          <w:rFonts w:ascii="Arial" w:hAnsi="Arial" w:cs="Arial"/>
          <w:lang w:val="en-US"/>
        </w:rPr>
        <w:t xml:space="preserve"> ensures that all micro</w:t>
      </w:r>
      <w:r w:rsidR="00E912CF">
        <w:rPr>
          <w:rFonts w:ascii="Arial" w:hAnsi="Arial" w:cs="Arial"/>
          <w:lang w:val="en-US"/>
        </w:rPr>
        <w:t xml:space="preserve"> </w:t>
      </w:r>
      <w:r w:rsidR="00EF2191" w:rsidRPr="00EF2191">
        <w:rPr>
          <w:rFonts w:ascii="Arial" w:hAnsi="Arial" w:cs="Arial"/>
          <w:lang w:val="en-US"/>
        </w:rPr>
        <w:t>/</w:t>
      </w:r>
      <w:r w:rsidR="00E912CF">
        <w:rPr>
          <w:rFonts w:ascii="Arial" w:hAnsi="Arial" w:cs="Arial"/>
          <w:lang w:val="en-US"/>
        </w:rPr>
        <w:t xml:space="preserve"> informal businesses </w:t>
      </w:r>
      <w:r w:rsidR="00EF2191" w:rsidRPr="00EF2191">
        <w:rPr>
          <w:rFonts w:ascii="Arial" w:hAnsi="Arial" w:cs="Arial"/>
          <w:lang w:val="en-US"/>
        </w:rPr>
        <w:t xml:space="preserve">who are assisted by </w:t>
      </w:r>
      <w:r w:rsidR="0070709B">
        <w:rPr>
          <w:rFonts w:ascii="Arial" w:hAnsi="Arial" w:cs="Arial"/>
          <w:lang w:val="en-US"/>
        </w:rPr>
        <w:t>DSBD</w:t>
      </w:r>
      <w:r w:rsidR="00EF2191" w:rsidRPr="00EF2191">
        <w:rPr>
          <w:rFonts w:ascii="Arial" w:hAnsi="Arial" w:cs="Arial"/>
          <w:lang w:val="en-US"/>
        </w:rPr>
        <w:t xml:space="preserve"> are ow</w:t>
      </w:r>
      <w:r>
        <w:rPr>
          <w:rFonts w:ascii="Arial" w:hAnsi="Arial" w:cs="Arial"/>
          <w:lang w:val="en-US"/>
        </w:rPr>
        <w:t>ned by people with the valid 13-digit barcoded South African identity document</w:t>
      </w:r>
      <w:r w:rsidR="00D623D0">
        <w:rPr>
          <w:rFonts w:ascii="Arial" w:hAnsi="Arial" w:cs="Arial"/>
          <w:lang w:val="en-US"/>
        </w:rPr>
        <w:t>.</w:t>
      </w:r>
      <w:r w:rsidR="0066154D">
        <w:rPr>
          <w:rFonts w:ascii="Arial" w:hAnsi="Arial" w:cs="Arial"/>
          <w:lang w:val="en-US"/>
        </w:rPr>
        <w:t xml:space="preserve"> The Department has </w:t>
      </w:r>
      <w:r w:rsidR="00486B0D">
        <w:rPr>
          <w:rFonts w:ascii="Arial" w:hAnsi="Arial" w:cs="Arial"/>
          <w:lang w:val="en-US"/>
        </w:rPr>
        <w:t xml:space="preserve">been tasked to </w:t>
      </w:r>
      <w:r w:rsidR="0066154D">
        <w:rPr>
          <w:rFonts w:ascii="Arial" w:hAnsi="Arial" w:cs="Arial"/>
          <w:lang w:val="en-US"/>
        </w:rPr>
        <w:t xml:space="preserve">provide the Department of Home Affairs </w:t>
      </w:r>
      <w:r w:rsidR="00E912CF">
        <w:rPr>
          <w:rFonts w:ascii="Arial" w:hAnsi="Arial" w:cs="Arial"/>
          <w:lang w:val="en-US"/>
        </w:rPr>
        <w:t xml:space="preserve">(DHA) </w:t>
      </w:r>
      <w:r w:rsidR="0066154D">
        <w:rPr>
          <w:rFonts w:ascii="Arial" w:hAnsi="Arial" w:cs="Arial"/>
          <w:lang w:val="en-US"/>
        </w:rPr>
        <w:t>with guidelines on sectors that must be reserved for South Africans</w:t>
      </w:r>
      <w:r>
        <w:rPr>
          <w:rFonts w:ascii="Arial" w:hAnsi="Arial" w:cs="Arial"/>
          <w:lang w:val="en-US"/>
        </w:rPr>
        <w:t xml:space="preserve"> </w:t>
      </w:r>
      <w:r w:rsidR="00486B0D">
        <w:rPr>
          <w:rFonts w:ascii="Arial" w:hAnsi="Arial" w:cs="Arial"/>
          <w:lang w:val="en-US"/>
        </w:rPr>
        <w:t>and this process is almost complete</w:t>
      </w:r>
      <w:r w:rsidR="0066154D">
        <w:rPr>
          <w:rFonts w:ascii="Arial" w:hAnsi="Arial" w:cs="Arial"/>
          <w:lang w:val="en-US"/>
        </w:rPr>
        <w:t xml:space="preserve">. The Department is working with DHA and the Department of Trade and Industry and Competition to ensure that these sectors are designated. Consultations are underway with the affected and relevant sectors. </w:t>
      </w:r>
    </w:p>
    <w:p w:rsidR="0013638F" w:rsidRDefault="0066154D" w:rsidP="00E912CF">
      <w:pPr>
        <w:pStyle w:val="ListParagraph"/>
        <w:tabs>
          <w:tab w:val="left" w:pos="1125"/>
        </w:tabs>
        <w:spacing w:after="0" w:line="360" w:lineRule="auto"/>
        <w:jc w:val="both"/>
        <w:rPr>
          <w:rFonts w:ascii="Arial" w:eastAsia="Times" w:hAnsi="Arial" w:cs="Arial"/>
          <w:bCs/>
          <w:kern w:val="28"/>
          <w:sz w:val="18"/>
          <w:szCs w:val="18"/>
          <w:lang w:val="en-GB"/>
        </w:rPr>
      </w:pPr>
      <w:r>
        <w:rPr>
          <w:rFonts w:ascii="Arial" w:hAnsi="Arial" w:cs="Arial"/>
          <w:lang w:val="en-US"/>
        </w:rPr>
        <w:t xml:space="preserve"> </w:t>
      </w:r>
    </w:p>
    <w:p w:rsidR="0013638F" w:rsidRDefault="0013638F" w:rsidP="00EF2191">
      <w:pPr>
        <w:jc w:val="both"/>
        <w:rPr>
          <w:rFonts w:ascii="Arial" w:eastAsia="Times" w:hAnsi="Arial" w:cs="Arial"/>
          <w:bCs/>
          <w:kern w:val="28"/>
          <w:sz w:val="18"/>
          <w:szCs w:val="18"/>
          <w:lang w:val="en-GB"/>
        </w:rPr>
      </w:pPr>
    </w:p>
    <w:p w:rsidR="00910CE3" w:rsidRPr="00910CE3" w:rsidRDefault="00F37E55" w:rsidP="00F37E55">
      <w:pPr>
        <w:spacing w:after="0" w:line="360" w:lineRule="auto"/>
        <w:rPr>
          <w:rFonts w:ascii="Arial" w:hAnsi="Arial" w:cs="Arial"/>
        </w:rPr>
      </w:pPr>
      <w:r w:rsidRPr="00910CE3">
        <w:rPr>
          <w:rFonts w:ascii="Arial" w:hAnsi="Arial" w:cs="Arial"/>
        </w:rPr>
        <w:t xml:space="preserve"> </w:t>
      </w:r>
    </w:p>
    <w:p w:rsidR="00E8331A" w:rsidRDefault="00E8331A" w:rsidP="000E3FD1">
      <w:pPr>
        <w:spacing w:after="0" w:line="360" w:lineRule="auto"/>
        <w:jc w:val="both"/>
        <w:rPr>
          <w:rFonts w:ascii="Arial" w:hAnsi="Arial" w:cs="Arial"/>
          <w:b/>
        </w:rPr>
      </w:pPr>
    </w:p>
    <w:sectPr w:rsidR="00E8331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10" w:rsidRDefault="00A93810" w:rsidP="003A258C">
      <w:pPr>
        <w:spacing w:after="0" w:line="240" w:lineRule="auto"/>
      </w:pPr>
      <w:r>
        <w:separator/>
      </w:r>
    </w:p>
  </w:endnote>
  <w:endnote w:type="continuationSeparator" w:id="0">
    <w:p w:rsidR="00A93810" w:rsidRDefault="00A93810" w:rsidP="003A2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8C" w:rsidRDefault="003A258C">
    <w:pPr>
      <w:pStyle w:val="Footer"/>
    </w:pPr>
    <w:r>
      <w:t>DSDB response to NW</w:t>
    </w:r>
    <w:r w:rsidR="00E8331A">
      <w:t>1200</w:t>
    </w:r>
    <w:r w:rsidR="002414F2">
      <w:t>E</w:t>
    </w:r>
  </w:p>
  <w:p w:rsidR="003A258C" w:rsidRDefault="003A25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10" w:rsidRDefault="00A93810" w:rsidP="003A258C">
      <w:pPr>
        <w:spacing w:after="0" w:line="240" w:lineRule="auto"/>
      </w:pPr>
      <w:r>
        <w:separator/>
      </w:r>
    </w:p>
  </w:footnote>
  <w:footnote w:type="continuationSeparator" w:id="0">
    <w:p w:rsidR="00A93810" w:rsidRDefault="00A93810" w:rsidP="003A2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E30"/>
    <w:multiLevelType w:val="hybridMultilevel"/>
    <w:tmpl w:val="F2D463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791043B"/>
    <w:multiLevelType w:val="multilevel"/>
    <w:tmpl w:val="D9C880A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71D7A26"/>
    <w:multiLevelType w:val="hybridMultilevel"/>
    <w:tmpl w:val="8DD6B50E"/>
    <w:lvl w:ilvl="0" w:tplc="77AEBCCC">
      <w:start w:val="1"/>
      <w:numFmt w:val="lowerRoman"/>
      <w:lvlText w:val="(%1)"/>
      <w:lvlJc w:val="left"/>
      <w:pPr>
        <w:ind w:left="1890" w:hanging="720"/>
      </w:pPr>
      <w:rPr>
        <w:rFonts w:hint="default"/>
      </w:rPr>
    </w:lvl>
    <w:lvl w:ilvl="1" w:tplc="1C090019" w:tentative="1">
      <w:start w:val="1"/>
      <w:numFmt w:val="lowerLetter"/>
      <w:lvlText w:val="%2."/>
      <w:lvlJc w:val="left"/>
      <w:pPr>
        <w:ind w:left="2250" w:hanging="360"/>
      </w:pPr>
    </w:lvl>
    <w:lvl w:ilvl="2" w:tplc="1C09001B" w:tentative="1">
      <w:start w:val="1"/>
      <w:numFmt w:val="lowerRoman"/>
      <w:lvlText w:val="%3."/>
      <w:lvlJc w:val="right"/>
      <w:pPr>
        <w:ind w:left="2970" w:hanging="180"/>
      </w:pPr>
    </w:lvl>
    <w:lvl w:ilvl="3" w:tplc="1C09000F" w:tentative="1">
      <w:start w:val="1"/>
      <w:numFmt w:val="decimal"/>
      <w:lvlText w:val="%4."/>
      <w:lvlJc w:val="left"/>
      <w:pPr>
        <w:ind w:left="3690" w:hanging="360"/>
      </w:pPr>
    </w:lvl>
    <w:lvl w:ilvl="4" w:tplc="1C090019" w:tentative="1">
      <w:start w:val="1"/>
      <w:numFmt w:val="lowerLetter"/>
      <w:lvlText w:val="%5."/>
      <w:lvlJc w:val="left"/>
      <w:pPr>
        <w:ind w:left="4410" w:hanging="360"/>
      </w:pPr>
    </w:lvl>
    <w:lvl w:ilvl="5" w:tplc="1C09001B" w:tentative="1">
      <w:start w:val="1"/>
      <w:numFmt w:val="lowerRoman"/>
      <w:lvlText w:val="%6."/>
      <w:lvlJc w:val="right"/>
      <w:pPr>
        <w:ind w:left="5130" w:hanging="180"/>
      </w:pPr>
    </w:lvl>
    <w:lvl w:ilvl="6" w:tplc="1C09000F" w:tentative="1">
      <w:start w:val="1"/>
      <w:numFmt w:val="decimal"/>
      <w:lvlText w:val="%7."/>
      <w:lvlJc w:val="left"/>
      <w:pPr>
        <w:ind w:left="5850" w:hanging="360"/>
      </w:pPr>
    </w:lvl>
    <w:lvl w:ilvl="7" w:tplc="1C090019" w:tentative="1">
      <w:start w:val="1"/>
      <w:numFmt w:val="lowerLetter"/>
      <w:lvlText w:val="%8."/>
      <w:lvlJc w:val="left"/>
      <w:pPr>
        <w:ind w:left="6570" w:hanging="360"/>
      </w:pPr>
    </w:lvl>
    <w:lvl w:ilvl="8" w:tplc="1C09001B" w:tentative="1">
      <w:start w:val="1"/>
      <w:numFmt w:val="lowerRoman"/>
      <w:lvlText w:val="%9."/>
      <w:lvlJc w:val="right"/>
      <w:pPr>
        <w:ind w:left="7290" w:hanging="180"/>
      </w:pPr>
    </w:lvl>
  </w:abstractNum>
  <w:abstractNum w:abstractNumId="3" w15:restartNumberingAfterBreak="0">
    <w:nsid w:val="194D6669"/>
    <w:multiLevelType w:val="hybridMultilevel"/>
    <w:tmpl w:val="FCA612D8"/>
    <w:lvl w:ilvl="0" w:tplc="6F2204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96F11"/>
    <w:multiLevelType w:val="hybridMultilevel"/>
    <w:tmpl w:val="B0BC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1458B"/>
    <w:multiLevelType w:val="multilevel"/>
    <w:tmpl w:val="E42C0538"/>
    <w:lvl w:ilvl="0">
      <w:start w:val="2"/>
      <w:numFmt w:val="decimal"/>
      <w:lvlText w:val="%1"/>
      <w:lvlJc w:val="left"/>
      <w:pPr>
        <w:ind w:left="360" w:hanging="360"/>
      </w:pPr>
      <w:rPr>
        <w:rFonts w:hint="default"/>
      </w:rPr>
    </w:lvl>
    <w:lvl w:ilvl="1">
      <w:start w:val="1"/>
      <w:numFmt w:val="decimal"/>
      <w:lvlText w:val="%1.%2"/>
      <w:lvlJc w:val="left"/>
      <w:pPr>
        <w:ind w:left="1211" w:hanging="360"/>
      </w:pPr>
      <w:rPr>
        <w:rFonts w:ascii="Arial" w:hAnsi="Arial" w:cs="Aria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0936154"/>
    <w:multiLevelType w:val="hybridMultilevel"/>
    <w:tmpl w:val="F000DB62"/>
    <w:lvl w:ilvl="0" w:tplc="AE8E0C3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54296288"/>
    <w:multiLevelType w:val="hybridMultilevel"/>
    <w:tmpl w:val="D01A2690"/>
    <w:lvl w:ilvl="0" w:tplc="F1CEFBC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B753AC"/>
    <w:multiLevelType w:val="hybridMultilevel"/>
    <w:tmpl w:val="70BA07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61205969"/>
    <w:multiLevelType w:val="hybridMultilevel"/>
    <w:tmpl w:val="B3401B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C787E5E"/>
    <w:multiLevelType w:val="hybridMultilevel"/>
    <w:tmpl w:val="3C947ADA"/>
    <w:lvl w:ilvl="0" w:tplc="9FCAB4EC">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D290F17"/>
    <w:multiLevelType w:val="hybridMultilevel"/>
    <w:tmpl w:val="4846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62DEF"/>
    <w:multiLevelType w:val="hybridMultilevel"/>
    <w:tmpl w:val="72EC26A2"/>
    <w:lvl w:ilvl="0" w:tplc="B5E0DAF4">
      <w:start w:val="1"/>
      <w:numFmt w:val="lowerLetter"/>
      <w:lvlText w:val="b%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2C67DF"/>
    <w:multiLevelType w:val="hybridMultilevel"/>
    <w:tmpl w:val="6718A520"/>
    <w:lvl w:ilvl="0" w:tplc="0017040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13"/>
  </w:num>
  <w:num w:numId="8">
    <w:abstractNumId w:val="3"/>
  </w:num>
  <w:num w:numId="9">
    <w:abstractNumId w:val="4"/>
  </w:num>
  <w:num w:numId="10">
    <w:abstractNumId w:val="11"/>
  </w:num>
  <w:num w:numId="11">
    <w:abstractNumId w:val="9"/>
  </w:num>
  <w:num w:numId="12">
    <w:abstractNumId w:val="10"/>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UwMjEzMDMwNjA1NDFU0lEKTi0uzszPAykwrAUAW1WDHywAAAA="/>
  </w:docVars>
  <w:rsids>
    <w:rsidRoot w:val="001559A2"/>
    <w:rsid w:val="00000CD1"/>
    <w:rsid w:val="0000681C"/>
    <w:rsid w:val="00040851"/>
    <w:rsid w:val="00052420"/>
    <w:rsid w:val="0007143B"/>
    <w:rsid w:val="000B64C7"/>
    <w:rsid w:val="000E3FD1"/>
    <w:rsid w:val="000E4EAC"/>
    <w:rsid w:val="000F6D09"/>
    <w:rsid w:val="0013638F"/>
    <w:rsid w:val="00153118"/>
    <w:rsid w:val="001559A2"/>
    <w:rsid w:val="001837C4"/>
    <w:rsid w:val="001918F8"/>
    <w:rsid w:val="001C13A5"/>
    <w:rsid w:val="001E7CD9"/>
    <w:rsid w:val="002414F2"/>
    <w:rsid w:val="002717C9"/>
    <w:rsid w:val="002778A4"/>
    <w:rsid w:val="00287A4E"/>
    <w:rsid w:val="002901A6"/>
    <w:rsid w:val="002B76B8"/>
    <w:rsid w:val="002C1FC0"/>
    <w:rsid w:val="002D43DB"/>
    <w:rsid w:val="002F0AED"/>
    <w:rsid w:val="0033780D"/>
    <w:rsid w:val="00355947"/>
    <w:rsid w:val="00367420"/>
    <w:rsid w:val="003A24B4"/>
    <w:rsid w:val="003A258C"/>
    <w:rsid w:val="003D7FF4"/>
    <w:rsid w:val="003E5610"/>
    <w:rsid w:val="004144F4"/>
    <w:rsid w:val="00474888"/>
    <w:rsid w:val="00476638"/>
    <w:rsid w:val="0047713E"/>
    <w:rsid w:val="00486B0D"/>
    <w:rsid w:val="004871F8"/>
    <w:rsid w:val="004C5B81"/>
    <w:rsid w:val="004F3F7E"/>
    <w:rsid w:val="004F5EFD"/>
    <w:rsid w:val="00510FDD"/>
    <w:rsid w:val="00534D74"/>
    <w:rsid w:val="005419E9"/>
    <w:rsid w:val="00592866"/>
    <w:rsid w:val="005A2A60"/>
    <w:rsid w:val="005A45ED"/>
    <w:rsid w:val="005A7FB2"/>
    <w:rsid w:val="005B6CEA"/>
    <w:rsid w:val="005D03E4"/>
    <w:rsid w:val="005D7C9F"/>
    <w:rsid w:val="006047E2"/>
    <w:rsid w:val="00606AC5"/>
    <w:rsid w:val="00610D80"/>
    <w:rsid w:val="00622795"/>
    <w:rsid w:val="006276A5"/>
    <w:rsid w:val="00635E31"/>
    <w:rsid w:val="00644D05"/>
    <w:rsid w:val="0065009C"/>
    <w:rsid w:val="00654CED"/>
    <w:rsid w:val="0066154D"/>
    <w:rsid w:val="00691A32"/>
    <w:rsid w:val="00692FCA"/>
    <w:rsid w:val="006938CB"/>
    <w:rsid w:val="006A555F"/>
    <w:rsid w:val="006B03EA"/>
    <w:rsid w:val="006B52A4"/>
    <w:rsid w:val="006C5638"/>
    <w:rsid w:val="006E131B"/>
    <w:rsid w:val="0070709B"/>
    <w:rsid w:val="00715BEB"/>
    <w:rsid w:val="007A4430"/>
    <w:rsid w:val="007A65E7"/>
    <w:rsid w:val="00804E3E"/>
    <w:rsid w:val="00806480"/>
    <w:rsid w:val="00875B0E"/>
    <w:rsid w:val="0088047C"/>
    <w:rsid w:val="008841B6"/>
    <w:rsid w:val="008B6C61"/>
    <w:rsid w:val="008E0D9B"/>
    <w:rsid w:val="00901167"/>
    <w:rsid w:val="00910CE3"/>
    <w:rsid w:val="00921A6A"/>
    <w:rsid w:val="009319CC"/>
    <w:rsid w:val="009502B3"/>
    <w:rsid w:val="00955213"/>
    <w:rsid w:val="009B76A7"/>
    <w:rsid w:val="009F173C"/>
    <w:rsid w:val="00A117DB"/>
    <w:rsid w:val="00A42248"/>
    <w:rsid w:val="00A53DDD"/>
    <w:rsid w:val="00A922F9"/>
    <w:rsid w:val="00A93810"/>
    <w:rsid w:val="00AA5D53"/>
    <w:rsid w:val="00AF4518"/>
    <w:rsid w:val="00B3063C"/>
    <w:rsid w:val="00B32BB5"/>
    <w:rsid w:val="00B62A21"/>
    <w:rsid w:val="00B87696"/>
    <w:rsid w:val="00B94536"/>
    <w:rsid w:val="00BA04D9"/>
    <w:rsid w:val="00BB40DC"/>
    <w:rsid w:val="00BB4311"/>
    <w:rsid w:val="00BC2833"/>
    <w:rsid w:val="00BD4A3E"/>
    <w:rsid w:val="00BE2FE8"/>
    <w:rsid w:val="00C0082D"/>
    <w:rsid w:val="00C15C33"/>
    <w:rsid w:val="00C3057B"/>
    <w:rsid w:val="00C70748"/>
    <w:rsid w:val="00C8398E"/>
    <w:rsid w:val="00CA0DC7"/>
    <w:rsid w:val="00CC2973"/>
    <w:rsid w:val="00CD23AE"/>
    <w:rsid w:val="00CD6A0D"/>
    <w:rsid w:val="00CF0380"/>
    <w:rsid w:val="00CF2F9F"/>
    <w:rsid w:val="00D02794"/>
    <w:rsid w:val="00D51D7D"/>
    <w:rsid w:val="00D623D0"/>
    <w:rsid w:val="00D9575A"/>
    <w:rsid w:val="00DB32D1"/>
    <w:rsid w:val="00DD29F5"/>
    <w:rsid w:val="00DE2A6F"/>
    <w:rsid w:val="00DE66B9"/>
    <w:rsid w:val="00DE73B8"/>
    <w:rsid w:val="00DF26DF"/>
    <w:rsid w:val="00E05041"/>
    <w:rsid w:val="00E17CB0"/>
    <w:rsid w:val="00E234AB"/>
    <w:rsid w:val="00E3198B"/>
    <w:rsid w:val="00E356B6"/>
    <w:rsid w:val="00E42621"/>
    <w:rsid w:val="00E50823"/>
    <w:rsid w:val="00E7446D"/>
    <w:rsid w:val="00E8331A"/>
    <w:rsid w:val="00E87DDC"/>
    <w:rsid w:val="00E912CF"/>
    <w:rsid w:val="00EA2882"/>
    <w:rsid w:val="00EE1333"/>
    <w:rsid w:val="00EF2191"/>
    <w:rsid w:val="00F156CE"/>
    <w:rsid w:val="00F216D4"/>
    <w:rsid w:val="00F37E55"/>
    <w:rsid w:val="00F416A3"/>
    <w:rsid w:val="00F51152"/>
    <w:rsid w:val="00F6616D"/>
    <w:rsid w:val="00F70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B7208-A93F-4D3C-B127-4EB78FDD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A2"/>
    <w:pPr>
      <w:spacing w:after="160" w:line="259" w:lineRule="auto"/>
    </w:pPr>
    <w:rPr>
      <w:sz w:val="22"/>
      <w:szCs w:val="22"/>
      <w:lang w:val="en-ZA"/>
    </w:rPr>
  </w:style>
  <w:style w:type="paragraph" w:styleId="Heading2">
    <w:name w:val="heading 2"/>
    <w:basedOn w:val="Normal"/>
    <w:next w:val="Normal"/>
    <w:link w:val="Heading2Char"/>
    <w:uiPriority w:val="9"/>
    <w:unhideWhenUsed/>
    <w:qFormat/>
    <w:rsid w:val="007A4430"/>
    <w:pPr>
      <w:keepNext/>
      <w:keepLines/>
      <w:spacing w:before="40" w:after="0" w:line="276" w:lineRule="auto"/>
      <w:outlineLvl w:val="1"/>
    </w:pPr>
    <w:rPr>
      <w:rFonts w:ascii="Calibri Light" w:eastAsia="Times New Roman" w:hAnsi="Calibri Light"/>
      <w:color w:val="2E74B5"/>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8C"/>
    <w:pPr>
      <w:tabs>
        <w:tab w:val="center" w:pos="4513"/>
        <w:tab w:val="right" w:pos="9026"/>
      </w:tabs>
      <w:spacing w:after="0" w:line="240" w:lineRule="auto"/>
    </w:pPr>
  </w:style>
  <w:style w:type="character" w:customStyle="1" w:styleId="HeaderChar">
    <w:name w:val="Header Char"/>
    <w:link w:val="Header"/>
    <w:uiPriority w:val="99"/>
    <w:rsid w:val="003A258C"/>
    <w:rPr>
      <w:lang w:val="en-ZA"/>
    </w:rPr>
  </w:style>
  <w:style w:type="paragraph" w:styleId="Footer">
    <w:name w:val="footer"/>
    <w:basedOn w:val="Normal"/>
    <w:link w:val="FooterChar"/>
    <w:uiPriority w:val="99"/>
    <w:unhideWhenUsed/>
    <w:rsid w:val="003A258C"/>
    <w:pPr>
      <w:tabs>
        <w:tab w:val="center" w:pos="4513"/>
        <w:tab w:val="right" w:pos="9026"/>
      </w:tabs>
      <w:spacing w:after="0" w:line="240" w:lineRule="auto"/>
    </w:pPr>
  </w:style>
  <w:style w:type="character" w:customStyle="1" w:styleId="FooterChar">
    <w:name w:val="Footer Char"/>
    <w:link w:val="Footer"/>
    <w:uiPriority w:val="99"/>
    <w:rsid w:val="003A258C"/>
    <w:rPr>
      <w:lang w:val="en-ZA"/>
    </w:rPr>
  </w:style>
  <w:style w:type="paragraph" w:styleId="ListParagraph">
    <w:name w:val="List Paragraph"/>
    <w:aliases w:val="List Paragraph (numbered (a)),Numbered Paragraph,Main numbered paragraph,References,Numbered List Paragraph,123 List Paragraph,Bullets,List Paragraph nowy,Liste 1,List_Paragraph,Multilevel para_II,List Paragraph1,Bullet paras,Body,Bullet"/>
    <w:basedOn w:val="Normal"/>
    <w:link w:val="ListParagraphChar"/>
    <w:uiPriority w:val="34"/>
    <w:qFormat/>
    <w:rsid w:val="00CF2F9F"/>
    <w:pPr>
      <w:ind w:left="720"/>
      <w:contextualSpacing/>
    </w:pPr>
  </w:style>
  <w:style w:type="paragraph" w:styleId="BalloonText">
    <w:name w:val="Balloon Text"/>
    <w:basedOn w:val="Normal"/>
    <w:link w:val="BalloonTextChar"/>
    <w:uiPriority w:val="99"/>
    <w:semiHidden/>
    <w:unhideWhenUsed/>
    <w:rsid w:val="001918F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918F8"/>
    <w:rPr>
      <w:rFonts w:ascii="Segoe UI" w:hAnsi="Segoe UI" w:cs="Segoe UI"/>
      <w:sz w:val="18"/>
      <w:szCs w:val="18"/>
      <w:lang w:val="en-ZA"/>
    </w:rPr>
  </w:style>
  <w:style w:type="character" w:styleId="CommentReference">
    <w:name w:val="annotation reference"/>
    <w:uiPriority w:val="99"/>
    <w:semiHidden/>
    <w:unhideWhenUsed/>
    <w:rsid w:val="00E3198B"/>
    <w:rPr>
      <w:sz w:val="16"/>
      <w:szCs w:val="16"/>
    </w:rPr>
  </w:style>
  <w:style w:type="paragraph" w:styleId="CommentText">
    <w:name w:val="annotation text"/>
    <w:basedOn w:val="Normal"/>
    <w:link w:val="CommentTextChar"/>
    <w:uiPriority w:val="99"/>
    <w:semiHidden/>
    <w:unhideWhenUsed/>
    <w:rsid w:val="00E3198B"/>
    <w:pPr>
      <w:spacing w:line="240" w:lineRule="auto"/>
    </w:pPr>
    <w:rPr>
      <w:sz w:val="20"/>
      <w:szCs w:val="20"/>
    </w:rPr>
  </w:style>
  <w:style w:type="character" w:customStyle="1" w:styleId="CommentTextChar">
    <w:name w:val="Comment Text Char"/>
    <w:link w:val="CommentText"/>
    <w:uiPriority w:val="99"/>
    <w:semiHidden/>
    <w:rsid w:val="00E3198B"/>
    <w:rPr>
      <w:sz w:val="20"/>
      <w:szCs w:val="20"/>
      <w:lang w:val="en-ZA"/>
    </w:rPr>
  </w:style>
  <w:style w:type="paragraph" w:styleId="CommentSubject">
    <w:name w:val="annotation subject"/>
    <w:basedOn w:val="CommentText"/>
    <w:next w:val="CommentText"/>
    <w:link w:val="CommentSubjectChar"/>
    <w:uiPriority w:val="99"/>
    <w:semiHidden/>
    <w:unhideWhenUsed/>
    <w:rsid w:val="00E3198B"/>
    <w:rPr>
      <w:b/>
      <w:bCs/>
    </w:rPr>
  </w:style>
  <w:style w:type="character" w:customStyle="1" w:styleId="CommentSubjectChar">
    <w:name w:val="Comment Subject Char"/>
    <w:link w:val="CommentSubject"/>
    <w:uiPriority w:val="99"/>
    <w:semiHidden/>
    <w:rsid w:val="00E3198B"/>
    <w:rPr>
      <w:b/>
      <w:bCs/>
      <w:sz w:val="20"/>
      <w:szCs w:val="20"/>
      <w:lang w:val="en-ZA"/>
    </w:rPr>
  </w:style>
  <w:style w:type="character" w:customStyle="1" w:styleId="Heading2Char">
    <w:name w:val="Heading 2 Char"/>
    <w:link w:val="Heading2"/>
    <w:uiPriority w:val="9"/>
    <w:rsid w:val="007A4430"/>
    <w:rPr>
      <w:rFonts w:ascii="Calibri Light" w:eastAsia="Times New Roman" w:hAnsi="Calibri Light" w:cs="Times New Roman"/>
      <w:color w:val="2E74B5"/>
      <w:sz w:val="26"/>
      <w:szCs w:val="26"/>
      <w:lang w:val="en-US"/>
    </w:rPr>
  </w:style>
  <w:style w:type="character" w:customStyle="1" w:styleId="ListParagraphChar">
    <w:name w:val="List Paragraph Char"/>
    <w:aliases w:val="List Paragraph (numbered (a)) Char,Numbered Paragraph Char,Main numbered paragraph Char,References Char,Numbered List Paragraph Char,123 List Paragraph Char,Bullets Char,List Paragraph nowy Char,Liste 1 Char,List_Paragraph Char"/>
    <w:link w:val="ListParagraph"/>
    <w:uiPriority w:val="34"/>
    <w:qFormat/>
    <w:locked/>
    <w:rsid w:val="007A4430"/>
    <w:rPr>
      <w:lang w:val="en-ZA"/>
    </w:rPr>
  </w:style>
  <w:style w:type="character" w:styleId="Hyperlink">
    <w:name w:val="Hyperlink"/>
    <w:uiPriority w:val="99"/>
    <w:unhideWhenUsed/>
    <w:rsid w:val="006A55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0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esa.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Links>
    <vt:vector size="6" baseType="variant">
      <vt:variant>
        <vt:i4>4718674</vt:i4>
      </vt:variant>
      <vt:variant>
        <vt:i4>0</vt:i4>
      </vt:variant>
      <vt:variant>
        <vt:i4>0</vt:i4>
      </vt:variant>
      <vt:variant>
        <vt:i4>5</vt:i4>
      </vt:variant>
      <vt:variant>
        <vt:lpwstr>http://www.smmesa.gov.za/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Baatjies</dc:creator>
  <cp:keywords/>
  <dc:description/>
  <cp:lastModifiedBy>Nikiwe Ncetezo</cp:lastModifiedBy>
  <cp:revision>2</cp:revision>
  <dcterms:created xsi:type="dcterms:W3CDTF">2020-06-05T20:45:00Z</dcterms:created>
  <dcterms:modified xsi:type="dcterms:W3CDTF">2020-06-05T20:45:00Z</dcterms:modified>
</cp:coreProperties>
</file>