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DB" w:rsidRPr="00C627DB" w:rsidRDefault="00C627DB" w:rsidP="00C627DB">
      <w:pPr>
        <w:pStyle w:val="Default"/>
        <w:rPr>
          <w:sz w:val="20"/>
          <w:szCs w:val="20"/>
        </w:rPr>
      </w:pPr>
    </w:p>
    <w:p w:rsidR="00C627DB" w:rsidRPr="00C627DB" w:rsidRDefault="00C627DB" w:rsidP="00C627DB">
      <w:pPr>
        <w:pStyle w:val="Default"/>
        <w:rPr>
          <w:sz w:val="20"/>
          <w:szCs w:val="20"/>
        </w:rPr>
      </w:pPr>
      <w:r w:rsidRPr="00C627DB">
        <w:rPr>
          <w:sz w:val="20"/>
          <w:szCs w:val="20"/>
        </w:rPr>
        <w:t xml:space="preserve"> </w:t>
      </w:r>
      <w:r w:rsidRPr="00C627DB">
        <w:rPr>
          <w:b/>
          <w:bCs/>
          <w:sz w:val="20"/>
          <w:szCs w:val="20"/>
        </w:rPr>
        <w:t xml:space="preserve">NATIONAL ASSEMBLY WRITTEN REPLY </w:t>
      </w:r>
    </w:p>
    <w:p w:rsidR="00C627DB" w:rsidRPr="00C627DB" w:rsidRDefault="00C627DB" w:rsidP="00C627DB">
      <w:pPr>
        <w:pStyle w:val="Default"/>
        <w:rPr>
          <w:sz w:val="20"/>
          <w:szCs w:val="20"/>
        </w:rPr>
      </w:pPr>
      <w:r w:rsidRPr="00C627DB">
        <w:rPr>
          <w:b/>
          <w:bCs/>
          <w:color w:val="202020"/>
          <w:sz w:val="20"/>
          <w:szCs w:val="20"/>
        </w:rPr>
        <w:t xml:space="preserve">QUESTION: 902 </w:t>
      </w:r>
    </w:p>
    <w:p w:rsidR="00C627DB" w:rsidRPr="00C627DB" w:rsidRDefault="00C627DB" w:rsidP="00C627DB">
      <w:pPr>
        <w:pStyle w:val="Default"/>
        <w:rPr>
          <w:sz w:val="20"/>
          <w:szCs w:val="20"/>
        </w:rPr>
      </w:pPr>
      <w:r w:rsidRPr="00C627DB">
        <w:rPr>
          <w:b/>
          <w:bCs/>
          <w:color w:val="202020"/>
          <w:sz w:val="20"/>
          <w:szCs w:val="20"/>
        </w:rPr>
        <w:t xml:space="preserve">DATE OF PUBLICATION: 17 MARCH 2023 </w:t>
      </w:r>
    </w:p>
    <w:p w:rsidR="00C627DB" w:rsidRPr="00C627DB" w:rsidRDefault="00C627DB" w:rsidP="00C627DB">
      <w:pPr>
        <w:pStyle w:val="Default"/>
        <w:rPr>
          <w:color w:val="202020"/>
          <w:sz w:val="20"/>
          <w:szCs w:val="20"/>
        </w:rPr>
      </w:pPr>
      <w:r w:rsidRPr="00C627DB">
        <w:rPr>
          <w:b/>
          <w:bCs/>
          <w:color w:val="202020"/>
          <w:sz w:val="20"/>
          <w:szCs w:val="20"/>
        </w:rPr>
        <w:t xml:space="preserve">QUESTION PAPER NO: 10 </w:t>
      </w:r>
    </w:p>
    <w:p w:rsidR="00C627DB" w:rsidRDefault="00C627DB" w:rsidP="00C627DB">
      <w:pPr>
        <w:pStyle w:val="Default"/>
        <w:rPr>
          <w:b/>
          <w:bCs/>
          <w:sz w:val="20"/>
          <w:szCs w:val="20"/>
        </w:rPr>
      </w:pPr>
    </w:p>
    <w:p w:rsidR="00C627DB" w:rsidRPr="00C627DB" w:rsidRDefault="00C627DB" w:rsidP="00C627DB">
      <w:pPr>
        <w:pStyle w:val="Default"/>
        <w:rPr>
          <w:sz w:val="20"/>
          <w:szCs w:val="20"/>
        </w:rPr>
      </w:pPr>
      <w:r w:rsidRPr="00C627DB">
        <w:rPr>
          <w:b/>
          <w:bCs/>
          <w:sz w:val="20"/>
          <w:szCs w:val="20"/>
        </w:rPr>
        <w:t xml:space="preserve">Ms H Ismail (DA) to ask the Minister of Communications and Digital Technologies: </w:t>
      </w:r>
    </w:p>
    <w:p w:rsidR="00C627DB" w:rsidRDefault="00C627DB" w:rsidP="00C627DB">
      <w:pPr>
        <w:pStyle w:val="Default"/>
        <w:rPr>
          <w:sz w:val="20"/>
          <w:szCs w:val="20"/>
        </w:rPr>
      </w:pPr>
    </w:p>
    <w:p w:rsidR="00C627DB" w:rsidRPr="00C627DB" w:rsidRDefault="00C627DB" w:rsidP="00C627DB">
      <w:pPr>
        <w:pStyle w:val="Default"/>
        <w:rPr>
          <w:sz w:val="20"/>
          <w:szCs w:val="20"/>
        </w:rPr>
      </w:pPr>
      <w:r w:rsidRPr="00C627DB">
        <w:rPr>
          <w:sz w:val="20"/>
          <w:szCs w:val="20"/>
        </w:rPr>
        <w:t xml:space="preserve">(a) What are the reasons that the Post Office in </w:t>
      </w:r>
      <w:proofErr w:type="spellStart"/>
      <w:r w:rsidRPr="00C627DB">
        <w:rPr>
          <w:sz w:val="20"/>
          <w:szCs w:val="20"/>
        </w:rPr>
        <w:t>Actonville</w:t>
      </w:r>
      <w:proofErr w:type="spellEnd"/>
      <w:r w:rsidRPr="00C627DB">
        <w:rPr>
          <w:sz w:val="20"/>
          <w:szCs w:val="20"/>
        </w:rPr>
        <w:t xml:space="preserve"> closed down, (b) what total number of staff have been laid-off from work, (c) on what date will the specified post office reopen and (d) how have the post office box holders been accommodated since the sudden closure of the post office? </w:t>
      </w:r>
    </w:p>
    <w:p w:rsidR="00C627DB" w:rsidRPr="00C627DB" w:rsidRDefault="00C627DB" w:rsidP="00C627DB">
      <w:pPr>
        <w:pStyle w:val="Default"/>
        <w:rPr>
          <w:sz w:val="20"/>
          <w:szCs w:val="20"/>
        </w:rPr>
      </w:pPr>
      <w:r w:rsidRPr="00C627DB">
        <w:rPr>
          <w:sz w:val="20"/>
          <w:szCs w:val="20"/>
        </w:rPr>
        <w:t xml:space="preserve">NW1008E </w:t>
      </w:r>
    </w:p>
    <w:p w:rsidR="00C627DB" w:rsidRDefault="00C627DB" w:rsidP="00C627DB">
      <w:pPr>
        <w:pStyle w:val="Default"/>
        <w:rPr>
          <w:b/>
          <w:bCs/>
          <w:color w:val="202020"/>
          <w:sz w:val="20"/>
          <w:szCs w:val="20"/>
        </w:rPr>
      </w:pPr>
    </w:p>
    <w:p w:rsidR="00C627DB" w:rsidRPr="00C627DB" w:rsidRDefault="00C627DB" w:rsidP="00C627DB">
      <w:pPr>
        <w:pStyle w:val="Default"/>
        <w:rPr>
          <w:color w:val="202020"/>
          <w:sz w:val="20"/>
          <w:szCs w:val="20"/>
        </w:rPr>
      </w:pPr>
      <w:r w:rsidRPr="00C627DB">
        <w:rPr>
          <w:b/>
          <w:bCs/>
          <w:color w:val="202020"/>
          <w:sz w:val="20"/>
          <w:szCs w:val="20"/>
        </w:rPr>
        <w:t xml:space="preserve">REPLY </w:t>
      </w:r>
    </w:p>
    <w:p w:rsidR="00C627DB" w:rsidRDefault="00C627DB" w:rsidP="00C627DB">
      <w:pPr>
        <w:pStyle w:val="Default"/>
        <w:rPr>
          <w:b/>
          <w:bCs/>
          <w:color w:val="202020"/>
          <w:sz w:val="20"/>
          <w:szCs w:val="20"/>
        </w:rPr>
      </w:pPr>
    </w:p>
    <w:p w:rsidR="00C627DB" w:rsidRPr="00C627DB" w:rsidRDefault="00C627DB" w:rsidP="00C627DB">
      <w:pPr>
        <w:pStyle w:val="Default"/>
        <w:rPr>
          <w:color w:val="202020"/>
          <w:sz w:val="20"/>
          <w:szCs w:val="20"/>
        </w:rPr>
      </w:pPr>
      <w:r w:rsidRPr="00C627DB">
        <w:rPr>
          <w:b/>
          <w:bCs/>
          <w:color w:val="202020"/>
          <w:sz w:val="20"/>
          <w:szCs w:val="20"/>
        </w:rPr>
        <w:t xml:space="preserve">I was advised by SAPO as follows: </w:t>
      </w:r>
    </w:p>
    <w:p w:rsidR="00C627DB" w:rsidRPr="00C627DB" w:rsidRDefault="00C627DB" w:rsidP="00C627DB">
      <w:pPr>
        <w:pStyle w:val="Default"/>
        <w:rPr>
          <w:sz w:val="20"/>
          <w:szCs w:val="20"/>
        </w:rPr>
      </w:pPr>
      <w:r w:rsidRPr="00C627DB">
        <w:rPr>
          <w:sz w:val="20"/>
          <w:szCs w:val="20"/>
        </w:rPr>
        <w:t xml:space="preserve">(a) The Post Office branch was loss making and was identified as part of the postal network </w:t>
      </w:r>
      <w:proofErr w:type="spellStart"/>
      <w:r w:rsidRPr="00C627DB">
        <w:rPr>
          <w:sz w:val="20"/>
          <w:szCs w:val="20"/>
        </w:rPr>
        <w:t>optimisation</w:t>
      </w:r>
      <w:proofErr w:type="spellEnd"/>
      <w:r w:rsidRPr="00C627DB">
        <w:rPr>
          <w:sz w:val="20"/>
          <w:szCs w:val="20"/>
        </w:rPr>
        <w:t xml:space="preserve"> </w:t>
      </w:r>
      <w:proofErr w:type="spellStart"/>
      <w:r w:rsidRPr="00C627DB">
        <w:rPr>
          <w:sz w:val="20"/>
          <w:szCs w:val="20"/>
        </w:rPr>
        <w:t>programme</w:t>
      </w:r>
      <w:proofErr w:type="spellEnd"/>
      <w:r w:rsidRPr="00C627DB">
        <w:rPr>
          <w:sz w:val="20"/>
          <w:szCs w:val="20"/>
        </w:rPr>
        <w:t xml:space="preserve"> and amalgamated with the </w:t>
      </w:r>
      <w:proofErr w:type="spellStart"/>
      <w:r w:rsidRPr="00C627DB">
        <w:rPr>
          <w:sz w:val="20"/>
          <w:szCs w:val="20"/>
        </w:rPr>
        <w:t>Benoni</w:t>
      </w:r>
      <w:proofErr w:type="spellEnd"/>
      <w:r w:rsidRPr="00C627DB">
        <w:rPr>
          <w:sz w:val="20"/>
          <w:szCs w:val="20"/>
        </w:rPr>
        <w:t xml:space="preserve"> Post Office. </w:t>
      </w:r>
    </w:p>
    <w:p w:rsidR="00C627DB" w:rsidRPr="00C627DB" w:rsidRDefault="00C627DB" w:rsidP="00C627DB">
      <w:pPr>
        <w:pStyle w:val="Default"/>
        <w:rPr>
          <w:sz w:val="20"/>
          <w:szCs w:val="20"/>
        </w:rPr>
      </w:pPr>
      <w:r w:rsidRPr="00C627DB">
        <w:rPr>
          <w:sz w:val="20"/>
          <w:szCs w:val="20"/>
        </w:rPr>
        <w:t xml:space="preserve">(b) There were three employees – 2x Tellers opted for a voluntary severance package at end of March 2023 and 1x was transferred to the </w:t>
      </w:r>
      <w:proofErr w:type="spellStart"/>
      <w:r w:rsidRPr="00C627DB">
        <w:rPr>
          <w:sz w:val="20"/>
          <w:szCs w:val="20"/>
        </w:rPr>
        <w:t>Dunswart</w:t>
      </w:r>
      <w:proofErr w:type="spellEnd"/>
      <w:r w:rsidRPr="00C627DB">
        <w:rPr>
          <w:sz w:val="20"/>
          <w:szCs w:val="20"/>
        </w:rPr>
        <w:t xml:space="preserve"> Post Office. </w:t>
      </w:r>
    </w:p>
    <w:p w:rsidR="00C627DB" w:rsidRPr="00C627DB" w:rsidRDefault="00C627DB" w:rsidP="00C627DB">
      <w:pPr>
        <w:pStyle w:val="Default"/>
        <w:rPr>
          <w:sz w:val="20"/>
          <w:szCs w:val="20"/>
        </w:rPr>
      </w:pPr>
      <w:r w:rsidRPr="00C627DB">
        <w:rPr>
          <w:sz w:val="20"/>
          <w:szCs w:val="20"/>
        </w:rPr>
        <w:t xml:space="preserve">(c) The branch has been permanently closed. </w:t>
      </w:r>
    </w:p>
    <w:p w:rsidR="00C627DB" w:rsidRPr="00C627DB" w:rsidRDefault="00C627DB" w:rsidP="00C627DB">
      <w:pPr>
        <w:pStyle w:val="Default"/>
        <w:rPr>
          <w:sz w:val="20"/>
          <w:szCs w:val="20"/>
        </w:rPr>
      </w:pPr>
      <w:r w:rsidRPr="00C627DB">
        <w:rPr>
          <w:sz w:val="20"/>
          <w:szCs w:val="20"/>
        </w:rPr>
        <w:t xml:space="preserve">(d) The box holders will be reallocated post boxes at the </w:t>
      </w:r>
      <w:proofErr w:type="spellStart"/>
      <w:r w:rsidRPr="00C627DB">
        <w:rPr>
          <w:sz w:val="20"/>
          <w:szCs w:val="20"/>
        </w:rPr>
        <w:t>Benoni</w:t>
      </w:r>
      <w:proofErr w:type="spellEnd"/>
      <w:r w:rsidRPr="00C627DB">
        <w:rPr>
          <w:sz w:val="20"/>
          <w:szCs w:val="20"/>
        </w:rPr>
        <w:t xml:space="preserve"> Post Office. There is also a street delivery in the area. </w:t>
      </w:r>
    </w:p>
    <w:p w:rsidR="00C627DB" w:rsidRPr="00C627DB" w:rsidRDefault="00C627DB" w:rsidP="00C627DB">
      <w:pPr>
        <w:pStyle w:val="Default"/>
        <w:rPr>
          <w:sz w:val="20"/>
          <w:szCs w:val="20"/>
        </w:rPr>
      </w:pPr>
    </w:p>
    <w:p w:rsidR="006E500E" w:rsidRPr="00C627DB" w:rsidRDefault="00C627DB" w:rsidP="00C627DB">
      <w:pPr>
        <w:spacing w:after="0" w:line="240" w:lineRule="auto"/>
        <w:rPr>
          <w:rFonts w:ascii="Arial" w:hAnsi="Arial" w:cs="Arial"/>
          <w:sz w:val="20"/>
          <w:szCs w:val="20"/>
        </w:rPr>
      </w:pPr>
      <w:r w:rsidRPr="00C627DB">
        <w:rPr>
          <w:rFonts w:ascii="Arial" w:hAnsi="Arial" w:cs="Arial"/>
          <w:b/>
          <w:bCs/>
          <w:color w:val="202020"/>
          <w:sz w:val="20"/>
          <w:szCs w:val="20"/>
        </w:rPr>
        <w:t>Thank You.</w:t>
      </w:r>
    </w:p>
    <w:sectPr w:rsidR="006E500E" w:rsidRPr="00C627DB"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0D938"/>
    <w:multiLevelType w:val="hybridMultilevel"/>
    <w:tmpl w:val="81C810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7DB"/>
    <w:rsid w:val="006E500E"/>
    <w:rsid w:val="00C6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7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2023-05-23T06:49:00Z</dcterms:created>
  <dcterms:modified xsi:type="dcterms:W3CDTF">2023-05-23T06:50:00Z</dcterms:modified>
</cp:coreProperties>
</file>