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5E20E3">
        <w:rPr>
          <w:b/>
          <w:bCs/>
          <w:sz w:val="24"/>
          <w:u w:val="single"/>
        </w:rPr>
        <w:t>0</w:t>
      </w:r>
      <w:r w:rsidR="002D383B">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2D383B" w:rsidRPr="002D383B" w:rsidRDefault="002D383B" w:rsidP="002D383B">
      <w:pPr>
        <w:spacing w:before="100" w:beforeAutospacing="1" w:after="100" w:afterAutospacing="1" w:line="240" w:lineRule="auto"/>
        <w:ind w:left="709" w:hanging="709"/>
        <w:jc w:val="both"/>
        <w:outlineLvl w:val="0"/>
        <w:rPr>
          <w:rFonts w:ascii="Arial" w:hAnsi="Arial" w:cs="Arial"/>
          <w:b/>
          <w:sz w:val="24"/>
          <w:szCs w:val="24"/>
          <w:u w:val="single"/>
        </w:rPr>
      </w:pPr>
      <w:r w:rsidRPr="002D383B">
        <w:rPr>
          <w:rFonts w:ascii="Arial" w:hAnsi="Arial" w:cs="Arial"/>
          <w:b/>
          <w:sz w:val="24"/>
          <w:szCs w:val="24"/>
          <w:u w:val="single"/>
        </w:rPr>
        <w:t>Mr P A van Staden (FF Plus) to ask the Minister of Health</w:t>
      </w:r>
      <w:r w:rsidR="009F2A84" w:rsidRPr="002D383B">
        <w:rPr>
          <w:rFonts w:ascii="Arial" w:hAnsi="Arial" w:cs="Arial"/>
          <w:b/>
          <w:sz w:val="24"/>
          <w:szCs w:val="24"/>
          <w:u w:val="single"/>
        </w:rPr>
        <w:fldChar w:fldCharType="begin"/>
      </w:r>
      <w:r w:rsidRPr="002D383B">
        <w:rPr>
          <w:rFonts w:ascii="Arial" w:hAnsi="Arial" w:cs="Arial"/>
          <w:u w:val="single"/>
        </w:rPr>
        <w:instrText xml:space="preserve"> XE "</w:instrText>
      </w:r>
      <w:r w:rsidRPr="002D383B">
        <w:rPr>
          <w:rFonts w:ascii="Arial" w:hAnsi="Arial" w:cs="Arial"/>
          <w:b/>
          <w:sz w:val="24"/>
          <w:szCs w:val="24"/>
          <w:u w:val="single"/>
        </w:rPr>
        <w:instrText>Minister of Health</w:instrText>
      </w:r>
      <w:r w:rsidRPr="002D383B">
        <w:rPr>
          <w:rFonts w:ascii="Arial" w:hAnsi="Arial" w:cs="Arial"/>
          <w:u w:val="single"/>
        </w:rPr>
        <w:instrText xml:space="preserve">" </w:instrText>
      </w:r>
      <w:r w:rsidR="009F2A84" w:rsidRPr="002D383B">
        <w:rPr>
          <w:rFonts w:ascii="Arial" w:hAnsi="Arial" w:cs="Arial"/>
          <w:b/>
          <w:sz w:val="24"/>
          <w:szCs w:val="24"/>
          <w:u w:val="single"/>
        </w:rPr>
        <w:fldChar w:fldCharType="end"/>
      </w:r>
      <w:r w:rsidRPr="002D383B">
        <w:rPr>
          <w:rFonts w:ascii="Arial" w:hAnsi="Arial" w:cs="Arial"/>
          <w:b/>
          <w:sz w:val="24"/>
          <w:szCs w:val="24"/>
          <w:u w:val="single"/>
        </w:rPr>
        <w:t>:</w:t>
      </w:r>
    </w:p>
    <w:p w:rsidR="002D383B" w:rsidRPr="0037106C" w:rsidRDefault="002D383B" w:rsidP="002D383B">
      <w:pPr>
        <w:pStyle w:val="ListParagraph"/>
        <w:spacing w:before="100" w:beforeAutospacing="1" w:after="100" w:afterAutospacing="1"/>
        <w:ind w:left="709" w:hanging="720"/>
        <w:jc w:val="both"/>
        <w:rPr>
          <w:rFonts w:ascii="Arial" w:hAnsi="Arial" w:cs="Arial"/>
          <w:bCs/>
          <w:sz w:val="24"/>
          <w:szCs w:val="24"/>
        </w:rPr>
      </w:pPr>
      <w:r w:rsidRPr="0037106C">
        <w:rPr>
          <w:rFonts w:ascii="Arial" w:hAnsi="Arial" w:cs="Arial"/>
          <w:color w:val="000000"/>
          <w:sz w:val="24"/>
          <w:szCs w:val="24"/>
          <w:lang w:eastAsia="en-GB"/>
        </w:rPr>
        <w:t>(1)</w:t>
      </w:r>
      <w:r w:rsidRPr="0037106C">
        <w:rPr>
          <w:rFonts w:ascii="Arial" w:hAnsi="Arial" w:cs="Arial"/>
          <w:color w:val="000000"/>
          <w:sz w:val="24"/>
          <w:szCs w:val="24"/>
          <w:lang w:eastAsia="en-GB"/>
        </w:rPr>
        <w:tab/>
        <w:t xml:space="preserve">Whether </w:t>
      </w:r>
      <w:r w:rsidRPr="0037106C">
        <w:rPr>
          <w:rFonts w:ascii="Arial" w:hAnsi="Arial" w:cs="Arial"/>
          <w:bCs/>
          <w:sz w:val="24"/>
          <w:szCs w:val="24"/>
        </w:rPr>
        <w:t>there are enough vaccines available for each province for effective treatment of the measles outbreak that is currently taking place throughout the Republic; if not, what (a) measures are in place to overcome the shortages and (b) is the position in this regard; if so, what are the relevant details;</w:t>
      </w:r>
    </w:p>
    <w:p w:rsidR="002D383B" w:rsidRPr="002D383B" w:rsidRDefault="002D383B" w:rsidP="002D383B">
      <w:pPr>
        <w:spacing w:before="100" w:beforeAutospacing="1" w:after="100" w:afterAutospacing="1" w:line="240" w:lineRule="auto"/>
        <w:ind w:left="709" w:hanging="720"/>
        <w:jc w:val="both"/>
        <w:rPr>
          <w:rFonts w:ascii="Arial" w:hAnsi="Arial" w:cs="Arial"/>
          <w:bCs/>
          <w:sz w:val="24"/>
          <w:szCs w:val="24"/>
        </w:rPr>
      </w:pPr>
      <w:r w:rsidRPr="002D383B">
        <w:rPr>
          <w:rFonts w:ascii="Arial" w:hAnsi="Arial" w:cs="Arial"/>
          <w:bCs/>
          <w:sz w:val="24"/>
          <w:szCs w:val="24"/>
        </w:rPr>
        <w:t>(2)</w:t>
      </w:r>
      <w:r w:rsidRPr="002D383B">
        <w:rPr>
          <w:rFonts w:ascii="Arial" w:hAnsi="Arial" w:cs="Arial"/>
          <w:bCs/>
          <w:sz w:val="24"/>
          <w:szCs w:val="24"/>
        </w:rPr>
        <w:tab/>
      </w:r>
      <w:proofErr w:type="gramStart"/>
      <w:r w:rsidRPr="002D383B">
        <w:rPr>
          <w:rFonts w:ascii="Arial" w:hAnsi="Arial" w:cs="Arial"/>
          <w:bCs/>
          <w:sz w:val="24"/>
          <w:szCs w:val="24"/>
        </w:rPr>
        <w:t>whether</w:t>
      </w:r>
      <w:proofErr w:type="gramEnd"/>
      <w:r w:rsidRPr="002D383B">
        <w:rPr>
          <w:rFonts w:ascii="Arial" w:hAnsi="Arial" w:cs="Arial"/>
          <w:bCs/>
          <w:sz w:val="24"/>
          <w:szCs w:val="24"/>
        </w:rPr>
        <w:t xml:space="preserve"> the Government has taken steps to ensure that the private sector obtains the vaccines as well; if not, why not; if so, what are the relevant details;</w:t>
      </w:r>
    </w:p>
    <w:p w:rsidR="008C527F" w:rsidRPr="005E20E3" w:rsidRDefault="002D383B" w:rsidP="002D383B">
      <w:pPr>
        <w:spacing w:before="100" w:beforeAutospacing="1" w:after="100" w:afterAutospacing="1" w:line="240" w:lineRule="auto"/>
        <w:ind w:left="709" w:hanging="720"/>
        <w:jc w:val="both"/>
        <w:rPr>
          <w:rFonts w:ascii="Times New Roman" w:hAnsi="Times New Roman" w:cs="Times New Roman"/>
          <w:sz w:val="24"/>
          <w:szCs w:val="24"/>
          <w:lang w:val="af-ZA"/>
        </w:rPr>
      </w:pPr>
      <w:r w:rsidRPr="002D383B">
        <w:rPr>
          <w:rFonts w:ascii="Arial" w:hAnsi="Arial" w:cs="Arial"/>
          <w:color w:val="000000"/>
          <w:sz w:val="24"/>
          <w:szCs w:val="24"/>
          <w:lang w:eastAsia="en-GB"/>
        </w:rPr>
        <w:t>(3)</w:t>
      </w:r>
      <w:r w:rsidRPr="002D383B">
        <w:rPr>
          <w:rFonts w:ascii="Arial" w:hAnsi="Arial" w:cs="Arial"/>
          <w:color w:val="000000"/>
          <w:sz w:val="24"/>
          <w:szCs w:val="24"/>
          <w:lang w:eastAsia="en-GB"/>
        </w:rPr>
        <w:tab/>
      </w:r>
      <w:proofErr w:type="gramStart"/>
      <w:r w:rsidRPr="002D383B">
        <w:rPr>
          <w:rFonts w:ascii="Arial" w:hAnsi="Arial" w:cs="Arial"/>
          <w:color w:val="000000"/>
          <w:sz w:val="24"/>
          <w:szCs w:val="24"/>
          <w:lang w:eastAsia="en-GB"/>
        </w:rPr>
        <w:t>w</w:t>
      </w:r>
      <w:r w:rsidRPr="002D383B">
        <w:rPr>
          <w:rFonts w:ascii="Arial" w:hAnsi="Arial" w:cs="Arial"/>
          <w:sz w:val="24"/>
          <w:szCs w:val="24"/>
          <w:lang w:val="af-ZA"/>
        </w:rPr>
        <w:t>hether</w:t>
      </w:r>
      <w:proofErr w:type="gramEnd"/>
      <w:r w:rsidRPr="002D383B">
        <w:rPr>
          <w:rFonts w:ascii="Arial" w:hAnsi="Arial" w:cs="Arial"/>
          <w:sz w:val="24"/>
          <w:szCs w:val="24"/>
          <w:lang w:val="af-ZA"/>
        </w:rPr>
        <w:t xml:space="preserve"> </w:t>
      </w:r>
      <w:r w:rsidRPr="002D383B">
        <w:rPr>
          <w:rFonts w:ascii="Arial" w:eastAsia="Calibri" w:hAnsi="Arial" w:cs="Arial"/>
          <w:color w:val="000000"/>
          <w:sz w:val="24"/>
          <w:szCs w:val="24"/>
        </w:rPr>
        <w:t>he</w:t>
      </w:r>
      <w:r w:rsidRPr="002D383B">
        <w:rPr>
          <w:rFonts w:ascii="Arial" w:hAnsi="Arial" w:cs="Arial"/>
          <w:sz w:val="24"/>
          <w:szCs w:val="24"/>
          <w:lang w:val="af-ZA"/>
        </w:rPr>
        <w:t xml:space="preserve"> will make a statement on the matter?</w:t>
      </w:r>
      <w:r w:rsidRPr="00A253B5">
        <w:rPr>
          <w:rFonts w:ascii="Times New Roman" w:hAnsi="Times New Roman" w:cs="Times New Roman"/>
          <w:sz w:val="24"/>
          <w:szCs w:val="24"/>
          <w:lang w:val="af-ZA"/>
        </w:rPr>
        <w:tab/>
      </w:r>
      <w:r>
        <w:rPr>
          <w:rFonts w:ascii="Times New Roman" w:hAnsi="Times New Roman" w:cs="Times New Roman"/>
          <w:sz w:val="24"/>
          <w:szCs w:val="24"/>
          <w:lang w:val="af-ZA"/>
        </w:rPr>
        <w:tab/>
      </w:r>
      <w:r>
        <w:rPr>
          <w:rFonts w:ascii="Times New Roman" w:hAnsi="Times New Roman" w:cs="Times New Roman"/>
          <w:sz w:val="24"/>
          <w:szCs w:val="24"/>
          <w:lang w:val="af-ZA"/>
        </w:rPr>
        <w:tab/>
      </w:r>
      <w:r>
        <w:rPr>
          <w:rFonts w:ascii="Times New Roman" w:hAnsi="Times New Roman" w:cs="Times New Roman"/>
          <w:sz w:val="24"/>
          <w:szCs w:val="24"/>
          <w:lang w:val="af-ZA"/>
        </w:rPr>
        <w:tab/>
      </w:r>
      <w:r>
        <w:rPr>
          <w:rFonts w:ascii="Times New Roman" w:hAnsi="Times New Roman" w:cs="Times New Roman"/>
          <w:sz w:val="24"/>
          <w:szCs w:val="24"/>
          <w:lang w:val="af-ZA"/>
        </w:rPr>
        <w:tab/>
      </w:r>
      <w:r w:rsidR="008C527F" w:rsidRPr="0020357C">
        <w:rPr>
          <w:rFonts w:ascii="Arial" w:hAnsi="Arial" w:cs="Arial"/>
          <w:b/>
          <w:bCs/>
          <w:sz w:val="12"/>
          <w:szCs w:val="12"/>
        </w:rPr>
        <w:t>NW</w:t>
      </w:r>
      <w:r>
        <w:rPr>
          <w:rFonts w:ascii="Arial" w:hAnsi="Arial" w:cs="Arial"/>
          <w:b/>
          <w:bCs/>
          <w:sz w:val="12"/>
          <w:szCs w:val="12"/>
        </w:rPr>
        <w:t>9</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C60144" w:rsidRPr="00F33D0A" w:rsidRDefault="00C60144" w:rsidP="00C60144">
      <w:pPr>
        <w:pStyle w:val="Address"/>
        <w:tabs>
          <w:tab w:val="left" w:pos="810"/>
        </w:tabs>
        <w:spacing w:line="276" w:lineRule="auto"/>
        <w:jc w:val="both"/>
        <w:rPr>
          <w:rFonts w:cs="Arial"/>
          <w:sz w:val="24"/>
        </w:rPr>
      </w:pPr>
      <w:r w:rsidRPr="00F33D0A">
        <w:rPr>
          <w:rFonts w:cs="Arial"/>
          <w:sz w:val="24"/>
        </w:rPr>
        <w:t xml:space="preserve">The measles outbreak was </w:t>
      </w:r>
      <w:r>
        <w:rPr>
          <w:rFonts w:cs="Arial"/>
          <w:sz w:val="24"/>
        </w:rPr>
        <w:t xml:space="preserve">in </w:t>
      </w:r>
      <w:r w:rsidRPr="00F33D0A">
        <w:rPr>
          <w:rFonts w:cs="Arial"/>
          <w:sz w:val="24"/>
        </w:rPr>
        <w:t>five of the nine provinces namely Limpopo, Mpumalanga, Gauteng, Free State in Thabo Mofutsanyane district only, and Northwest.</w:t>
      </w:r>
    </w:p>
    <w:p w:rsidR="00C60144" w:rsidRPr="00F33D0A" w:rsidRDefault="00C60144" w:rsidP="00C60144">
      <w:pPr>
        <w:pStyle w:val="Address"/>
        <w:tabs>
          <w:tab w:val="left" w:pos="810"/>
        </w:tabs>
        <w:spacing w:line="276" w:lineRule="auto"/>
        <w:rPr>
          <w:rFonts w:cs="Arial"/>
          <w:sz w:val="24"/>
        </w:rPr>
      </w:pPr>
    </w:p>
    <w:p w:rsidR="00C60144" w:rsidRPr="00C60144" w:rsidRDefault="00C60144" w:rsidP="00C60144">
      <w:pPr>
        <w:pStyle w:val="Address"/>
        <w:numPr>
          <w:ilvl w:val="0"/>
          <w:numId w:val="14"/>
        </w:numPr>
        <w:spacing w:line="276" w:lineRule="auto"/>
        <w:ind w:left="709" w:hanging="709"/>
        <w:jc w:val="both"/>
        <w:rPr>
          <w:rStyle w:val="contentpasted0"/>
          <w:rFonts w:cs="Arial"/>
          <w:color w:val="000000"/>
          <w:shd w:val="clear" w:color="auto" w:fill="FFFFFF"/>
          <w:lang w:val="en-ZA"/>
        </w:rPr>
      </w:pPr>
      <w:r w:rsidRPr="00C60144">
        <w:rPr>
          <w:rStyle w:val="contentpasted0"/>
          <w:rFonts w:cs="Arial"/>
          <w:color w:val="000000"/>
          <w:sz w:val="24"/>
          <w:shd w:val="clear" w:color="auto" w:fill="FFFFFF"/>
        </w:rPr>
        <w:t>Yes.</w:t>
      </w:r>
    </w:p>
    <w:p w:rsidR="00C60144" w:rsidRPr="00C60144" w:rsidRDefault="00C60144" w:rsidP="00C60144">
      <w:pPr>
        <w:pStyle w:val="Address"/>
        <w:spacing w:line="276" w:lineRule="auto"/>
        <w:ind w:left="709"/>
        <w:jc w:val="both"/>
        <w:rPr>
          <w:rStyle w:val="contentpasted0"/>
          <w:rFonts w:cs="Arial"/>
          <w:color w:val="000000"/>
          <w:shd w:val="clear" w:color="auto" w:fill="FFFFFF"/>
          <w:lang w:val="en-ZA"/>
        </w:rPr>
      </w:pPr>
    </w:p>
    <w:p w:rsidR="00C60144" w:rsidRPr="00C60144" w:rsidRDefault="00C60144" w:rsidP="00C60144">
      <w:pPr>
        <w:pStyle w:val="Address"/>
        <w:numPr>
          <w:ilvl w:val="0"/>
          <w:numId w:val="13"/>
        </w:numPr>
        <w:tabs>
          <w:tab w:val="left" w:pos="810"/>
        </w:tabs>
        <w:spacing w:line="276" w:lineRule="auto"/>
        <w:ind w:left="1418" w:hanging="698"/>
        <w:jc w:val="both"/>
        <w:rPr>
          <w:rStyle w:val="contentpasted0"/>
          <w:rFonts w:cs="Arial"/>
          <w:color w:val="000000"/>
          <w:sz w:val="24"/>
          <w:shd w:val="clear" w:color="auto" w:fill="FFFFFF"/>
          <w:lang w:val="en-ZA"/>
        </w:rPr>
      </w:pPr>
      <w:r w:rsidRPr="00274BE2">
        <w:rPr>
          <w:rStyle w:val="contentpasted0"/>
          <w:rFonts w:cs="Arial"/>
          <w:color w:val="000000"/>
          <w:sz w:val="24"/>
          <w:shd w:val="clear" w:color="auto" w:fill="FFFFFF"/>
        </w:rPr>
        <w:t xml:space="preserve">In response to the current outbreak and seeing that there is a need to increase the age group from 6 to 15 year, the department worked with the relevant role players to get enough vaccines for the purposes of interrupting transmission. </w:t>
      </w:r>
    </w:p>
    <w:p w:rsidR="00C60144" w:rsidRPr="00274BE2" w:rsidRDefault="00C60144" w:rsidP="00C60144">
      <w:pPr>
        <w:pStyle w:val="Address"/>
        <w:tabs>
          <w:tab w:val="left" w:pos="810"/>
        </w:tabs>
        <w:spacing w:line="276" w:lineRule="auto"/>
        <w:ind w:left="1418" w:hanging="698"/>
        <w:jc w:val="both"/>
        <w:rPr>
          <w:rStyle w:val="contentpasted0"/>
          <w:rFonts w:cs="Arial"/>
          <w:color w:val="000000"/>
          <w:sz w:val="24"/>
          <w:shd w:val="clear" w:color="auto" w:fill="FFFFFF"/>
          <w:lang w:val="en-ZA"/>
        </w:rPr>
      </w:pPr>
    </w:p>
    <w:p w:rsidR="00C60144" w:rsidRPr="006C6B31" w:rsidRDefault="00C60144" w:rsidP="00C60144">
      <w:pPr>
        <w:pStyle w:val="Address"/>
        <w:numPr>
          <w:ilvl w:val="0"/>
          <w:numId w:val="13"/>
        </w:numPr>
        <w:tabs>
          <w:tab w:val="left" w:pos="810"/>
        </w:tabs>
        <w:spacing w:line="276" w:lineRule="auto"/>
        <w:ind w:left="1418" w:hanging="698"/>
        <w:jc w:val="both"/>
        <w:rPr>
          <w:rFonts w:cs="Arial"/>
          <w:color w:val="000000"/>
          <w:sz w:val="24"/>
          <w:shd w:val="clear" w:color="auto" w:fill="FFFFFF"/>
          <w:lang w:val="en-ZA"/>
        </w:rPr>
      </w:pPr>
      <w:r w:rsidRPr="00274BE2">
        <w:rPr>
          <w:rStyle w:val="contentpasted0"/>
          <w:rFonts w:cs="Arial"/>
          <w:color w:val="000000"/>
          <w:sz w:val="24"/>
          <w:shd w:val="clear" w:color="auto" w:fill="FFFFFF"/>
        </w:rPr>
        <w:t xml:space="preserve">There is enough stock to conduct a supplementary </w:t>
      </w:r>
      <w:proofErr w:type="spellStart"/>
      <w:r w:rsidRPr="00274BE2">
        <w:rPr>
          <w:rStyle w:val="contentpasted0"/>
          <w:rFonts w:cs="Arial"/>
          <w:color w:val="000000"/>
          <w:sz w:val="24"/>
          <w:shd w:val="clear" w:color="auto" w:fill="FFFFFF"/>
        </w:rPr>
        <w:t>immunisation</w:t>
      </w:r>
      <w:proofErr w:type="spellEnd"/>
      <w:r w:rsidRPr="00274BE2">
        <w:rPr>
          <w:rStyle w:val="contentpasted0"/>
          <w:rFonts w:cs="Arial"/>
          <w:color w:val="000000"/>
          <w:sz w:val="24"/>
          <w:shd w:val="clear" w:color="auto" w:fill="FFFFFF"/>
        </w:rPr>
        <w:t xml:space="preserve"> campaign for children aged 6 months to 15 years in all provinces. The n</w:t>
      </w:r>
      <w:proofErr w:type="spellStart"/>
      <w:r w:rsidRPr="006C6B31">
        <w:rPr>
          <w:rFonts w:cs="Arial"/>
          <w:color w:val="000000"/>
          <w:sz w:val="24"/>
          <w:shd w:val="clear" w:color="auto" w:fill="FFFFFF"/>
          <w:lang w:val="en-ZA"/>
        </w:rPr>
        <w:t>umber</w:t>
      </w:r>
      <w:proofErr w:type="spellEnd"/>
      <w:r w:rsidRPr="006C6B31">
        <w:rPr>
          <w:rFonts w:cs="Arial"/>
          <w:color w:val="000000"/>
          <w:sz w:val="24"/>
          <w:shd w:val="clear" w:color="auto" w:fill="FFFFFF"/>
          <w:lang w:val="en-ZA"/>
        </w:rPr>
        <w:t xml:space="preserve"> of doses procured by provinces for outbreak/campaign</w:t>
      </w:r>
      <w:r w:rsidRPr="00274BE2">
        <w:rPr>
          <w:rFonts w:cs="Arial"/>
          <w:color w:val="000000"/>
          <w:sz w:val="24"/>
          <w:shd w:val="clear" w:color="auto" w:fill="FFFFFF"/>
          <w:lang w:val="en-ZA"/>
        </w:rPr>
        <w:t xml:space="preserve"> is</w:t>
      </w:r>
      <w:r w:rsidRPr="006C6B31">
        <w:rPr>
          <w:rFonts w:cs="Arial"/>
          <w:color w:val="000000"/>
          <w:sz w:val="24"/>
          <w:shd w:val="clear" w:color="auto" w:fill="FFFFFF"/>
          <w:lang w:val="en-ZA"/>
        </w:rPr>
        <w:t xml:space="preserve"> 10</w:t>
      </w:r>
      <w:r w:rsidRPr="00274BE2">
        <w:rPr>
          <w:rFonts w:cs="Arial"/>
          <w:color w:val="000000"/>
          <w:sz w:val="24"/>
          <w:shd w:val="clear" w:color="auto" w:fill="FFFFFF"/>
          <w:lang w:val="en-ZA"/>
        </w:rPr>
        <w:t> </w:t>
      </w:r>
      <w:r w:rsidRPr="006C6B31">
        <w:rPr>
          <w:rFonts w:cs="Arial"/>
          <w:color w:val="000000"/>
          <w:sz w:val="24"/>
          <w:shd w:val="clear" w:color="auto" w:fill="FFFFFF"/>
          <w:lang w:val="en-ZA"/>
        </w:rPr>
        <w:t>123</w:t>
      </w:r>
      <w:r w:rsidRPr="00274BE2">
        <w:rPr>
          <w:rFonts w:cs="Arial"/>
          <w:color w:val="000000"/>
          <w:sz w:val="24"/>
          <w:shd w:val="clear" w:color="auto" w:fill="FFFFFF"/>
          <w:lang w:val="en-ZA"/>
        </w:rPr>
        <w:t xml:space="preserve"> </w:t>
      </w:r>
      <w:r w:rsidRPr="006C6B31">
        <w:rPr>
          <w:rFonts w:cs="Arial"/>
          <w:color w:val="000000"/>
          <w:sz w:val="24"/>
          <w:shd w:val="clear" w:color="auto" w:fill="FFFFFF"/>
          <w:lang w:val="en-ZA"/>
        </w:rPr>
        <w:t>300</w:t>
      </w:r>
      <w:r w:rsidRPr="00274BE2">
        <w:rPr>
          <w:rFonts w:cs="Arial"/>
          <w:color w:val="000000"/>
          <w:sz w:val="24"/>
          <w:shd w:val="clear" w:color="auto" w:fill="FFFFFF"/>
          <w:lang w:val="en-ZA"/>
        </w:rPr>
        <w:t xml:space="preserve"> for</w:t>
      </w:r>
      <w:r w:rsidRPr="00274BE2">
        <w:rPr>
          <w:rFonts w:cs="Arial"/>
          <w:b/>
          <w:bCs/>
          <w:color w:val="000000"/>
          <w:sz w:val="24"/>
          <w:shd w:val="clear" w:color="auto" w:fill="FFFFFF"/>
          <w:lang w:val="en-ZA"/>
        </w:rPr>
        <w:t xml:space="preserve"> </w:t>
      </w:r>
      <w:r w:rsidRPr="00274BE2">
        <w:rPr>
          <w:rStyle w:val="contentpasted0"/>
          <w:rFonts w:cs="Arial"/>
          <w:color w:val="000000"/>
          <w:sz w:val="24"/>
          <w:shd w:val="clear" w:color="auto" w:fill="FFFFFF"/>
        </w:rPr>
        <w:t>the t</w:t>
      </w:r>
      <w:proofErr w:type="spellStart"/>
      <w:r w:rsidRPr="00274BE2">
        <w:rPr>
          <w:rFonts w:cs="Arial"/>
          <w:color w:val="000000"/>
          <w:sz w:val="24"/>
          <w:shd w:val="clear" w:color="auto" w:fill="FFFFFF"/>
          <w:lang w:val="en-ZA"/>
        </w:rPr>
        <w:t>arget</w:t>
      </w:r>
      <w:proofErr w:type="spellEnd"/>
      <w:r w:rsidRPr="00274BE2">
        <w:rPr>
          <w:rFonts w:cs="Arial"/>
          <w:color w:val="000000"/>
          <w:sz w:val="24"/>
          <w:shd w:val="clear" w:color="auto" w:fill="FFFFFF"/>
          <w:lang w:val="en-ZA"/>
        </w:rPr>
        <w:t xml:space="preserve"> population of 16</w:t>
      </w:r>
      <w:proofErr w:type="gramStart"/>
      <w:r w:rsidRPr="00274BE2">
        <w:rPr>
          <w:rFonts w:cs="Arial"/>
          <w:color w:val="000000"/>
          <w:sz w:val="24"/>
          <w:shd w:val="clear" w:color="auto" w:fill="FFFFFF"/>
          <w:lang w:val="en-ZA"/>
        </w:rPr>
        <w:t>,3</w:t>
      </w:r>
      <w:proofErr w:type="gramEnd"/>
      <w:r w:rsidRPr="00274BE2">
        <w:rPr>
          <w:rFonts w:cs="Arial"/>
          <w:color w:val="000000"/>
          <w:sz w:val="24"/>
          <w:shd w:val="clear" w:color="auto" w:fill="FFFFFF"/>
          <w:lang w:val="en-ZA"/>
        </w:rPr>
        <w:t xml:space="preserve"> million</w:t>
      </w:r>
      <w:r w:rsidRPr="00274BE2">
        <w:rPr>
          <w:rFonts w:cs="Arial"/>
          <w:b/>
          <w:bCs/>
          <w:color w:val="000000"/>
          <w:sz w:val="24"/>
          <w:shd w:val="clear" w:color="auto" w:fill="FFFFFF"/>
          <w:lang w:val="en-ZA"/>
        </w:rPr>
        <w:t>.</w:t>
      </w:r>
      <w:r w:rsidRPr="00274BE2">
        <w:rPr>
          <w:rFonts w:cs="Arial"/>
          <w:color w:val="000000"/>
          <w:sz w:val="24"/>
          <w:shd w:val="clear" w:color="auto" w:fill="FFFFFF"/>
          <w:lang w:val="en-ZA"/>
        </w:rPr>
        <w:t xml:space="preserve"> The d</w:t>
      </w:r>
      <w:r w:rsidRPr="006C6B31">
        <w:rPr>
          <w:rFonts w:cs="Arial"/>
          <w:color w:val="000000"/>
          <w:sz w:val="24"/>
          <w:shd w:val="clear" w:color="auto" w:fill="FFFFFF"/>
          <w:lang w:val="en-ZA"/>
        </w:rPr>
        <w:t xml:space="preserve">oses </w:t>
      </w:r>
      <w:r w:rsidRPr="00274BE2">
        <w:rPr>
          <w:rFonts w:cs="Arial"/>
          <w:color w:val="000000"/>
          <w:sz w:val="24"/>
          <w:shd w:val="clear" w:color="auto" w:fill="FFFFFF"/>
          <w:lang w:val="en-ZA"/>
        </w:rPr>
        <w:t xml:space="preserve">referred to </w:t>
      </w:r>
      <w:proofErr w:type="spellStart"/>
      <w:r w:rsidRPr="00274BE2">
        <w:rPr>
          <w:rFonts w:cs="Arial"/>
          <w:color w:val="000000"/>
          <w:sz w:val="24"/>
          <w:shd w:val="clear" w:color="auto" w:fill="FFFFFF"/>
          <w:lang w:val="en-ZA"/>
        </w:rPr>
        <w:t>here</w:t>
      </w:r>
      <w:proofErr w:type="spellEnd"/>
      <w:r w:rsidRPr="00274BE2">
        <w:rPr>
          <w:rFonts w:cs="Arial"/>
          <w:color w:val="000000"/>
          <w:sz w:val="24"/>
          <w:shd w:val="clear" w:color="auto" w:fill="FFFFFF"/>
          <w:lang w:val="en-ZA"/>
        </w:rPr>
        <w:t xml:space="preserve"> above </w:t>
      </w:r>
      <w:r w:rsidRPr="006C6B31">
        <w:rPr>
          <w:rFonts w:cs="Arial"/>
          <w:color w:val="000000"/>
          <w:sz w:val="24"/>
          <w:shd w:val="clear" w:color="auto" w:fill="FFFFFF"/>
          <w:lang w:val="en-ZA"/>
        </w:rPr>
        <w:t xml:space="preserve">exclude </w:t>
      </w:r>
      <w:r w:rsidRPr="00274BE2">
        <w:rPr>
          <w:rFonts w:cs="Arial"/>
          <w:color w:val="000000"/>
          <w:sz w:val="24"/>
          <w:shd w:val="clear" w:color="auto" w:fill="FFFFFF"/>
          <w:lang w:val="en-ZA"/>
        </w:rPr>
        <w:t xml:space="preserve">the </w:t>
      </w:r>
      <w:r w:rsidRPr="006C6B31">
        <w:rPr>
          <w:rFonts w:cs="Arial"/>
          <w:color w:val="000000"/>
          <w:sz w:val="24"/>
          <w:shd w:val="clear" w:color="auto" w:fill="FFFFFF"/>
          <w:lang w:val="en-ZA"/>
        </w:rPr>
        <w:t>stock on hand in the province before the campaign and outbreak</w:t>
      </w:r>
      <w:r w:rsidRPr="00274BE2">
        <w:rPr>
          <w:rFonts w:cs="Arial"/>
          <w:color w:val="000000"/>
          <w:sz w:val="24"/>
          <w:shd w:val="clear" w:color="auto" w:fill="FFFFFF"/>
          <w:lang w:val="en-ZA"/>
        </w:rPr>
        <w:t xml:space="preserve">. </w:t>
      </w:r>
      <w:r w:rsidRPr="006C6B31">
        <w:rPr>
          <w:rFonts w:cs="Arial"/>
          <w:b/>
          <w:bCs/>
          <w:color w:val="000000"/>
          <w:sz w:val="24"/>
          <w:shd w:val="clear" w:color="auto" w:fill="FFFFFF"/>
          <w:lang w:val="en-ZA"/>
        </w:rPr>
        <w:t xml:space="preserve"> </w:t>
      </w:r>
    </w:p>
    <w:p w:rsidR="00C60144" w:rsidRPr="00274BE2" w:rsidRDefault="00C60144" w:rsidP="00C60144">
      <w:pPr>
        <w:pStyle w:val="Address"/>
        <w:tabs>
          <w:tab w:val="left" w:pos="810"/>
        </w:tabs>
        <w:spacing w:line="240" w:lineRule="auto"/>
        <w:ind w:left="720"/>
        <w:jc w:val="both"/>
        <w:rPr>
          <w:rFonts w:cs="Arial"/>
          <w:sz w:val="24"/>
        </w:rPr>
      </w:pPr>
    </w:p>
    <w:p w:rsidR="00C60144" w:rsidRPr="00274BE2" w:rsidRDefault="00C60144" w:rsidP="00C60144">
      <w:pPr>
        <w:pStyle w:val="Address"/>
        <w:numPr>
          <w:ilvl w:val="0"/>
          <w:numId w:val="14"/>
        </w:numPr>
        <w:tabs>
          <w:tab w:val="left" w:pos="810"/>
        </w:tabs>
        <w:spacing w:line="276" w:lineRule="auto"/>
        <w:ind w:left="709" w:hanging="709"/>
        <w:jc w:val="both"/>
        <w:rPr>
          <w:rFonts w:cs="Arial"/>
          <w:b/>
          <w:bCs/>
          <w:sz w:val="24"/>
        </w:rPr>
      </w:pPr>
      <w:r w:rsidRPr="00274BE2">
        <w:rPr>
          <w:rFonts w:cs="Arial"/>
          <w:sz w:val="24"/>
        </w:rPr>
        <w:t>In provinces where there is Public Private Partnerships (PPP) exists, with Service Level Agreement, for private sector, their facilities are supplied with vaccines and trained to manage data and submit to the local sub-district for capturing, however PPP is not in all provinces</w:t>
      </w:r>
      <w:r w:rsidRPr="00274BE2">
        <w:rPr>
          <w:rFonts w:cs="Arial"/>
          <w:b/>
          <w:bCs/>
          <w:sz w:val="24"/>
        </w:rPr>
        <w:t>.</w:t>
      </w:r>
    </w:p>
    <w:p w:rsidR="00C60144" w:rsidRPr="00F33D0A" w:rsidRDefault="00C60144" w:rsidP="00C60144">
      <w:pPr>
        <w:pStyle w:val="Address"/>
        <w:tabs>
          <w:tab w:val="left" w:pos="810"/>
        </w:tabs>
        <w:spacing w:line="276" w:lineRule="auto"/>
        <w:ind w:left="720" w:hanging="720"/>
        <w:jc w:val="both"/>
        <w:rPr>
          <w:rFonts w:cs="Arial"/>
          <w:b/>
          <w:bCs/>
          <w:sz w:val="24"/>
        </w:rPr>
      </w:pPr>
    </w:p>
    <w:p w:rsidR="00C60144" w:rsidRPr="00F33D0A" w:rsidRDefault="00C60144" w:rsidP="00C60144">
      <w:pPr>
        <w:pStyle w:val="Address"/>
        <w:numPr>
          <w:ilvl w:val="0"/>
          <w:numId w:val="14"/>
        </w:numPr>
        <w:tabs>
          <w:tab w:val="left" w:pos="810"/>
        </w:tabs>
        <w:spacing w:line="276" w:lineRule="auto"/>
        <w:ind w:left="709" w:hanging="709"/>
        <w:rPr>
          <w:rFonts w:cs="Arial"/>
          <w:sz w:val="24"/>
        </w:rPr>
      </w:pPr>
      <w:r>
        <w:rPr>
          <w:rFonts w:cs="Arial"/>
          <w:sz w:val="24"/>
        </w:rPr>
        <w:t>No.</w:t>
      </w:r>
    </w:p>
    <w:p w:rsidR="00C2436E" w:rsidRPr="00C60144" w:rsidRDefault="00C2436E" w:rsidP="00C60144">
      <w:pPr>
        <w:spacing w:after="0" w:line="240" w:lineRule="auto"/>
        <w:jc w:val="both"/>
        <w:rPr>
          <w:rFonts w:ascii="Arial" w:hAnsi="Arial" w:cs="Arial"/>
        </w:rPr>
      </w:pPr>
    </w:p>
    <w:p w:rsidR="00A14AFD" w:rsidRPr="00A92F97" w:rsidRDefault="00A14AFD" w:rsidP="0020357C">
      <w:pPr>
        <w:spacing w:after="0" w:line="276" w:lineRule="auto"/>
        <w:jc w:val="both"/>
        <w:rPr>
          <w:rFonts w:ascii="Arial" w:hAnsi="Arial" w:cs="Arial"/>
          <w:i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A2" w:rsidRDefault="00051CA2" w:rsidP="00BF747C">
      <w:pPr>
        <w:spacing w:after="0" w:line="240" w:lineRule="auto"/>
      </w:pPr>
      <w:r>
        <w:separator/>
      </w:r>
    </w:p>
  </w:endnote>
  <w:endnote w:type="continuationSeparator" w:id="0">
    <w:p w:rsidR="00051CA2" w:rsidRDefault="00051CA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A2" w:rsidRDefault="00051CA2" w:rsidP="00BF747C">
      <w:pPr>
        <w:spacing w:after="0" w:line="240" w:lineRule="auto"/>
      </w:pPr>
      <w:r>
        <w:separator/>
      </w:r>
    </w:p>
  </w:footnote>
  <w:footnote w:type="continuationSeparator" w:id="0">
    <w:p w:rsidR="00051CA2" w:rsidRDefault="00051CA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D12012F"/>
    <w:multiLevelType w:val="hybridMultilevel"/>
    <w:tmpl w:val="DCDA0F8A"/>
    <w:lvl w:ilvl="0" w:tplc="89B45074">
      <w:start w:val="1"/>
      <w:numFmt w:val="lowerLetter"/>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AEF2823"/>
    <w:multiLevelType w:val="hybridMultilevel"/>
    <w:tmpl w:val="165C2A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04C61AA"/>
    <w:multiLevelType w:val="hybridMultilevel"/>
    <w:tmpl w:val="1F4ABCE2"/>
    <w:lvl w:ilvl="0" w:tplc="B85E9DCC">
      <w:start w:val="1"/>
      <w:numFmt w:val="decimal"/>
      <w:lvlText w:val="(%1)"/>
      <w:lvlJc w:val="left"/>
      <w:pPr>
        <w:ind w:left="1080" w:hanging="360"/>
      </w:pPr>
      <w:rPr>
        <w:rFonts w:hint="default"/>
        <w:b w:val="0"/>
        <w:bCs/>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3"/>
  </w:num>
  <w:num w:numId="5">
    <w:abstractNumId w:val="4"/>
  </w:num>
  <w:num w:numId="6">
    <w:abstractNumId w:val="11"/>
  </w:num>
  <w:num w:numId="7">
    <w:abstractNumId w:val="8"/>
  </w:num>
  <w:num w:numId="8">
    <w:abstractNumId w:val="2"/>
  </w:num>
  <w:num w:numId="9">
    <w:abstractNumId w:val="7"/>
  </w:num>
  <w:num w:numId="10">
    <w:abstractNumId w:val="0"/>
  </w:num>
  <w:num w:numId="11">
    <w:abstractNumId w:val="3"/>
  </w:num>
  <w:num w:numId="12">
    <w:abstractNumId w:val="9"/>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51CA2"/>
    <w:rsid w:val="000B5C30"/>
    <w:rsid w:val="001F5233"/>
    <w:rsid w:val="002032D2"/>
    <w:rsid w:val="0020357C"/>
    <w:rsid w:val="00275DB0"/>
    <w:rsid w:val="002C0AC8"/>
    <w:rsid w:val="002D383B"/>
    <w:rsid w:val="0037106C"/>
    <w:rsid w:val="00464595"/>
    <w:rsid w:val="004B46FE"/>
    <w:rsid w:val="005669FD"/>
    <w:rsid w:val="005C3DC0"/>
    <w:rsid w:val="005D2DC6"/>
    <w:rsid w:val="005E20E3"/>
    <w:rsid w:val="005F024D"/>
    <w:rsid w:val="006228AA"/>
    <w:rsid w:val="007F0AE0"/>
    <w:rsid w:val="008B5385"/>
    <w:rsid w:val="008C527F"/>
    <w:rsid w:val="009A0012"/>
    <w:rsid w:val="009F2A84"/>
    <w:rsid w:val="00A14AFD"/>
    <w:rsid w:val="00B84F74"/>
    <w:rsid w:val="00BA0D42"/>
    <w:rsid w:val="00BF747C"/>
    <w:rsid w:val="00C2436E"/>
    <w:rsid w:val="00C36128"/>
    <w:rsid w:val="00C43714"/>
    <w:rsid w:val="00C60144"/>
    <w:rsid w:val="00CE2151"/>
    <w:rsid w:val="00D566C6"/>
    <w:rsid w:val="00D702F8"/>
    <w:rsid w:val="00E04188"/>
    <w:rsid w:val="00E134D1"/>
    <w:rsid w:val="00E207B7"/>
    <w:rsid w:val="00E45F7A"/>
    <w:rsid w:val="00E5287A"/>
    <w:rsid w:val="00EA7633"/>
    <w:rsid w:val="00F5530C"/>
    <w:rsid w:val="00F62AFF"/>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8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contentpasted0">
    <w:name w:val="contentpasted0"/>
    <w:basedOn w:val="DefaultParagraphFont"/>
    <w:rsid w:val="00C601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2023-02-24T08:50:00Z</dcterms:created>
  <dcterms:modified xsi:type="dcterms:W3CDTF">2023-02-24T08:50:00Z</dcterms:modified>
</cp:coreProperties>
</file>