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A0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F33A0">
        <w:rPr>
          <w:rFonts w:ascii="Arial" w:hAnsi="Arial" w:cs="Arial"/>
          <w:b/>
          <w:sz w:val="20"/>
          <w:szCs w:val="20"/>
        </w:rPr>
        <w:t>NATIONAL ASSEMBLY</w:t>
      </w:r>
      <w:r w:rsidRPr="003F33A0">
        <w:rPr>
          <w:rFonts w:ascii="Arial" w:hAnsi="Arial" w:cs="Arial"/>
          <w:b/>
          <w:sz w:val="20"/>
          <w:szCs w:val="20"/>
        </w:rPr>
        <w:br/>
      </w:r>
      <w:r w:rsidRPr="003F33A0">
        <w:rPr>
          <w:rFonts w:ascii="Arial" w:hAnsi="Arial" w:cs="Arial"/>
          <w:b/>
          <w:sz w:val="20"/>
          <w:szCs w:val="20"/>
        </w:rPr>
        <w:br/>
        <w:t>WRITTEN REPLY</w:t>
      </w:r>
    </w:p>
    <w:p w:rsidR="003F33A0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F33A0">
        <w:rPr>
          <w:rFonts w:ascii="Arial" w:hAnsi="Arial" w:cs="Arial"/>
          <w:b/>
          <w:sz w:val="20"/>
          <w:szCs w:val="20"/>
        </w:rPr>
        <w:br/>
        <w:t>QUESTION 9</w:t>
      </w:r>
    </w:p>
    <w:p w:rsidR="003F33A0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F33A0">
        <w:rPr>
          <w:rFonts w:ascii="Arial" w:hAnsi="Arial" w:cs="Arial"/>
          <w:b/>
          <w:sz w:val="20"/>
          <w:szCs w:val="20"/>
        </w:rPr>
        <w:br/>
        <w:t xml:space="preserve">DATE OF PUBLICATION OF INTERNAL QUESTION PAPER: </w:t>
      </w:r>
      <w:r w:rsidRPr="003F33A0">
        <w:rPr>
          <w:rFonts w:ascii="Arial" w:hAnsi="Arial" w:cs="Arial"/>
          <w:b/>
          <w:bCs/>
          <w:sz w:val="20"/>
          <w:szCs w:val="20"/>
        </w:rPr>
        <w:t>12/02/2015</w:t>
      </w:r>
    </w:p>
    <w:p w:rsidR="003F33A0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F33A0">
        <w:rPr>
          <w:rFonts w:ascii="Arial" w:hAnsi="Arial" w:cs="Arial"/>
          <w:b/>
          <w:sz w:val="20"/>
          <w:szCs w:val="20"/>
        </w:rPr>
        <w:t xml:space="preserve">INTERNAL QUESTION PAPER: </w:t>
      </w:r>
      <w:r w:rsidRPr="003F33A0">
        <w:rPr>
          <w:rFonts w:ascii="Arial" w:hAnsi="Arial" w:cs="Arial"/>
          <w:b/>
          <w:bCs/>
          <w:sz w:val="20"/>
          <w:szCs w:val="20"/>
        </w:rPr>
        <w:t>01/2015</w:t>
      </w:r>
      <w:r w:rsidRPr="003F33A0">
        <w:rPr>
          <w:rFonts w:ascii="Arial" w:hAnsi="Arial" w:cs="Arial"/>
          <w:b/>
          <w:bCs/>
          <w:sz w:val="20"/>
          <w:szCs w:val="20"/>
        </w:rPr>
        <w:br/>
      </w:r>
      <w:r w:rsidRPr="003F33A0">
        <w:rPr>
          <w:rFonts w:ascii="Arial" w:hAnsi="Arial" w:cs="Arial"/>
          <w:b/>
          <w:bCs/>
          <w:sz w:val="20"/>
          <w:szCs w:val="20"/>
        </w:rPr>
        <w:br/>
        <w:t xml:space="preserve">9. </w:t>
      </w:r>
      <w:r w:rsidRPr="003F33A0">
        <w:rPr>
          <w:rFonts w:ascii="Arial" w:hAnsi="Arial" w:cs="Arial"/>
          <w:b/>
          <w:sz w:val="20"/>
          <w:szCs w:val="20"/>
        </w:rPr>
        <w:t>Mr W M Madisha (Cope) to ask the Minister of Basic Education:</w:t>
      </w:r>
    </w:p>
    <w:p w:rsidR="003F33A0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3F33A0">
        <w:rPr>
          <w:rFonts w:ascii="Arial" w:hAnsi="Arial" w:cs="Arial"/>
          <w:b/>
          <w:bCs/>
          <w:sz w:val="20"/>
          <w:szCs w:val="20"/>
        </w:rPr>
        <w:t xml:space="preserve">(1) </w:t>
      </w:r>
      <w:r w:rsidRPr="003F33A0">
        <w:rPr>
          <w:rFonts w:ascii="Arial" w:hAnsi="Arial" w:cs="Arial"/>
          <w:b/>
          <w:sz w:val="20"/>
          <w:szCs w:val="20"/>
        </w:rPr>
        <w:t xml:space="preserve">Whether the intensive investigation that she promised on </w:t>
      </w:r>
      <w:r w:rsidRPr="003F33A0">
        <w:rPr>
          <w:rFonts w:ascii="Arial" w:hAnsi="Arial" w:cs="Arial"/>
          <w:b/>
          <w:bCs/>
          <w:sz w:val="20"/>
          <w:szCs w:val="20"/>
        </w:rPr>
        <w:t xml:space="preserve">4 </w:t>
      </w:r>
      <w:r w:rsidRPr="003F33A0">
        <w:rPr>
          <w:rFonts w:ascii="Arial" w:hAnsi="Arial" w:cs="Arial"/>
          <w:b/>
          <w:sz w:val="20"/>
          <w:szCs w:val="20"/>
        </w:rPr>
        <w:t xml:space="preserve">December </w:t>
      </w:r>
      <w:r w:rsidRPr="003F33A0">
        <w:rPr>
          <w:rFonts w:ascii="Arial" w:hAnsi="Arial" w:cs="Arial"/>
          <w:b/>
          <w:bCs/>
          <w:sz w:val="20"/>
          <w:szCs w:val="20"/>
        </w:rPr>
        <w:t xml:space="preserve">2014 </w:t>
      </w:r>
      <w:r w:rsidRPr="003F33A0">
        <w:rPr>
          <w:rFonts w:ascii="Arial" w:hAnsi="Arial" w:cs="Arial"/>
          <w:b/>
          <w:sz w:val="20"/>
          <w:szCs w:val="20"/>
        </w:rPr>
        <w:t xml:space="preserve">to remedy the serious and alarming deficits that the </w:t>
      </w:r>
      <w:r w:rsidRPr="003F33A0">
        <w:rPr>
          <w:rFonts w:ascii="Arial" w:hAnsi="Arial" w:cs="Arial"/>
          <w:b/>
          <w:bCs/>
          <w:sz w:val="20"/>
          <w:szCs w:val="20"/>
        </w:rPr>
        <w:t xml:space="preserve">2014 </w:t>
      </w:r>
      <w:r w:rsidRPr="003F33A0">
        <w:rPr>
          <w:rFonts w:ascii="Arial" w:hAnsi="Arial" w:cs="Arial"/>
          <w:b/>
          <w:sz w:val="20"/>
          <w:szCs w:val="20"/>
        </w:rPr>
        <w:t>annual national assessments (ANA) showed in respect of Grade 9 mathematics were now in place and communicated to all schools for implementation; if not, why not; if so, what were these radical interventions;</w:t>
      </w:r>
      <w:r w:rsidRPr="003F33A0">
        <w:rPr>
          <w:rFonts w:ascii="Arial" w:hAnsi="Arial" w:cs="Arial"/>
          <w:b/>
          <w:sz w:val="20"/>
          <w:szCs w:val="20"/>
        </w:rPr>
        <w:br/>
      </w:r>
    </w:p>
    <w:p w:rsidR="003F33A0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F33A0">
        <w:rPr>
          <w:rFonts w:ascii="Arial" w:hAnsi="Arial" w:cs="Arial"/>
          <w:b/>
          <w:bCs/>
          <w:sz w:val="20"/>
          <w:szCs w:val="20"/>
        </w:rPr>
        <w:t xml:space="preserve">(2) </w:t>
      </w:r>
      <w:r w:rsidRPr="003F33A0">
        <w:rPr>
          <w:rFonts w:ascii="Arial" w:hAnsi="Arial" w:cs="Arial"/>
          <w:b/>
          <w:sz w:val="20"/>
          <w:szCs w:val="20"/>
        </w:rPr>
        <w:t xml:space="preserve">Will she make a statement on (a) which interventions she is seeking from individuals in society and </w:t>
      </w:r>
      <w:r w:rsidRPr="003F33A0">
        <w:rPr>
          <w:rFonts w:ascii="Arial" w:hAnsi="Arial" w:cs="Arial"/>
          <w:b/>
          <w:bCs/>
          <w:sz w:val="20"/>
          <w:szCs w:val="20"/>
        </w:rPr>
        <w:t xml:space="preserve">(b) </w:t>
      </w:r>
      <w:r w:rsidRPr="003F33A0">
        <w:rPr>
          <w:rFonts w:ascii="Arial" w:hAnsi="Arial" w:cs="Arial"/>
          <w:b/>
          <w:sz w:val="20"/>
          <w:szCs w:val="20"/>
        </w:rPr>
        <w:t>the private sector that were in a position to dramatically improve the perennially hopeless situation of</w:t>
      </w:r>
    </w:p>
    <w:p w:rsidR="005D3403" w:rsidRPr="003F33A0" w:rsidRDefault="003F33A0" w:rsidP="003F33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F33A0">
        <w:rPr>
          <w:rFonts w:ascii="Arial" w:hAnsi="Arial" w:cs="Arial"/>
          <w:b/>
          <w:sz w:val="20"/>
          <w:szCs w:val="20"/>
        </w:rPr>
        <w:t>mathematics</w:t>
      </w:r>
      <w:proofErr w:type="gramEnd"/>
      <w:r w:rsidRPr="003F33A0">
        <w:rPr>
          <w:rFonts w:ascii="Arial" w:hAnsi="Arial" w:cs="Arial"/>
          <w:b/>
          <w:sz w:val="20"/>
          <w:szCs w:val="20"/>
        </w:rPr>
        <w:t xml:space="preserve"> in our state schools? </w:t>
      </w:r>
      <w:r w:rsidRPr="003F33A0">
        <w:rPr>
          <w:rFonts w:ascii="Arial" w:hAnsi="Arial" w:cs="Arial"/>
          <w:b/>
          <w:bCs/>
          <w:sz w:val="20"/>
          <w:szCs w:val="20"/>
        </w:rPr>
        <w:t>NW10E</w:t>
      </w:r>
      <w:r w:rsidRPr="003F33A0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3F33A0">
        <w:rPr>
          <w:rFonts w:ascii="Arial" w:hAnsi="Arial" w:cs="Arial"/>
          <w:b/>
          <w:sz w:val="20"/>
          <w:szCs w:val="20"/>
        </w:rPr>
        <w:t>RESPONSE</w:t>
      </w:r>
      <w:proofErr w:type="gramStart"/>
      <w:r w:rsidRPr="003F33A0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33A0">
        <w:rPr>
          <w:rFonts w:ascii="Arial" w:hAnsi="Arial" w:cs="Arial"/>
          <w:bCs/>
          <w:sz w:val="20"/>
          <w:szCs w:val="20"/>
        </w:rPr>
        <w:t>(1)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The Department of Basic Education (DBE) conducted an intensive diagnostic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analysis of learner performance in the Grade 9 Mathematics ANA tests. The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findings have been succinctly documented in the </w:t>
      </w:r>
      <w:r w:rsidRPr="003F33A0">
        <w:rPr>
          <w:rFonts w:ascii="Arial" w:hAnsi="Arial" w:cs="Arial"/>
          <w:bCs/>
          <w:sz w:val="20"/>
          <w:szCs w:val="20"/>
        </w:rPr>
        <w:t xml:space="preserve">2014 </w:t>
      </w:r>
      <w:r w:rsidRPr="003F33A0">
        <w:rPr>
          <w:rFonts w:ascii="Arial" w:hAnsi="Arial" w:cs="Arial"/>
          <w:sz w:val="20"/>
          <w:szCs w:val="20"/>
        </w:rPr>
        <w:t>ANA Diagnostic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Report.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Copies of the </w:t>
      </w:r>
      <w:r w:rsidRPr="003F33A0">
        <w:rPr>
          <w:rFonts w:ascii="Arial" w:hAnsi="Arial" w:cs="Arial"/>
          <w:bCs/>
          <w:sz w:val="20"/>
          <w:szCs w:val="20"/>
        </w:rPr>
        <w:t xml:space="preserve">2014 </w:t>
      </w:r>
      <w:r w:rsidRPr="003F33A0">
        <w:rPr>
          <w:rFonts w:ascii="Arial" w:hAnsi="Arial" w:cs="Arial"/>
          <w:sz w:val="20"/>
          <w:szCs w:val="20"/>
        </w:rPr>
        <w:t>Diagnostic report highlighting challenges that learners are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experiencing in terms of Grade 9 Mathematics content have been printed and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distributed to all public and independent schools.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The DBE is currently conducting </w:t>
      </w:r>
      <w:proofErr w:type="spellStart"/>
      <w:r w:rsidRPr="003F33A0">
        <w:rPr>
          <w:rFonts w:ascii="Arial" w:hAnsi="Arial" w:cs="Arial"/>
          <w:sz w:val="20"/>
          <w:szCs w:val="20"/>
        </w:rPr>
        <w:t>roadshows</w:t>
      </w:r>
      <w:proofErr w:type="spellEnd"/>
      <w:r w:rsidRPr="003F33A0">
        <w:rPr>
          <w:rFonts w:ascii="Arial" w:hAnsi="Arial" w:cs="Arial"/>
          <w:sz w:val="20"/>
          <w:szCs w:val="20"/>
        </w:rPr>
        <w:t xml:space="preserve"> with all provincial and district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officials involving the mediation of the </w:t>
      </w:r>
      <w:r w:rsidRPr="003F33A0">
        <w:rPr>
          <w:rFonts w:ascii="Arial" w:hAnsi="Arial" w:cs="Arial"/>
          <w:bCs/>
          <w:sz w:val="20"/>
          <w:szCs w:val="20"/>
        </w:rPr>
        <w:t xml:space="preserve">2014 </w:t>
      </w:r>
      <w:r w:rsidRPr="003F33A0">
        <w:rPr>
          <w:rFonts w:ascii="Arial" w:hAnsi="Arial" w:cs="Arial"/>
          <w:sz w:val="20"/>
          <w:szCs w:val="20"/>
        </w:rPr>
        <w:t>ANA diagnostic report in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Mathematics.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F33A0">
        <w:rPr>
          <w:rFonts w:ascii="Arial" w:hAnsi="Arial" w:cs="Arial"/>
          <w:sz w:val="20"/>
          <w:szCs w:val="20"/>
        </w:rPr>
        <w:t>Further</w:t>
      </w:r>
      <w:proofErr w:type="gramEnd"/>
      <w:r w:rsidRPr="003F33A0">
        <w:rPr>
          <w:rFonts w:ascii="Arial" w:hAnsi="Arial" w:cs="Arial"/>
          <w:sz w:val="20"/>
          <w:szCs w:val="20"/>
        </w:rPr>
        <w:t>, the DBE is currently hosting General Education and Training (GET)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Mathematics subject committee meetings to focus on subject improvement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plans in grade 9 Mathematics based on the findings of the </w:t>
      </w:r>
      <w:r w:rsidRPr="003F33A0">
        <w:rPr>
          <w:rFonts w:ascii="Arial" w:hAnsi="Arial" w:cs="Arial"/>
          <w:bCs/>
          <w:sz w:val="20"/>
          <w:szCs w:val="20"/>
        </w:rPr>
        <w:t xml:space="preserve">2014 </w:t>
      </w:r>
      <w:r w:rsidRPr="003F33A0">
        <w:rPr>
          <w:rFonts w:ascii="Arial" w:hAnsi="Arial" w:cs="Arial"/>
          <w:sz w:val="20"/>
          <w:szCs w:val="20"/>
        </w:rPr>
        <w:t>ANA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Diagnostic Report in Mathematics.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The DEE in partnership with the Sasol </w:t>
      </w:r>
      <w:proofErr w:type="spellStart"/>
      <w:r w:rsidRPr="003F33A0">
        <w:rPr>
          <w:rFonts w:ascii="Arial" w:hAnsi="Arial" w:cs="Arial"/>
          <w:sz w:val="20"/>
          <w:szCs w:val="20"/>
        </w:rPr>
        <w:t>lnzalo</w:t>
      </w:r>
      <w:proofErr w:type="spellEnd"/>
      <w:r w:rsidRPr="003F33A0">
        <w:rPr>
          <w:rFonts w:ascii="Arial" w:hAnsi="Arial" w:cs="Arial"/>
          <w:sz w:val="20"/>
          <w:szCs w:val="20"/>
        </w:rPr>
        <w:t xml:space="preserve"> foundation has developed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material in key content areas of Grade 9 Mathematics which has been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mediated to all Senior Phase Mathematics subject advisors.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F33A0">
        <w:rPr>
          <w:rFonts w:ascii="Arial" w:hAnsi="Arial" w:cs="Arial"/>
          <w:sz w:val="20"/>
          <w:szCs w:val="20"/>
        </w:rPr>
        <w:t>The</w:t>
      </w:r>
      <w:proofErr w:type="gramEnd"/>
      <w:r w:rsidRPr="003F33A0"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bCs/>
          <w:sz w:val="20"/>
          <w:szCs w:val="20"/>
        </w:rPr>
        <w:t xml:space="preserve">1+4 </w:t>
      </w:r>
      <w:r w:rsidRPr="003F33A0">
        <w:rPr>
          <w:rFonts w:ascii="Arial" w:hAnsi="Arial" w:cs="Arial"/>
          <w:sz w:val="20"/>
          <w:szCs w:val="20"/>
        </w:rPr>
        <w:t>Intervention Model is one of the key features of the Framework for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improving performance in the Senior Phase.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33A0">
        <w:rPr>
          <w:rFonts w:ascii="Arial" w:hAnsi="Arial" w:cs="Arial"/>
          <w:bCs/>
          <w:sz w:val="20"/>
          <w:szCs w:val="20"/>
        </w:rPr>
        <w:t xml:space="preserve">(2) </w:t>
      </w:r>
      <w:r w:rsidRPr="003F33A0">
        <w:rPr>
          <w:rFonts w:ascii="Arial" w:hAnsi="Arial" w:cs="Arial"/>
          <w:sz w:val="20"/>
          <w:szCs w:val="20"/>
        </w:rPr>
        <w:t>(</w:t>
      </w:r>
      <w:proofErr w:type="gramStart"/>
      <w:r w:rsidRPr="003F33A0">
        <w:rPr>
          <w:rFonts w:ascii="Arial" w:hAnsi="Arial" w:cs="Arial"/>
          <w:sz w:val="20"/>
          <w:szCs w:val="20"/>
        </w:rPr>
        <w:t>b</w:t>
      </w:r>
      <w:proofErr w:type="gramEnd"/>
      <w:r w:rsidRPr="003F33A0">
        <w:rPr>
          <w:rFonts w:ascii="Arial" w:hAnsi="Arial" w:cs="Arial"/>
          <w:sz w:val="20"/>
          <w:szCs w:val="20"/>
        </w:rPr>
        <w:t xml:space="preserve">) There is an MST Roundtable that is scheduled for the 19 March </w:t>
      </w:r>
      <w:r w:rsidRPr="003F33A0">
        <w:rPr>
          <w:rFonts w:ascii="Arial" w:hAnsi="Arial" w:cs="Arial"/>
          <w:bCs/>
          <w:sz w:val="20"/>
          <w:szCs w:val="20"/>
        </w:rPr>
        <w:t xml:space="preserve">2015 </w:t>
      </w:r>
      <w:r w:rsidRPr="003F33A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the Department of Basic Education. A total of 80 representatives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NGO sector, universities, DHE</w:t>
      </w:r>
      <w:r>
        <w:rPr>
          <w:rFonts w:ascii="Arial" w:hAnsi="Arial" w:cs="Arial"/>
          <w:sz w:val="20"/>
          <w:szCs w:val="20"/>
        </w:rPr>
        <w:t>T, DST and DBE that support and/</w:t>
      </w:r>
      <w:r w:rsidRPr="003F33A0">
        <w:rPr>
          <w:rFonts w:ascii="Arial" w:hAnsi="Arial" w:cs="Arial"/>
          <w:sz w:val="20"/>
          <w:szCs w:val="20"/>
        </w:rPr>
        <w:t>or have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interest on issues relating to the MST in Education in the country are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 xml:space="preserve">envisaged to be invited to attend the </w:t>
      </w:r>
      <w:r w:rsidRPr="003F33A0">
        <w:rPr>
          <w:rFonts w:ascii="Arial" w:hAnsi="Arial" w:cs="Arial"/>
          <w:bCs/>
          <w:sz w:val="20"/>
          <w:szCs w:val="20"/>
        </w:rPr>
        <w:t xml:space="preserve">3d </w:t>
      </w:r>
      <w:r w:rsidRPr="003F33A0">
        <w:rPr>
          <w:rFonts w:ascii="Arial" w:hAnsi="Arial" w:cs="Arial"/>
          <w:sz w:val="20"/>
          <w:szCs w:val="20"/>
        </w:rPr>
        <w:t>MST in Education Roundtable. The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purpose of the MST Roundtable is for the Minister to outline the Strategic</w:t>
      </w:r>
      <w:r>
        <w:rPr>
          <w:rFonts w:ascii="Arial" w:hAnsi="Arial" w:cs="Arial"/>
          <w:sz w:val="20"/>
          <w:szCs w:val="20"/>
        </w:rPr>
        <w:t xml:space="preserve"> </w:t>
      </w:r>
      <w:r w:rsidRPr="003F33A0">
        <w:rPr>
          <w:rFonts w:ascii="Arial" w:hAnsi="Arial" w:cs="Arial"/>
          <w:sz w:val="20"/>
          <w:szCs w:val="20"/>
        </w:rPr>
        <w:t>Direction of Government in Enhancing MST Performance.</w:t>
      </w:r>
      <w:r>
        <w:rPr>
          <w:rFonts w:ascii="Arial" w:hAnsi="Arial" w:cs="Arial"/>
          <w:sz w:val="20"/>
          <w:szCs w:val="20"/>
        </w:rPr>
        <w:br/>
      </w:r>
    </w:p>
    <w:sectPr w:rsidR="005D3403" w:rsidRPr="003F33A0" w:rsidSect="00B60D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3F33A0"/>
    <w:rsid w:val="003F33A0"/>
    <w:rsid w:val="005D3403"/>
    <w:rsid w:val="007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2084</Characters>
  <Application>Microsoft Office Word</Application>
  <DocSecurity>0</DocSecurity>
  <Lines>17</Lines>
  <Paragraphs>4</Paragraphs>
  <ScaleCrop>false</ScaleCrop>
  <Company>Deftones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2015-09-02T10:36:00Z</dcterms:created>
  <dcterms:modified xsi:type="dcterms:W3CDTF">2015-09-02T10:40:00Z</dcterms:modified>
</cp:coreProperties>
</file>