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E44027" w:rsidRDefault="00732AD7" w:rsidP="00E44027">
      <w:pPr>
        <w:pStyle w:val="Heading6"/>
        <w:spacing w:before="240" w:line="360" w:lineRule="auto"/>
        <w:rPr>
          <w:rFonts w:cs="Arial"/>
          <w:sz w:val="22"/>
          <w:szCs w:val="22"/>
          <w:lang w:val="en-ZA"/>
        </w:rPr>
      </w:pPr>
      <w:bookmarkStart w:id="0" w:name="_GoBack"/>
      <w:bookmarkEnd w:id="0"/>
      <w:r w:rsidRPr="00E44027">
        <w:rPr>
          <w:rFonts w:cs="Arial"/>
          <w:sz w:val="22"/>
          <w:szCs w:val="22"/>
          <w:lang w:val="en-ZA"/>
        </w:rPr>
        <w:t xml:space="preserve">National </w:t>
      </w:r>
      <w:r w:rsidR="00065792" w:rsidRPr="00E44027">
        <w:rPr>
          <w:rFonts w:cs="Arial"/>
          <w:sz w:val="22"/>
          <w:szCs w:val="22"/>
          <w:lang w:val="en-ZA"/>
        </w:rPr>
        <w:t xml:space="preserve">Assembly </w:t>
      </w:r>
    </w:p>
    <w:p w:rsidR="00EB58BB" w:rsidRDefault="00DD4D78" w:rsidP="00E44027">
      <w:pPr>
        <w:pStyle w:val="Heading6"/>
        <w:spacing w:before="240" w:line="360" w:lineRule="auto"/>
        <w:rPr>
          <w:rFonts w:cs="Arial"/>
          <w:sz w:val="22"/>
          <w:szCs w:val="22"/>
          <w:u w:val="none"/>
          <w:lang w:val="en-ZA"/>
        </w:rPr>
      </w:pPr>
      <w:r w:rsidRPr="00CA3593">
        <w:rPr>
          <w:rFonts w:cs="Arial"/>
          <w:sz w:val="22"/>
          <w:szCs w:val="22"/>
          <w:u w:val="none"/>
          <w:lang w:val="en-ZA"/>
        </w:rPr>
        <w:t xml:space="preserve">Question Number: </w:t>
      </w:r>
      <w:r w:rsidR="00BD1231">
        <w:rPr>
          <w:rFonts w:cs="Arial"/>
          <w:sz w:val="22"/>
          <w:szCs w:val="22"/>
          <w:u w:val="none"/>
          <w:lang w:val="en-ZA"/>
        </w:rPr>
        <w:t>898</w:t>
      </w:r>
    </w:p>
    <w:p w:rsidR="00BD1231" w:rsidRPr="00BD1231" w:rsidRDefault="00BD1231" w:rsidP="00BD1231">
      <w:pPr>
        <w:spacing w:before="100" w:beforeAutospacing="1" w:after="100" w:afterAutospacing="1" w:line="240" w:lineRule="auto"/>
        <w:ind w:left="720" w:hanging="720"/>
        <w:jc w:val="both"/>
        <w:outlineLvl w:val="0"/>
        <w:rPr>
          <w:rFonts w:ascii="Arial" w:hAnsi="Arial" w:cs="Arial"/>
          <w:b/>
        </w:rPr>
      </w:pPr>
      <w:proofErr w:type="gramStart"/>
      <w:r w:rsidRPr="00BD1231">
        <w:rPr>
          <w:rFonts w:ascii="Arial" w:hAnsi="Arial" w:cs="Arial"/>
          <w:b/>
        </w:rPr>
        <w:t>898.</w:t>
      </w:r>
      <w:r w:rsidRPr="00BD1231">
        <w:rPr>
          <w:rFonts w:ascii="Arial" w:hAnsi="Arial" w:cs="Arial"/>
          <w:b/>
        </w:rPr>
        <w:tab/>
      </w:r>
      <w:proofErr w:type="spellStart"/>
      <w:r w:rsidRPr="00BD1231">
        <w:rPr>
          <w:rFonts w:ascii="Arial" w:hAnsi="Arial" w:cs="Arial"/>
          <w:b/>
        </w:rPr>
        <w:t>Mrs</w:t>
      </w:r>
      <w:proofErr w:type="spellEnd"/>
      <w:r w:rsidRPr="00BD1231">
        <w:rPr>
          <w:rFonts w:ascii="Arial" w:hAnsi="Arial" w:cs="Arial"/>
          <w:b/>
        </w:rPr>
        <w:t xml:space="preserve"> A M Dreyer (DA)</w:t>
      </w:r>
      <w:proofErr w:type="gramEnd"/>
      <w:r w:rsidRPr="00BD1231">
        <w:rPr>
          <w:rFonts w:ascii="Arial" w:hAnsi="Arial" w:cs="Arial"/>
          <w:b/>
        </w:rPr>
        <w:t xml:space="preserve"> to ask the Minister of Transport:</w:t>
      </w:r>
    </w:p>
    <w:p w:rsidR="00BD1231" w:rsidRPr="00BD1231" w:rsidRDefault="00BD1231" w:rsidP="00BD1231">
      <w:pPr>
        <w:spacing w:before="100" w:beforeAutospacing="1" w:after="100" w:afterAutospacing="1" w:line="240" w:lineRule="auto"/>
        <w:ind w:left="709" w:firstLine="11"/>
        <w:jc w:val="both"/>
        <w:rPr>
          <w:rFonts w:ascii="Arial" w:hAnsi="Arial" w:cs="Arial"/>
        </w:rPr>
      </w:pPr>
      <w:r w:rsidRPr="00BD1231">
        <w:rPr>
          <w:rFonts w:ascii="Arial" w:hAnsi="Arial" w:cs="Arial"/>
        </w:rPr>
        <w:t>With regard to the Ekurhuleni Metropolitan Municipality Bus Rapid Transport (BRT) system, what (a) are the operational costs of the BRT system and (b) proportion of the costs is covered by (</w:t>
      </w:r>
      <w:proofErr w:type="spellStart"/>
      <w:r w:rsidRPr="00BD1231">
        <w:rPr>
          <w:rFonts w:ascii="Arial" w:hAnsi="Arial" w:cs="Arial"/>
        </w:rPr>
        <w:t>i</w:t>
      </w:r>
      <w:proofErr w:type="spellEnd"/>
      <w:r w:rsidRPr="00BD1231">
        <w:rPr>
          <w:rFonts w:ascii="Arial" w:hAnsi="Arial" w:cs="Arial"/>
        </w:rPr>
        <w:t>) fares, (ii) grants and (iii) any other source of funding?</w:t>
      </w:r>
      <w:r w:rsidRPr="00BD1231">
        <w:rPr>
          <w:rFonts w:ascii="Arial" w:hAnsi="Arial" w:cs="Arial"/>
        </w:rPr>
        <w:tab/>
      </w:r>
      <w:r w:rsidRPr="00BD1231">
        <w:rPr>
          <w:rFonts w:ascii="Arial" w:hAnsi="Arial" w:cs="Arial"/>
        </w:rPr>
        <w:tab/>
      </w:r>
      <w:r w:rsidRPr="00BD1231">
        <w:rPr>
          <w:rFonts w:ascii="Arial" w:hAnsi="Arial" w:cs="Arial"/>
        </w:rPr>
        <w:tab/>
      </w:r>
      <w:r w:rsidRPr="00BD1231">
        <w:rPr>
          <w:rFonts w:ascii="Arial" w:hAnsi="Arial" w:cs="Arial"/>
        </w:rPr>
        <w:tab/>
      </w:r>
      <w:r w:rsidRPr="00BD1231">
        <w:rPr>
          <w:rFonts w:ascii="Arial" w:hAnsi="Arial" w:cs="Arial"/>
        </w:rPr>
        <w:tab/>
      </w:r>
      <w:r w:rsidRPr="00BD1231">
        <w:rPr>
          <w:rFonts w:ascii="Arial" w:hAnsi="Arial" w:cs="Arial"/>
        </w:rPr>
        <w:tab/>
      </w:r>
      <w:r w:rsidRPr="00BD1231">
        <w:rPr>
          <w:rFonts w:ascii="Arial" w:hAnsi="Arial" w:cs="Arial"/>
        </w:rPr>
        <w:tab/>
      </w:r>
      <w:r w:rsidRPr="00BD1231">
        <w:rPr>
          <w:rFonts w:ascii="Arial" w:hAnsi="Arial" w:cs="Arial"/>
        </w:rPr>
        <w:tab/>
      </w:r>
      <w:r w:rsidRPr="00BD1231">
        <w:rPr>
          <w:rFonts w:ascii="Arial" w:hAnsi="Arial" w:cs="Arial"/>
        </w:rPr>
        <w:tab/>
      </w:r>
      <w:r w:rsidRPr="00BD1231">
        <w:rPr>
          <w:rFonts w:ascii="Arial" w:hAnsi="Arial" w:cs="Arial"/>
        </w:rPr>
        <w:tab/>
      </w:r>
      <w:r w:rsidRPr="00BD1231">
        <w:rPr>
          <w:rFonts w:ascii="Arial" w:hAnsi="Arial" w:cs="Arial"/>
        </w:rPr>
        <w:tab/>
      </w:r>
      <w:r w:rsidRPr="00BD1231">
        <w:rPr>
          <w:rFonts w:ascii="Arial" w:hAnsi="Arial" w:cs="Arial"/>
        </w:rPr>
        <w:tab/>
        <w:t>NW977E</w:t>
      </w:r>
    </w:p>
    <w:p w:rsidR="00BD1231" w:rsidRDefault="00BD1231" w:rsidP="00E44027">
      <w:pPr>
        <w:spacing w:line="360" w:lineRule="auto"/>
        <w:jc w:val="both"/>
        <w:rPr>
          <w:rFonts w:ascii="Arial" w:hAnsi="Arial" w:cs="Arial"/>
          <w:lang w:val="en-ZA" w:eastAsia="x-none"/>
        </w:rPr>
      </w:pPr>
    </w:p>
    <w:p w:rsidR="00185380" w:rsidRDefault="00BD1231" w:rsidP="00185380">
      <w:pPr>
        <w:spacing w:line="360" w:lineRule="auto"/>
        <w:jc w:val="both"/>
        <w:rPr>
          <w:rFonts w:ascii="Arial" w:hAnsi="Arial" w:cs="Arial"/>
          <w:b/>
          <w:lang w:val="en-ZA" w:eastAsia="x-none"/>
        </w:rPr>
      </w:pPr>
      <w:r w:rsidRPr="00BD1231">
        <w:rPr>
          <w:rFonts w:ascii="Arial" w:hAnsi="Arial" w:cs="Arial"/>
          <w:b/>
          <w:lang w:val="en-ZA" w:eastAsia="x-none"/>
        </w:rPr>
        <w:t>Reply</w:t>
      </w:r>
    </w:p>
    <w:p w:rsidR="00185380" w:rsidRPr="00185380" w:rsidRDefault="00400151" w:rsidP="00185380">
      <w:pPr>
        <w:pStyle w:val="ListParagraph"/>
        <w:numPr>
          <w:ilvl w:val="0"/>
          <w:numId w:val="25"/>
        </w:numPr>
        <w:spacing w:line="360" w:lineRule="auto"/>
        <w:jc w:val="both"/>
        <w:rPr>
          <w:rFonts w:ascii="Arial" w:hAnsi="Arial" w:cs="Arial"/>
          <w:b/>
          <w:lang w:val="en-ZA" w:eastAsia="x-none"/>
        </w:rPr>
      </w:pPr>
      <w:r w:rsidRPr="00185380">
        <w:rPr>
          <w:rFonts w:ascii="Arial" w:hAnsi="Arial" w:cs="Arial"/>
          <w:lang w:val="en-ZA" w:eastAsia="x-none"/>
        </w:rPr>
        <w:t xml:space="preserve">Total </w:t>
      </w:r>
      <w:r w:rsidRPr="00185380">
        <w:rPr>
          <w:rFonts w:ascii="Arial" w:hAnsi="Arial" w:cs="Arial"/>
          <w:b/>
          <w:lang w:val="en-ZA" w:eastAsia="x-none"/>
        </w:rPr>
        <w:t>operating costs</w:t>
      </w:r>
      <w:r w:rsidRPr="00185380">
        <w:rPr>
          <w:rFonts w:ascii="Arial" w:hAnsi="Arial" w:cs="Arial"/>
          <w:lang w:val="en-ZA" w:eastAsia="x-none"/>
        </w:rPr>
        <w:t xml:space="preserve"> for 2017/2018 Financial </w:t>
      </w:r>
      <w:r w:rsidR="009B5632" w:rsidRPr="00185380">
        <w:rPr>
          <w:rFonts w:ascii="Arial" w:hAnsi="Arial" w:cs="Arial"/>
          <w:lang w:val="en-ZA" w:eastAsia="x-none"/>
        </w:rPr>
        <w:t>year (FY)</w:t>
      </w:r>
      <w:r w:rsidRPr="00185380">
        <w:rPr>
          <w:rFonts w:ascii="Arial" w:hAnsi="Arial" w:cs="Arial"/>
          <w:lang w:val="en-ZA" w:eastAsia="x-none"/>
        </w:rPr>
        <w:t xml:space="preserve"> are R129</w:t>
      </w:r>
      <w:r w:rsidR="009B5632" w:rsidRPr="00185380">
        <w:rPr>
          <w:rFonts w:ascii="Arial" w:hAnsi="Arial" w:cs="Arial"/>
          <w:lang w:val="en-ZA" w:eastAsia="x-none"/>
        </w:rPr>
        <w:t>, 134,245.00</w:t>
      </w:r>
      <w:r w:rsidRPr="00185380">
        <w:rPr>
          <w:rFonts w:ascii="Arial" w:hAnsi="Arial" w:cs="Arial"/>
          <w:lang w:val="en-ZA" w:eastAsia="x-none"/>
        </w:rPr>
        <w:t xml:space="preserve"> with</w:t>
      </w:r>
      <w:r w:rsidR="00F17BEE" w:rsidRPr="00185380">
        <w:rPr>
          <w:rFonts w:ascii="Arial" w:hAnsi="Arial" w:cs="Arial"/>
          <w:lang w:val="en-ZA" w:eastAsia="x-none"/>
        </w:rPr>
        <w:t xml:space="preserve"> a projection</w:t>
      </w:r>
      <w:r w:rsidRPr="00185380">
        <w:rPr>
          <w:rFonts w:ascii="Arial" w:hAnsi="Arial" w:cs="Arial"/>
          <w:lang w:val="en-ZA" w:eastAsia="x-none"/>
        </w:rPr>
        <w:t xml:space="preserve"> of R258</w:t>
      </w:r>
      <w:r w:rsidR="009B5632" w:rsidRPr="00185380">
        <w:rPr>
          <w:rFonts w:ascii="Arial" w:hAnsi="Arial" w:cs="Arial"/>
          <w:lang w:val="en-ZA" w:eastAsia="x-none"/>
        </w:rPr>
        <w:t>, 518,892.00</w:t>
      </w:r>
      <w:r w:rsidRPr="00185380">
        <w:rPr>
          <w:rFonts w:ascii="Arial" w:hAnsi="Arial" w:cs="Arial"/>
          <w:lang w:val="en-ZA" w:eastAsia="x-none"/>
        </w:rPr>
        <w:t xml:space="preserve"> and R372</w:t>
      </w:r>
      <w:r w:rsidR="009B5632" w:rsidRPr="00185380">
        <w:rPr>
          <w:rFonts w:ascii="Arial" w:hAnsi="Arial" w:cs="Arial"/>
          <w:lang w:val="en-ZA" w:eastAsia="x-none"/>
        </w:rPr>
        <w:t>, 900,948.00</w:t>
      </w:r>
      <w:r w:rsidRPr="00185380">
        <w:rPr>
          <w:rFonts w:ascii="Arial" w:hAnsi="Arial" w:cs="Arial"/>
          <w:lang w:val="en-ZA" w:eastAsia="x-none"/>
        </w:rPr>
        <w:t xml:space="preserve"> for 2018/201</w:t>
      </w:r>
      <w:r w:rsidR="009B5632" w:rsidRPr="00185380">
        <w:rPr>
          <w:rFonts w:ascii="Arial" w:hAnsi="Arial" w:cs="Arial"/>
          <w:lang w:val="en-ZA" w:eastAsia="x-none"/>
        </w:rPr>
        <w:t>9 and 2019/2020 financial years,</w:t>
      </w:r>
      <w:r w:rsidRPr="00185380">
        <w:rPr>
          <w:rFonts w:ascii="Arial" w:hAnsi="Arial" w:cs="Arial"/>
          <w:lang w:val="en-ZA" w:eastAsia="x-none"/>
        </w:rPr>
        <w:t xml:space="preserve"> respectively.</w:t>
      </w:r>
    </w:p>
    <w:p w:rsidR="00185380" w:rsidRPr="00185380" w:rsidRDefault="00185380" w:rsidP="00185380">
      <w:pPr>
        <w:pStyle w:val="ListParagraph"/>
        <w:numPr>
          <w:ilvl w:val="0"/>
          <w:numId w:val="25"/>
        </w:numPr>
        <w:spacing w:line="360" w:lineRule="auto"/>
        <w:jc w:val="both"/>
        <w:rPr>
          <w:rFonts w:ascii="Arial" w:hAnsi="Arial" w:cs="Arial"/>
          <w:b/>
          <w:lang w:val="en-ZA" w:eastAsia="x-none"/>
        </w:rPr>
      </w:pPr>
    </w:p>
    <w:p w:rsidR="00185380" w:rsidRPr="00185380" w:rsidRDefault="00157DDC" w:rsidP="00185380">
      <w:pPr>
        <w:pStyle w:val="ListParagraph"/>
        <w:numPr>
          <w:ilvl w:val="0"/>
          <w:numId w:val="26"/>
        </w:numPr>
        <w:spacing w:line="360" w:lineRule="auto"/>
        <w:jc w:val="both"/>
        <w:rPr>
          <w:rFonts w:ascii="Arial" w:hAnsi="Arial" w:cs="Arial"/>
          <w:b/>
          <w:lang w:val="en-ZA" w:eastAsia="x-none"/>
        </w:rPr>
      </w:pPr>
      <w:r w:rsidRPr="00185380">
        <w:rPr>
          <w:rFonts w:ascii="Arial" w:hAnsi="Arial" w:cs="Arial"/>
          <w:lang w:val="en-ZA" w:eastAsia="x-none"/>
        </w:rPr>
        <w:t>A</w:t>
      </w:r>
      <w:r w:rsidR="00F17BEE" w:rsidRPr="00185380">
        <w:rPr>
          <w:rFonts w:ascii="Arial" w:hAnsi="Arial" w:cs="Arial"/>
          <w:lang w:val="en-ZA" w:eastAsia="x-none"/>
        </w:rPr>
        <w:t xml:space="preserve"> </w:t>
      </w:r>
      <w:r w:rsidR="00F17BEE" w:rsidRPr="00185380">
        <w:rPr>
          <w:rFonts w:ascii="Arial" w:hAnsi="Arial" w:cs="Arial"/>
          <w:b/>
          <w:lang w:val="en-ZA" w:eastAsia="x-none"/>
        </w:rPr>
        <w:t>proportion of fares</w:t>
      </w:r>
      <w:r w:rsidR="00F17BEE" w:rsidRPr="00185380">
        <w:rPr>
          <w:rFonts w:ascii="Arial" w:hAnsi="Arial" w:cs="Arial"/>
          <w:lang w:val="en-ZA" w:eastAsia="x-none"/>
        </w:rPr>
        <w:t xml:space="preserve"> for 2017/2018 FY is R16,859,365.00 with a projection of R52,476,670.00 and R111,438138.00 for 2018/2019</w:t>
      </w:r>
      <w:r w:rsidR="009B5632" w:rsidRPr="00185380">
        <w:rPr>
          <w:rFonts w:ascii="Arial" w:hAnsi="Arial" w:cs="Arial"/>
          <w:lang w:val="en-ZA" w:eastAsia="x-none"/>
        </w:rPr>
        <w:t xml:space="preserve"> and 2019/2020 Financial years, </w:t>
      </w:r>
      <w:r w:rsidR="00185380">
        <w:rPr>
          <w:rFonts w:ascii="Arial" w:hAnsi="Arial" w:cs="Arial"/>
          <w:lang w:val="en-ZA" w:eastAsia="x-none"/>
        </w:rPr>
        <w:t>respectively.</w:t>
      </w:r>
    </w:p>
    <w:p w:rsidR="00185380" w:rsidRPr="00185380" w:rsidRDefault="00F17BEE" w:rsidP="00185380">
      <w:pPr>
        <w:pStyle w:val="ListParagraph"/>
        <w:numPr>
          <w:ilvl w:val="0"/>
          <w:numId w:val="26"/>
        </w:numPr>
        <w:spacing w:line="360" w:lineRule="auto"/>
        <w:jc w:val="both"/>
        <w:rPr>
          <w:rFonts w:ascii="Arial" w:hAnsi="Arial" w:cs="Arial"/>
          <w:b/>
          <w:lang w:val="en-ZA" w:eastAsia="x-none"/>
        </w:rPr>
      </w:pPr>
      <w:r w:rsidRPr="00185380">
        <w:rPr>
          <w:rFonts w:ascii="Arial" w:hAnsi="Arial" w:cs="Arial"/>
          <w:b/>
          <w:lang w:val="en-ZA" w:eastAsia="x-none"/>
        </w:rPr>
        <w:t>Grants</w:t>
      </w:r>
      <w:r w:rsidRPr="00185380">
        <w:rPr>
          <w:rFonts w:ascii="Arial" w:hAnsi="Arial" w:cs="Arial"/>
          <w:lang w:val="en-ZA" w:eastAsia="x-none"/>
        </w:rPr>
        <w:t xml:space="preserve"> allocated for 2017/2018 FY is R700,718,000.00 with a projection of </w:t>
      </w:r>
      <w:r w:rsidR="00157DDC" w:rsidRPr="00185380">
        <w:rPr>
          <w:rFonts w:ascii="Arial" w:hAnsi="Arial" w:cs="Arial"/>
          <w:lang w:val="en-ZA" w:eastAsia="x-none"/>
        </w:rPr>
        <w:t>R671,906,000 and R670,650,000 for 2018/201</w:t>
      </w:r>
      <w:r w:rsidR="009B5632" w:rsidRPr="00185380">
        <w:rPr>
          <w:rFonts w:ascii="Arial" w:hAnsi="Arial" w:cs="Arial"/>
          <w:lang w:val="en-ZA" w:eastAsia="x-none"/>
        </w:rPr>
        <w:t>9 and 2019/2020 Financial years,</w:t>
      </w:r>
      <w:r w:rsidR="00157DDC" w:rsidRPr="00185380">
        <w:rPr>
          <w:rFonts w:ascii="Arial" w:hAnsi="Arial" w:cs="Arial"/>
          <w:lang w:val="en-ZA" w:eastAsia="x-none"/>
        </w:rPr>
        <w:t xml:space="preserve"> respectively.</w:t>
      </w:r>
    </w:p>
    <w:p w:rsidR="00157DDC" w:rsidRPr="00185380" w:rsidRDefault="00157DDC" w:rsidP="00185380">
      <w:pPr>
        <w:pStyle w:val="ListParagraph"/>
        <w:numPr>
          <w:ilvl w:val="0"/>
          <w:numId w:val="26"/>
        </w:numPr>
        <w:spacing w:line="360" w:lineRule="auto"/>
        <w:jc w:val="both"/>
        <w:rPr>
          <w:rFonts w:ascii="Arial" w:hAnsi="Arial" w:cs="Arial"/>
          <w:b/>
          <w:lang w:val="en-ZA" w:eastAsia="x-none"/>
        </w:rPr>
      </w:pPr>
      <w:r w:rsidRPr="00185380">
        <w:rPr>
          <w:rFonts w:ascii="Arial" w:hAnsi="Arial" w:cs="Arial"/>
          <w:lang w:val="en-ZA" w:eastAsia="x-none"/>
        </w:rPr>
        <w:t xml:space="preserve">Of the total operating costs, </w:t>
      </w:r>
      <w:r w:rsidRPr="00185380">
        <w:rPr>
          <w:rFonts w:ascii="Arial" w:hAnsi="Arial" w:cs="Arial"/>
          <w:b/>
          <w:lang w:val="en-ZA" w:eastAsia="x-none"/>
        </w:rPr>
        <w:t>Council is funding</w:t>
      </w:r>
      <w:r w:rsidRPr="00185380">
        <w:rPr>
          <w:rFonts w:ascii="Arial" w:hAnsi="Arial" w:cs="Arial"/>
          <w:lang w:val="en-ZA" w:eastAsia="x-none"/>
        </w:rPr>
        <w:t xml:space="preserve"> R67</w:t>
      </w:r>
      <w:r w:rsidR="009B5632" w:rsidRPr="00185380">
        <w:rPr>
          <w:rFonts w:ascii="Arial" w:hAnsi="Arial" w:cs="Arial"/>
          <w:lang w:val="en-ZA" w:eastAsia="x-none"/>
        </w:rPr>
        <w:t>, 979,972.00</w:t>
      </w:r>
      <w:r w:rsidRPr="00185380">
        <w:rPr>
          <w:rFonts w:ascii="Arial" w:hAnsi="Arial" w:cs="Arial"/>
          <w:lang w:val="en-ZA" w:eastAsia="x-none"/>
        </w:rPr>
        <w:t xml:space="preserve"> for 2017/2018; with a projection of R311</w:t>
      </w:r>
      <w:r w:rsidR="009B5632" w:rsidRPr="00185380">
        <w:rPr>
          <w:rFonts w:ascii="Arial" w:hAnsi="Arial" w:cs="Arial"/>
          <w:lang w:val="en-ZA" w:eastAsia="x-none"/>
        </w:rPr>
        <w:t>, 124,374.00</w:t>
      </w:r>
      <w:r w:rsidRPr="00185380">
        <w:rPr>
          <w:rFonts w:ascii="Arial" w:hAnsi="Arial" w:cs="Arial"/>
          <w:lang w:val="en-ZA" w:eastAsia="x-none"/>
        </w:rPr>
        <w:t xml:space="preserve"> and R508</w:t>
      </w:r>
      <w:r w:rsidR="009B5632" w:rsidRPr="00185380">
        <w:rPr>
          <w:rFonts w:ascii="Arial" w:hAnsi="Arial" w:cs="Arial"/>
          <w:lang w:val="en-ZA" w:eastAsia="x-none"/>
        </w:rPr>
        <w:t>, 413,969.00</w:t>
      </w:r>
      <w:r w:rsidRPr="00185380">
        <w:rPr>
          <w:rFonts w:ascii="Arial" w:hAnsi="Arial" w:cs="Arial"/>
          <w:lang w:val="en-ZA" w:eastAsia="x-none"/>
        </w:rPr>
        <w:t xml:space="preserve"> for 2018/201</w:t>
      </w:r>
      <w:r w:rsidR="009B5632" w:rsidRPr="00185380">
        <w:rPr>
          <w:rFonts w:ascii="Arial" w:hAnsi="Arial" w:cs="Arial"/>
          <w:lang w:val="en-ZA" w:eastAsia="x-none"/>
        </w:rPr>
        <w:t>9 and 2019/2020 financial years,</w:t>
      </w:r>
      <w:r w:rsidRPr="00185380">
        <w:rPr>
          <w:rFonts w:ascii="Arial" w:hAnsi="Arial" w:cs="Arial"/>
          <w:lang w:val="en-ZA" w:eastAsia="x-none"/>
        </w:rPr>
        <w:t xml:space="preserve"> respectively.</w:t>
      </w:r>
    </w:p>
    <w:p w:rsidR="00157DDC" w:rsidRPr="00157DDC" w:rsidRDefault="00157DDC" w:rsidP="00157DDC">
      <w:pPr>
        <w:pStyle w:val="ListParagraph"/>
        <w:rPr>
          <w:rFonts w:ascii="Arial" w:hAnsi="Arial" w:cs="Arial"/>
          <w:lang w:val="en-ZA" w:eastAsia="x-none"/>
        </w:rPr>
      </w:pPr>
    </w:p>
    <w:p w:rsidR="00157DDC" w:rsidRPr="00CF40B5" w:rsidRDefault="00157DDC" w:rsidP="00CF40B5">
      <w:pPr>
        <w:spacing w:line="360" w:lineRule="auto"/>
        <w:jc w:val="both"/>
        <w:rPr>
          <w:rFonts w:ascii="Arial" w:hAnsi="Arial" w:cs="Arial"/>
          <w:lang w:val="en-ZA" w:eastAsia="x-none"/>
        </w:rPr>
      </w:pPr>
      <w:r w:rsidRPr="00CF40B5">
        <w:rPr>
          <w:rFonts w:ascii="Arial" w:hAnsi="Arial" w:cs="Arial"/>
          <w:lang w:val="en-ZA" w:eastAsia="x-none"/>
        </w:rPr>
        <w:t xml:space="preserve">The </w:t>
      </w:r>
      <w:r w:rsidR="009B5632" w:rsidRPr="00CF40B5">
        <w:rPr>
          <w:rFonts w:ascii="Arial" w:hAnsi="Arial" w:cs="Arial"/>
          <w:lang w:val="en-ZA" w:eastAsia="x-none"/>
        </w:rPr>
        <w:t>above costs and projec</w:t>
      </w:r>
      <w:r w:rsidR="0004648A" w:rsidRPr="00CF40B5">
        <w:rPr>
          <w:rFonts w:ascii="Arial" w:hAnsi="Arial" w:cs="Arial"/>
          <w:lang w:val="en-ZA" w:eastAsia="x-none"/>
        </w:rPr>
        <w:t>tions are based on the starter service which has been operational since October 2017.</w:t>
      </w:r>
    </w:p>
    <w:p w:rsidR="00157DDC" w:rsidRDefault="00157DDC" w:rsidP="00E44027">
      <w:pPr>
        <w:spacing w:line="360" w:lineRule="auto"/>
        <w:jc w:val="both"/>
        <w:rPr>
          <w:rFonts w:ascii="Arial" w:hAnsi="Arial" w:cs="Arial"/>
          <w:lang w:val="en-ZA" w:eastAsia="x-none"/>
        </w:rPr>
      </w:pPr>
      <w:r>
        <w:rPr>
          <w:rFonts w:ascii="Arial" w:hAnsi="Arial" w:cs="Arial"/>
          <w:lang w:val="en-ZA" w:eastAsia="x-none"/>
        </w:rPr>
        <w:t xml:space="preserve"> </w:t>
      </w:r>
    </w:p>
    <w:p w:rsidR="00400151" w:rsidRPr="00400151" w:rsidRDefault="00F17BEE" w:rsidP="00E44027">
      <w:pPr>
        <w:spacing w:line="360" w:lineRule="auto"/>
        <w:jc w:val="both"/>
        <w:rPr>
          <w:rFonts w:ascii="Arial" w:hAnsi="Arial" w:cs="Arial"/>
          <w:lang w:val="en-ZA" w:eastAsia="x-none"/>
        </w:rPr>
      </w:pPr>
      <w:r>
        <w:rPr>
          <w:rFonts w:ascii="Arial" w:hAnsi="Arial" w:cs="Arial"/>
          <w:lang w:val="en-ZA" w:eastAsia="x-none"/>
        </w:rPr>
        <w:t xml:space="preserve"> </w:t>
      </w:r>
      <w:r w:rsidR="00400151">
        <w:rPr>
          <w:rFonts w:ascii="Arial" w:hAnsi="Arial" w:cs="Arial"/>
          <w:lang w:val="en-ZA" w:eastAsia="x-none"/>
        </w:rPr>
        <w:t xml:space="preserve"> </w:t>
      </w:r>
    </w:p>
    <w:sectPr w:rsidR="00400151" w:rsidRPr="00400151"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DF" w:rsidRDefault="001F49DF" w:rsidP="00DB1508">
      <w:pPr>
        <w:spacing w:after="0" w:line="240" w:lineRule="auto"/>
      </w:pPr>
      <w:r>
        <w:separator/>
      </w:r>
    </w:p>
  </w:endnote>
  <w:endnote w:type="continuationSeparator" w:id="0">
    <w:p w:rsidR="001F49DF" w:rsidRDefault="001F49D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DF" w:rsidRDefault="001F49DF" w:rsidP="00DB1508">
      <w:pPr>
        <w:spacing w:after="0" w:line="240" w:lineRule="auto"/>
      </w:pPr>
      <w:r>
        <w:separator/>
      </w:r>
    </w:p>
  </w:footnote>
  <w:footnote w:type="continuationSeparator" w:id="0">
    <w:p w:rsidR="001F49DF" w:rsidRDefault="001F49DF"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D7B"/>
    <w:multiLevelType w:val="hybridMultilevel"/>
    <w:tmpl w:val="3970E95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2">
    <w:nsid w:val="6CA95CFC"/>
    <w:multiLevelType w:val="hybridMultilevel"/>
    <w:tmpl w:val="EF5C2B5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72701141"/>
    <w:multiLevelType w:val="hybridMultilevel"/>
    <w:tmpl w:val="2E920684"/>
    <w:lvl w:ilvl="0" w:tplc="474234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1"/>
  </w:num>
  <w:num w:numId="2">
    <w:abstractNumId w:val="17"/>
  </w:num>
  <w:num w:numId="3">
    <w:abstractNumId w:val="20"/>
  </w:num>
  <w:num w:numId="4">
    <w:abstractNumId w:val="5"/>
  </w:num>
  <w:num w:numId="5">
    <w:abstractNumId w:val="16"/>
  </w:num>
  <w:num w:numId="6">
    <w:abstractNumId w:val="2"/>
  </w:num>
  <w:num w:numId="7">
    <w:abstractNumId w:val="8"/>
  </w:num>
  <w:num w:numId="8">
    <w:abstractNumId w:val="6"/>
  </w:num>
  <w:num w:numId="9">
    <w:abstractNumId w:val="18"/>
  </w:num>
  <w:num w:numId="10">
    <w:abstractNumId w:val="13"/>
  </w:num>
  <w:num w:numId="11">
    <w:abstractNumId w:val="24"/>
  </w:num>
  <w:num w:numId="12">
    <w:abstractNumId w:val="7"/>
  </w:num>
  <w:num w:numId="13">
    <w:abstractNumId w:val="14"/>
  </w:num>
  <w:num w:numId="14">
    <w:abstractNumId w:val="21"/>
  </w:num>
  <w:num w:numId="15">
    <w:abstractNumId w:val="15"/>
  </w:num>
  <w:num w:numId="16">
    <w:abstractNumId w:val="19"/>
  </w:num>
  <w:num w:numId="17">
    <w:abstractNumId w:val="12"/>
  </w:num>
  <w:num w:numId="18">
    <w:abstractNumId w:val="4"/>
  </w:num>
  <w:num w:numId="19">
    <w:abstractNumId w:val="25"/>
  </w:num>
  <w:num w:numId="20">
    <w:abstractNumId w:val="9"/>
  </w:num>
  <w:num w:numId="21">
    <w:abstractNumId w:val="3"/>
  </w:num>
  <w:num w:numId="22">
    <w:abstractNumId w:val="10"/>
  </w:num>
  <w:num w:numId="23">
    <w:abstractNumId w:val="11"/>
  </w:num>
  <w:num w:numId="24">
    <w:abstractNumId w:val="23"/>
  </w:num>
  <w:num w:numId="25">
    <w:abstractNumId w:val="0"/>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17839"/>
    <w:rsid w:val="000226DD"/>
    <w:rsid w:val="00026FD9"/>
    <w:rsid w:val="00031989"/>
    <w:rsid w:val="000333D9"/>
    <w:rsid w:val="00041985"/>
    <w:rsid w:val="00044AC4"/>
    <w:rsid w:val="00046227"/>
    <w:rsid w:val="0004648A"/>
    <w:rsid w:val="0005130F"/>
    <w:rsid w:val="00051C53"/>
    <w:rsid w:val="0005391D"/>
    <w:rsid w:val="00055222"/>
    <w:rsid w:val="00055A79"/>
    <w:rsid w:val="00065792"/>
    <w:rsid w:val="000773B2"/>
    <w:rsid w:val="00080CA6"/>
    <w:rsid w:val="00082A4E"/>
    <w:rsid w:val="0009500E"/>
    <w:rsid w:val="00095CFC"/>
    <w:rsid w:val="000A0DBF"/>
    <w:rsid w:val="000B01FF"/>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57DDC"/>
    <w:rsid w:val="00162ECA"/>
    <w:rsid w:val="001712B4"/>
    <w:rsid w:val="0017189F"/>
    <w:rsid w:val="00173751"/>
    <w:rsid w:val="001823DD"/>
    <w:rsid w:val="001828D3"/>
    <w:rsid w:val="00185380"/>
    <w:rsid w:val="001B00F5"/>
    <w:rsid w:val="001B2869"/>
    <w:rsid w:val="001B2E53"/>
    <w:rsid w:val="001B4385"/>
    <w:rsid w:val="001C323C"/>
    <w:rsid w:val="001C32E4"/>
    <w:rsid w:val="001C496C"/>
    <w:rsid w:val="001D07AB"/>
    <w:rsid w:val="001D5E1B"/>
    <w:rsid w:val="001D75C8"/>
    <w:rsid w:val="001E0388"/>
    <w:rsid w:val="001E1B86"/>
    <w:rsid w:val="001E284E"/>
    <w:rsid w:val="001E3894"/>
    <w:rsid w:val="001F0CED"/>
    <w:rsid w:val="001F369F"/>
    <w:rsid w:val="001F49DF"/>
    <w:rsid w:val="00200744"/>
    <w:rsid w:val="00202511"/>
    <w:rsid w:val="002026BE"/>
    <w:rsid w:val="00204538"/>
    <w:rsid w:val="00206B22"/>
    <w:rsid w:val="00211B11"/>
    <w:rsid w:val="00212C41"/>
    <w:rsid w:val="002136FC"/>
    <w:rsid w:val="00217746"/>
    <w:rsid w:val="00220C71"/>
    <w:rsid w:val="00225F19"/>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B6B35"/>
    <w:rsid w:val="003B7B06"/>
    <w:rsid w:val="003C2ADA"/>
    <w:rsid w:val="003C53EF"/>
    <w:rsid w:val="003C785A"/>
    <w:rsid w:val="003D7ABC"/>
    <w:rsid w:val="003E5612"/>
    <w:rsid w:val="003E6E9C"/>
    <w:rsid w:val="003F1D7B"/>
    <w:rsid w:val="003F6E43"/>
    <w:rsid w:val="003F7CE2"/>
    <w:rsid w:val="00400151"/>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5DE2"/>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48E0"/>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E4FEC"/>
    <w:rsid w:val="007E5602"/>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21AF"/>
    <w:rsid w:val="00884F88"/>
    <w:rsid w:val="008A14FA"/>
    <w:rsid w:val="008A3260"/>
    <w:rsid w:val="008A52D5"/>
    <w:rsid w:val="008B2E50"/>
    <w:rsid w:val="008B4716"/>
    <w:rsid w:val="008B7B8C"/>
    <w:rsid w:val="008C0374"/>
    <w:rsid w:val="008C2F92"/>
    <w:rsid w:val="008D27DB"/>
    <w:rsid w:val="008E0CE8"/>
    <w:rsid w:val="008E13A6"/>
    <w:rsid w:val="008E1AAE"/>
    <w:rsid w:val="008E6818"/>
    <w:rsid w:val="008F0979"/>
    <w:rsid w:val="008F5C5A"/>
    <w:rsid w:val="00905917"/>
    <w:rsid w:val="00906702"/>
    <w:rsid w:val="00913EED"/>
    <w:rsid w:val="00916A9F"/>
    <w:rsid w:val="00916CE7"/>
    <w:rsid w:val="009222A7"/>
    <w:rsid w:val="00926370"/>
    <w:rsid w:val="00926938"/>
    <w:rsid w:val="0092795A"/>
    <w:rsid w:val="00930948"/>
    <w:rsid w:val="00935382"/>
    <w:rsid w:val="0093674F"/>
    <w:rsid w:val="009405C3"/>
    <w:rsid w:val="009409B9"/>
    <w:rsid w:val="00941DB4"/>
    <w:rsid w:val="00942F9D"/>
    <w:rsid w:val="00945835"/>
    <w:rsid w:val="009537E0"/>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B5632"/>
    <w:rsid w:val="009C0DE1"/>
    <w:rsid w:val="009C268C"/>
    <w:rsid w:val="009C4E79"/>
    <w:rsid w:val="009C7CE1"/>
    <w:rsid w:val="009D2402"/>
    <w:rsid w:val="009F3B4B"/>
    <w:rsid w:val="009F7581"/>
    <w:rsid w:val="00A00E4A"/>
    <w:rsid w:val="00A01414"/>
    <w:rsid w:val="00A20540"/>
    <w:rsid w:val="00A21F7F"/>
    <w:rsid w:val="00A22ECB"/>
    <w:rsid w:val="00A2310B"/>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2A88"/>
    <w:rsid w:val="00B1547F"/>
    <w:rsid w:val="00B177F2"/>
    <w:rsid w:val="00B205F4"/>
    <w:rsid w:val="00B21162"/>
    <w:rsid w:val="00B21C1C"/>
    <w:rsid w:val="00B246E9"/>
    <w:rsid w:val="00B31016"/>
    <w:rsid w:val="00B32459"/>
    <w:rsid w:val="00B36653"/>
    <w:rsid w:val="00B37E26"/>
    <w:rsid w:val="00B40FCE"/>
    <w:rsid w:val="00B433E2"/>
    <w:rsid w:val="00B46353"/>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640B"/>
    <w:rsid w:val="00CC164A"/>
    <w:rsid w:val="00CE1573"/>
    <w:rsid w:val="00CE54D8"/>
    <w:rsid w:val="00CE7A26"/>
    <w:rsid w:val="00CF40B5"/>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17BEE"/>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1969"/>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244030398">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517E7-0871-4DFA-A1A0-E0ADD26A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2018-03-19T09:22:00Z</cp:lastPrinted>
  <dcterms:created xsi:type="dcterms:W3CDTF">2018-04-20T10:14:00Z</dcterms:created>
  <dcterms:modified xsi:type="dcterms:W3CDTF">2018-04-20T10:14:00Z</dcterms:modified>
</cp:coreProperties>
</file>