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021BA3" w:rsidRDefault="008C527F" w:rsidP="008C527F">
      <w:pPr>
        <w:pStyle w:val="Heading1"/>
        <w:jc w:val="center"/>
        <w:rPr>
          <w:sz w:val="24"/>
          <w:u w:val="single"/>
        </w:rPr>
      </w:pPr>
      <w:bookmarkStart w:id="0" w:name="_GoBack"/>
      <w:bookmarkEnd w:id="0"/>
      <w:r w:rsidRPr="00021BA3">
        <w:rPr>
          <w:sz w:val="24"/>
          <w:u w:val="single"/>
        </w:rPr>
        <w:t>NATIONAL ASSEMBLY</w:t>
      </w:r>
    </w:p>
    <w:p w:rsidR="008C527F" w:rsidRPr="00021BA3" w:rsidRDefault="008C527F" w:rsidP="008C527F">
      <w:pPr>
        <w:jc w:val="both"/>
        <w:rPr>
          <w:b/>
          <w:sz w:val="24"/>
          <w:szCs w:val="24"/>
          <w:u w:val="single"/>
        </w:rPr>
      </w:pPr>
    </w:p>
    <w:p w:rsidR="008C527F" w:rsidRPr="00021BA3" w:rsidRDefault="008C527F" w:rsidP="008C527F">
      <w:pPr>
        <w:pStyle w:val="BodyText"/>
        <w:rPr>
          <w:b/>
          <w:bCs/>
          <w:sz w:val="24"/>
          <w:u w:val="single"/>
        </w:rPr>
      </w:pPr>
      <w:r w:rsidRPr="00021BA3">
        <w:rPr>
          <w:b/>
          <w:bCs/>
          <w:sz w:val="24"/>
          <w:u w:val="single"/>
        </w:rPr>
        <w:t>FOR WRITTEN REPLY</w:t>
      </w:r>
    </w:p>
    <w:p w:rsidR="008C527F" w:rsidRPr="00021BA3" w:rsidRDefault="008C527F" w:rsidP="008C527F">
      <w:pPr>
        <w:pStyle w:val="BodyText"/>
        <w:rPr>
          <w:b/>
          <w:bCs/>
          <w:sz w:val="24"/>
          <w:u w:val="single"/>
        </w:rPr>
      </w:pPr>
    </w:p>
    <w:p w:rsidR="008C527F" w:rsidRPr="00021BA3" w:rsidRDefault="008C527F" w:rsidP="008C527F">
      <w:pPr>
        <w:pStyle w:val="BodyText"/>
        <w:rPr>
          <w:b/>
          <w:bCs/>
          <w:sz w:val="24"/>
          <w:u w:val="single"/>
        </w:rPr>
      </w:pPr>
      <w:r w:rsidRPr="00021BA3">
        <w:rPr>
          <w:b/>
          <w:bCs/>
          <w:sz w:val="24"/>
          <w:u w:val="single"/>
        </w:rPr>
        <w:t xml:space="preserve">QUESTION NO. </w:t>
      </w:r>
      <w:r w:rsidR="007408C8" w:rsidRPr="00021BA3">
        <w:rPr>
          <w:b/>
          <w:bCs/>
          <w:sz w:val="24"/>
          <w:u w:val="single"/>
        </w:rPr>
        <w:t>8</w:t>
      </w:r>
      <w:r w:rsidR="002A0C62" w:rsidRPr="00021BA3">
        <w:rPr>
          <w:b/>
          <w:bCs/>
          <w:sz w:val="24"/>
          <w:u w:val="single"/>
        </w:rPr>
        <w:t>9</w:t>
      </w:r>
      <w:r w:rsidR="002203B3" w:rsidRPr="00021BA3">
        <w:rPr>
          <w:b/>
          <w:bCs/>
          <w:sz w:val="24"/>
          <w:u w:val="single"/>
        </w:rPr>
        <w:t>3</w:t>
      </w:r>
    </w:p>
    <w:p w:rsidR="008C527F" w:rsidRPr="00021BA3" w:rsidRDefault="008C527F" w:rsidP="008C527F">
      <w:pPr>
        <w:pStyle w:val="BodyText"/>
        <w:rPr>
          <w:b/>
          <w:bCs/>
          <w:sz w:val="24"/>
          <w:u w:val="single"/>
        </w:rPr>
      </w:pPr>
    </w:p>
    <w:p w:rsidR="008C527F" w:rsidRPr="00021BA3" w:rsidRDefault="008C527F" w:rsidP="008C527F">
      <w:pPr>
        <w:pStyle w:val="BodyText"/>
        <w:rPr>
          <w:b/>
          <w:bCs/>
          <w:sz w:val="24"/>
          <w:u w:val="single"/>
        </w:rPr>
      </w:pPr>
      <w:r w:rsidRPr="00021BA3">
        <w:rPr>
          <w:b/>
          <w:bCs/>
          <w:sz w:val="24"/>
          <w:u w:val="single"/>
        </w:rPr>
        <w:t xml:space="preserve">DATE OF PUBLICATION IN INTERNAL QUESTION PAPER: </w:t>
      </w:r>
      <w:r w:rsidR="00ED304B" w:rsidRPr="00021BA3">
        <w:rPr>
          <w:b/>
          <w:bCs/>
          <w:sz w:val="24"/>
          <w:u w:val="single"/>
        </w:rPr>
        <w:t>1</w:t>
      </w:r>
      <w:r w:rsidR="00280222" w:rsidRPr="00021BA3">
        <w:rPr>
          <w:b/>
          <w:bCs/>
          <w:sz w:val="24"/>
          <w:u w:val="single"/>
        </w:rPr>
        <w:t>7</w:t>
      </w:r>
      <w:r w:rsidR="00412151" w:rsidRPr="00021BA3">
        <w:rPr>
          <w:b/>
          <w:bCs/>
          <w:sz w:val="24"/>
          <w:u w:val="single"/>
        </w:rPr>
        <w:t xml:space="preserve"> MARCH</w:t>
      </w:r>
      <w:r w:rsidR="005E20E3" w:rsidRPr="00021BA3">
        <w:rPr>
          <w:b/>
          <w:bCs/>
          <w:sz w:val="24"/>
          <w:u w:val="single"/>
        </w:rPr>
        <w:t xml:space="preserve"> </w:t>
      </w:r>
      <w:r w:rsidRPr="00021BA3">
        <w:rPr>
          <w:b/>
          <w:bCs/>
          <w:sz w:val="24"/>
          <w:u w:val="single"/>
        </w:rPr>
        <w:t>202</w:t>
      </w:r>
      <w:r w:rsidR="005E20E3" w:rsidRPr="00021BA3">
        <w:rPr>
          <w:b/>
          <w:bCs/>
          <w:sz w:val="24"/>
          <w:u w:val="single"/>
        </w:rPr>
        <w:t>3</w:t>
      </w:r>
      <w:r w:rsidRPr="00021BA3">
        <w:rPr>
          <w:b/>
          <w:bCs/>
          <w:sz w:val="24"/>
          <w:u w:val="single"/>
        </w:rPr>
        <w:t xml:space="preserve">   </w:t>
      </w:r>
    </w:p>
    <w:p w:rsidR="008C527F" w:rsidRPr="00021BA3" w:rsidRDefault="008C527F" w:rsidP="008C527F">
      <w:pPr>
        <w:spacing w:after="240"/>
        <w:rPr>
          <w:rFonts w:ascii="Arial" w:hAnsi="Arial" w:cs="Arial"/>
          <w:b/>
          <w:bCs/>
          <w:sz w:val="24"/>
          <w:szCs w:val="24"/>
          <w:u w:val="single"/>
        </w:rPr>
      </w:pPr>
      <w:r w:rsidRPr="00021BA3">
        <w:rPr>
          <w:rFonts w:ascii="Arial" w:hAnsi="Arial" w:cs="Arial"/>
          <w:b/>
          <w:bCs/>
          <w:sz w:val="24"/>
          <w:szCs w:val="24"/>
          <w:u w:val="single"/>
        </w:rPr>
        <w:t xml:space="preserve">(INTERNAL QUESTION PAPER NO. </w:t>
      </w:r>
      <w:r w:rsidR="00280222" w:rsidRPr="00021BA3">
        <w:rPr>
          <w:rFonts w:ascii="Arial" w:hAnsi="Arial" w:cs="Arial"/>
          <w:b/>
          <w:bCs/>
          <w:sz w:val="24"/>
          <w:szCs w:val="24"/>
          <w:u w:val="single"/>
        </w:rPr>
        <w:t>10</w:t>
      </w:r>
      <w:r w:rsidRPr="00021BA3">
        <w:rPr>
          <w:rFonts w:ascii="Arial" w:hAnsi="Arial" w:cs="Arial"/>
          <w:b/>
          <w:bCs/>
          <w:sz w:val="24"/>
          <w:szCs w:val="24"/>
          <w:u w:val="single"/>
        </w:rPr>
        <w:t>)</w:t>
      </w:r>
    </w:p>
    <w:p w:rsidR="002203B3" w:rsidRPr="00021BA3" w:rsidRDefault="002203B3" w:rsidP="002203B3">
      <w:pPr>
        <w:spacing w:before="100" w:beforeAutospacing="1" w:after="100" w:afterAutospacing="1" w:line="240" w:lineRule="auto"/>
        <w:jc w:val="both"/>
        <w:rPr>
          <w:rFonts w:ascii="Arial" w:hAnsi="Arial" w:cs="Arial"/>
          <w:b/>
          <w:sz w:val="24"/>
          <w:szCs w:val="24"/>
          <w:u w:val="single"/>
          <w:lang w:val="en-US"/>
        </w:rPr>
      </w:pPr>
      <w:r w:rsidRPr="00021BA3">
        <w:rPr>
          <w:rFonts w:ascii="Arial" w:hAnsi="Arial" w:cs="Arial"/>
          <w:b/>
          <w:sz w:val="24"/>
          <w:szCs w:val="24"/>
          <w:u w:val="single"/>
          <w:lang w:val="en-US"/>
        </w:rPr>
        <w:t>Mrs E R Wilson (DA) to ask the Minister of Health</w:t>
      </w:r>
      <w:r w:rsidR="00705A56" w:rsidRPr="00021BA3">
        <w:rPr>
          <w:rFonts w:ascii="Arial" w:hAnsi="Arial" w:cs="Arial"/>
          <w:b/>
          <w:sz w:val="24"/>
          <w:szCs w:val="24"/>
          <w:u w:val="single"/>
          <w:lang w:val="en-US"/>
        </w:rPr>
        <w:fldChar w:fldCharType="begin"/>
      </w:r>
      <w:r w:rsidRPr="00021BA3">
        <w:rPr>
          <w:rFonts w:ascii="Arial" w:hAnsi="Arial" w:cs="Arial"/>
          <w:sz w:val="24"/>
          <w:szCs w:val="24"/>
          <w:u w:val="single"/>
        </w:rPr>
        <w:instrText xml:space="preserve"> XE "</w:instrText>
      </w:r>
      <w:r w:rsidRPr="00021BA3">
        <w:rPr>
          <w:rFonts w:ascii="Arial" w:hAnsi="Arial" w:cs="Arial"/>
          <w:b/>
          <w:sz w:val="24"/>
          <w:szCs w:val="24"/>
          <w:u w:val="single"/>
        </w:rPr>
        <w:instrText>Minister of Health</w:instrText>
      </w:r>
      <w:r w:rsidRPr="00021BA3">
        <w:rPr>
          <w:rFonts w:ascii="Arial" w:hAnsi="Arial" w:cs="Arial"/>
          <w:sz w:val="24"/>
          <w:szCs w:val="24"/>
          <w:u w:val="single"/>
        </w:rPr>
        <w:instrText xml:space="preserve">" </w:instrText>
      </w:r>
      <w:r w:rsidR="00705A56" w:rsidRPr="00021BA3">
        <w:rPr>
          <w:rFonts w:ascii="Arial" w:hAnsi="Arial" w:cs="Arial"/>
          <w:b/>
          <w:sz w:val="24"/>
          <w:szCs w:val="24"/>
          <w:u w:val="single"/>
          <w:lang w:val="en-US"/>
        </w:rPr>
        <w:fldChar w:fldCharType="end"/>
      </w:r>
      <w:r w:rsidRPr="00021BA3">
        <w:rPr>
          <w:rFonts w:ascii="Arial" w:hAnsi="Arial" w:cs="Arial"/>
          <w:b/>
          <w:sz w:val="24"/>
          <w:szCs w:val="24"/>
          <w:u w:val="single"/>
          <w:lang w:val="en-US"/>
        </w:rPr>
        <w:t>:</w:t>
      </w:r>
    </w:p>
    <w:p w:rsidR="002203B3" w:rsidRPr="00021BA3" w:rsidRDefault="002203B3" w:rsidP="002203B3">
      <w:pPr>
        <w:spacing w:before="100" w:beforeAutospacing="1" w:after="100" w:afterAutospacing="1" w:line="240" w:lineRule="auto"/>
        <w:ind w:left="709" w:hanging="675"/>
        <w:jc w:val="both"/>
        <w:rPr>
          <w:rFonts w:ascii="Arial" w:hAnsi="Arial" w:cs="Arial"/>
          <w:sz w:val="24"/>
          <w:szCs w:val="24"/>
          <w:lang w:val="en-US"/>
        </w:rPr>
      </w:pPr>
      <w:r w:rsidRPr="00021BA3">
        <w:rPr>
          <w:rFonts w:ascii="Arial" w:hAnsi="Arial" w:cs="Arial"/>
          <w:sz w:val="24"/>
          <w:szCs w:val="24"/>
          <w:lang w:val="en-US"/>
        </w:rPr>
        <w:t>(1)</w:t>
      </w:r>
      <w:r w:rsidRPr="00021BA3">
        <w:rPr>
          <w:rFonts w:ascii="Arial" w:hAnsi="Arial" w:cs="Arial"/>
          <w:sz w:val="24"/>
          <w:szCs w:val="24"/>
          <w:lang w:val="en-US"/>
        </w:rPr>
        <w:tab/>
        <w:t>Whether he will furnish Mrs E R Wilson with the approved (a) Fraud Prevention Plan and (b) Whistle Blowing Policy Statement of his department; if not, why not; if so, what are the relevant details;</w:t>
      </w:r>
    </w:p>
    <w:p w:rsidR="002203B3" w:rsidRPr="00021BA3" w:rsidRDefault="002203B3" w:rsidP="002203B3">
      <w:pPr>
        <w:spacing w:before="100" w:beforeAutospacing="1" w:after="100" w:afterAutospacing="1" w:line="240" w:lineRule="auto"/>
        <w:ind w:left="709" w:hanging="675"/>
        <w:jc w:val="both"/>
        <w:rPr>
          <w:rFonts w:ascii="Arial" w:hAnsi="Arial" w:cs="Arial"/>
          <w:sz w:val="24"/>
          <w:szCs w:val="24"/>
          <w:lang w:val="en-US"/>
        </w:rPr>
      </w:pPr>
      <w:r w:rsidRPr="00021BA3">
        <w:rPr>
          <w:rFonts w:ascii="Arial" w:hAnsi="Arial" w:cs="Arial"/>
          <w:sz w:val="24"/>
          <w:szCs w:val="24"/>
        </w:rPr>
        <w:t>(2)</w:t>
      </w:r>
      <w:r w:rsidRPr="00021BA3">
        <w:rPr>
          <w:rFonts w:ascii="Arial" w:hAnsi="Arial" w:cs="Arial"/>
          <w:sz w:val="24"/>
          <w:szCs w:val="24"/>
        </w:rPr>
        <w:tab/>
      </w:r>
      <w:r w:rsidRPr="00021BA3">
        <w:rPr>
          <w:rFonts w:ascii="Arial" w:hAnsi="Arial" w:cs="Arial"/>
          <w:sz w:val="24"/>
          <w:szCs w:val="24"/>
          <w:lang w:val="en-US"/>
        </w:rPr>
        <w:t>on what date was the Fraud Prevention Plan and Whistle Blowing Policy Statement (a) adopted and (b) implemented nationally and in each province;</w:t>
      </w:r>
    </w:p>
    <w:p w:rsidR="002203B3" w:rsidRPr="00021BA3" w:rsidRDefault="002203B3" w:rsidP="002203B3">
      <w:pPr>
        <w:spacing w:before="100" w:beforeAutospacing="1" w:after="100" w:afterAutospacing="1" w:line="240" w:lineRule="auto"/>
        <w:ind w:left="709" w:hanging="675"/>
        <w:jc w:val="both"/>
        <w:rPr>
          <w:rFonts w:ascii="Arial" w:hAnsi="Arial" w:cs="Arial"/>
          <w:sz w:val="24"/>
          <w:szCs w:val="24"/>
        </w:rPr>
      </w:pPr>
      <w:r w:rsidRPr="00021BA3">
        <w:rPr>
          <w:rFonts w:ascii="Arial" w:hAnsi="Arial" w:cs="Arial"/>
          <w:sz w:val="24"/>
          <w:szCs w:val="24"/>
        </w:rPr>
        <w:t>(3)</w:t>
      </w:r>
      <w:r w:rsidRPr="00021BA3">
        <w:rPr>
          <w:rFonts w:ascii="Arial" w:hAnsi="Arial" w:cs="Arial"/>
          <w:sz w:val="24"/>
          <w:szCs w:val="24"/>
        </w:rPr>
        <w:tab/>
        <w:t xml:space="preserve">what is </w:t>
      </w:r>
      <w:r w:rsidRPr="00021BA3">
        <w:rPr>
          <w:rFonts w:ascii="Arial" w:hAnsi="Arial" w:cs="Arial"/>
          <w:sz w:val="24"/>
          <w:szCs w:val="24"/>
          <w:lang w:val="en-US"/>
        </w:rPr>
        <w:t>the</w:t>
      </w:r>
      <w:r w:rsidRPr="00021BA3">
        <w:rPr>
          <w:rFonts w:ascii="Arial" w:hAnsi="Arial" w:cs="Arial"/>
          <w:sz w:val="24"/>
          <w:szCs w:val="24"/>
        </w:rPr>
        <w:t xml:space="preserve"> strategy of his department to protect whistle blowers;</w:t>
      </w:r>
    </w:p>
    <w:p w:rsidR="002203B3" w:rsidRPr="00021BA3" w:rsidRDefault="002203B3" w:rsidP="002203B3">
      <w:pPr>
        <w:spacing w:before="100" w:beforeAutospacing="1" w:after="100" w:afterAutospacing="1" w:line="240" w:lineRule="auto"/>
        <w:ind w:left="709" w:hanging="675"/>
        <w:jc w:val="both"/>
        <w:rPr>
          <w:rFonts w:ascii="Arial" w:hAnsi="Arial" w:cs="Arial"/>
          <w:sz w:val="24"/>
          <w:szCs w:val="24"/>
        </w:rPr>
      </w:pPr>
      <w:r w:rsidRPr="00021BA3">
        <w:rPr>
          <w:rFonts w:ascii="Arial" w:hAnsi="Arial" w:cs="Arial"/>
          <w:sz w:val="24"/>
          <w:szCs w:val="24"/>
        </w:rPr>
        <w:t>(4)</w:t>
      </w:r>
      <w:r w:rsidRPr="00021BA3">
        <w:rPr>
          <w:rFonts w:ascii="Arial" w:hAnsi="Arial" w:cs="Arial"/>
          <w:sz w:val="24"/>
          <w:szCs w:val="24"/>
        </w:rPr>
        <w:tab/>
        <w:t>whether the specified strategy has been adopted (a) nationally and (b) in each province; if not, why not; if so, what are the relevant details;</w:t>
      </w:r>
    </w:p>
    <w:p w:rsidR="002C2A10" w:rsidRPr="002A0C62" w:rsidRDefault="002203B3" w:rsidP="002203B3">
      <w:pPr>
        <w:spacing w:before="100" w:beforeAutospacing="1" w:after="100" w:afterAutospacing="1" w:line="240" w:lineRule="auto"/>
        <w:ind w:left="709" w:hanging="675"/>
        <w:jc w:val="both"/>
        <w:rPr>
          <w:rFonts w:ascii="Times New Roman" w:hAnsi="Times New Roman" w:cs="Times New Roman"/>
          <w:sz w:val="24"/>
          <w:szCs w:val="24"/>
        </w:rPr>
      </w:pPr>
      <w:r w:rsidRPr="00021BA3">
        <w:rPr>
          <w:rFonts w:ascii="Arial" w:hAnsi="Arial" w:cs="Arial"/>
          <w:sz w:val="24"/>
          <w:szCs w:val="24"/>
          <w:lang w:val="en-US"/>
        </w:rPr>
        <w:t>(5)</w:t>
      </w:r>
      <w:r w:rsidRPr="00021BA3">
        <w:rPr>
          <w:rFonts w:ascii="Arial" w:hAnsi="Arial" w:cs="Arial"/>
          <w:sz w:val="24"/>
          <w:szCs w:val="24"/>
          <w:lang w:val="en-US"/>
        </w:rPr>
        <w:tab/>
        <w:t>whether he will furnish Mrs E R Wilson with a full report on the outcomes of the strategy to protect whistle blowers in (a) the national department and (b) each provincial department</w:t>
      </w:r>
      <w:r w:rsidRPr="00021BA3">
        <w:rPr>
          <w:rFonts w:ascii="Arial" w:hAnsi="Arial" w:cs="Arial"/>
          <w:sz w:val="24"/>
          <w:szCs w:val="24"/>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C527F" w:rsidRPr="0020357C">
        <w:rPr>
          <w:rFonts w:ascii="Arial" w:hAnsi="Arial" w:cs="Arial"/>
          <w:b/>
          <w:bCs/>
          <w:sz w:val="12"/>
          <w:szCs w:val="12"/>
        </w:rPr>
        <w:t>NW</w:t>
      </w:r>
      <w:r w:rsidR="00EB3463">
        <w:rPr>
          <w:rFonts w:ascii="Arial" w:hAnsi="Arial" w:cs="Arial"/>
          <w:b/>
          <w:bCs/>
          <w:sz w:val="12"/>
          <w:szCs w:val="12"/>
        </w:rPr>
        <w:t>9</w:t>
      </w:r>
      <w:r w:rsidR="002A0C62">
        <w:rPr>
          <w:rFonts w:ascii="Arial" w:hAnsi="Arial" w:cs="Arial"/>
          <w:b/>
          <w:bCs/>
          <w:sz w:val="12"/>
          <w:szCs w:val="12"/>
        </w:rPr>
        <w:t>9</w:t>
      </w:r>
      <w:r>
        <w:rPr>
          <w:rFonts w:ascii="Arial" w:hAnsi="Arial" w:cs="Arial"/>
          <w:b/>
          <w:bCs/>
          <w:sz w:val="12"/>
          <w:szCs w:val="12"/>
        </w:rPr>
        <w:t>9</w:t>
      </w:r>
      <w:r w:rsidR="008C527F" w:rsidRPr="0020357C">
        <w:rPr>
          <w:rFonts w:ascii="Arial" w:hAnsi="Arial" w:cs="Arial"/>
          <w:b/>
          <w:bCs/>
          <w:sz w:val="12"/>
          <w:szCs w:val="12"/>
        </w:rPr>
        <w:t>E</w:t>
      </w:r>
    </w:p>
    <w:p w:rsidR="006228AA" w:rsidRPr="00C057AA" w:rsidRDefault="006228AA" w:rsidP="00527131">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021BA3" w:rsidRDefault="00021BA3" w:rsidP="00021BA3">
      <w:pPr>
        <w:pStyle w:val="ListParagraph"/>
        <w:numPr>
          <w:ilvl w:val="0"/>
          <w:numId w:val="18"/>
        </w:numPr>
        <w:tabs>
          <w:tab w:val="left" w:pos="709"/>
        </w:tabs>
        <w:spacing w:after="0" w:line="240" w:lineRule="auto"/>
        <w:ind w:left="1418" w:hanging="1418"/>
        <w:jc w:val="both"/>
        <w:rPr>
          <w:rFonts w:ascii="Arial" w:hAnsi="Arial" w:cs="Arial"/>
          <w:bCs/>
          <w:color w:val="000000" w:themeColor="text1"/>
          <w:sz w:val="24"/>
          <w:szCs w:val="24"/>
        </w:rPr>
      </w:pPr>
      <w:r w:rsidRPr="00021BA3">
        <w:rPr>
          <w:rFonts w:ascii="Arial" w:hAnsi="Arial" w:cs="Arial"/>
          <w:bCs/>
          <w:color w:val="000000" w:themeColor="text1"/>
          <w:sz w:val="24"/>
          <w:szCs w:val="24"/>
        </w:rPr>
        <w:t xml:space="preserve">(a) </w:t>
      </w:r>
      <w:r>
        <w:rPr>
          <w:rFonts w:ascii="Arial" w:hAnsi="Arial" w:cs="Arial"/>
          <w:bCs/>
          <w:color w:val="000000" w:themeColor="text1"/>
          <w:sz w:val="24"/>
          <w:szCs w:val="24"/>
        </w:rPr>
        <w:tab/>
      </w:r>
      <w:r w:rsidRPr="00021BA3">
        <w:rPr>
          <w:rFonts w:ascii="Arial" w:hAnsi="Arial" w:cs="Arial"/>
          <w:bCs/>
          <w:color w:val="000000" w:themeColor="text1"/>
          <w:sz w:val="24"/>
          <w:szCs w:val="24"/>
        </w:rPr>
        <w:t>Yes, such a plan and policy statement exist</w:t>
      </w:r>
      <w:r>
        <w:rPr>
          <w:rFonts w:ascii="Arial" w:hAnsi="Arial" w:cs="Arial"/>
          <w:bCs/>
          <w:color w:val="000000" w:themeColor="text1"/>
          <w:sz w:val="24"/>
          <w:szCs w:val="24"/>
        </w:rPr>
        <w:t>s</w:t>
      </w:r>
      <w:r w:rsidRPr="00021BA3">
        <w:rPr>
          <w:rFonts w:ascii="Arial" w:hAnsi="Arial" w:cs="Arial"/>
          <w:bCs/>
          <w:color w:val="000000" w:themeColor="text1"/>
          <w:sz w:val="24"/>
          <w:szCs w:val="24"/>
        </w:rPr>
        <w:t xml:space="preserve"> as part of departmental policy framework in instances of fraud and corruption which remain a constant threat to public trust and confidence</w:t>
      </w:r>
      <w:r>
        <w:rPr>
          <w:rFonts w:ascii="Arial" w:hAnsi="Arial" w:cs="Arial"/>
          <w:bCs/>
          <w:color w:val="000000" w:themeColor="text1"/>
          <w:sz w:val="24"/>
          <w:szCs w:val="24"/>
        </w:rPr>
        <w:t>;</w:t>
      </w:r>
    </w:p>
    <w:p w:rsidR="00021BA3" w:rsidRDefault="00021BA3" w:rsidP="00021BA3">
      <w:pPr>
        <w:tabs>
          <w:tab w:val="left" w:pos="709"/>
        </w:tabs>
        <w:spacing w:after="0" w:line="240" w:lineRule="auto"/>
        <w:jc w:val="both"/>
        <w:rPr>
          <w:rFonts w:ascii="Arial" w:hAnsi="Arial" w:cs="Arial"/>
          <w:bCs/>
          <w:color w:val="000000" w:themeColor="text1"/>
          <w:sz w:val="24"/>
          <w:szCs w:val="24"/>
        </w:rPr>
      </w:pPr>
    </w:p>
    <w:p w:rsidR="00021BA3" w:rsidRPr="00021BA3" w:rsidRDefault="00021BA3" w:rsidP="00021BA3">
      <w:pPr>
        <w:tabs>
          <w:tab w:val="left" w:pos="709"/>
        </w:tabs>
        <w:spacing w:after="0" w:line="240" w:lineRule="auto"/>
        <w:ind w:left="1418" w:hanging="1418"/>
        <w:jc w:val="both"/>
        <w:rPr>
          <w:rFonts w:ascii="Arial" w:hAnsi="Arial" w:cs="Arial"/>
          <w:bCs/>
          <w:color w:val="000000" w:themeColor="text1"/>
          <w:sz w:val="24"/>
          <w:szCs w:val="24"/>
        </w:rPr>
      </w:pPr>
      <w:r>
        <w:rPr>
          <w:rFonts w:ascii="Arial" w:hAnsi="Arial" w:cs="Arial"/>
          <w:bCs/>
          <w:color w:val="000000" w:themeColor="text1"/>
          <w:sz w:val="24"/>
          <w:szCs w:val="24"/>
        </w:rPr>
        <w:tab/>
      </w:r>
      <w:r w:rsidRPr="00021BA3">
        <w:rPr>
          <w:rFonts w:ascii="Arial" w:hAnsi="Arial" w:cs="Arial"/>
          <w:bCs/>
          <w:color w:val="000000" w:themeColor="text1"/>
          <w:sz w:val="24"/>
          <w:szCs w:val="24"/>
        </w:rPr>
        <w:t xml:space="preserve">(b) </w:t>
      </w:r>
      <w:r>
        <w:rPr>
          <w:rFonts w:ascii="Arial" w:hAnsi="Arial" w:cs="Arial"/>
          <w:bCs/>
          <w:color w:val="000000" w:themeColor="text1"/>
          <w:sz w:val="24"/>
          <w:szCs w:val="24"/>
        </w:rPr>
        <w:tab/>
      </w:r>
      <w:r w:rsidRPr="00021BA3">
        <w:rPr>
          <w:rFonts w:ascii="Arial" w:hAnsi="Arial" w:cs="Arial"/>
          <w:bCs/>
          <w:color w:val="000000" w:themeColor="text1"/>
          <w:sz w:val="24"/>
          <w:szCs w:val="24"/>
        </w:rPr>
        <w:t xml:space="preserve">The policy plan and </w:t>
      </w:r>
      <w:r w:rsidRPr="008828A5">
        <w:rPr>
          <w:rFonts w:ascii="Arial" w:hAnsi="Arial" w:cs="Arial"/>
          <w:bCs/>
          <w:color w:val="000000" w:themeColor="text1"/>
          <w:sz w:val="24"/>
          <w:szCs w:val="24"/>
        </w:rPr>
        <w:t>whistle</w:t>
      </w:r>
      <w:r w:rsidR="008828A5" w:rsidRPr="008828A5">
        <w:rPr>
          <w:rFonts w:ascii="Arial" w:hAnsi="Arial" w:cs="Arial"/>
          <w:bCs/>
          <w:color w:val="000000" w:themeColor="text1"/>
          <w:sz w:val="24"/>
          <w:szCs w:val="24"/>
        </w:rPr>
        <w:t>-</w:t>
      </w:r>
      <w:r w:rsidRPr="008828A5">
        <w:rPr>
          <w:rFonts w:ascii="Arial" w:hAnsi="Arial" w:cs="Arial"/>
          <w:bCs/>
          <w:color w:val="000000" w:themeColor="text1"/>
          <w:sz w:val="24"/>
          <w:szCs w:val="24"/>
        </w:rPr>
        <w:t xml:space="preserve">blowing statement are indeed part of the policy implementation process wherein </w:t>
      </w:r>
      <w:r w:rsidR="008828A5" w:rsidRPr="008828A5">
        <w:rPr>
          <w:rFonts w:ascii="Arial" w:hAnsi="Arial" w:cs="Arial"/>
          <w:bCs/>
          <w:color w:val="000000" w:themeColor="text1"/>
          <w:sz w:val="24"/>
          <w:szCs w:val="24"/>
        </w:rPr>
        <w:t xml:space="preserve">once </w:t>
      </w:r>
      <w:r w:rsidRPr="008828A5">
        <w:rPr>
          <w:rFonts w:ascii="Arial" w:hAnsi="Arial" w:cs="Arial"/>
          <w:bCs/>
          <w:color w:val="000000" w:themeColor="text1"/>
          <w:sz w:val="24"/>
          <w:szCs w:val="24"/>
        </w:rPr>
        <w:t>developed, they get reviewed to keep with development</w:t>
      </w:r>
      <w:r w:rsidR="008828A5" w:rsidRPr="008828A5">
        <w:rPr>
          <w:rFonts w:ascii="Arial" w:hAnsi="Arial" w:cs="Arial"/>
          <w:bCs/>
          <w:color w:val="000000" w:themeColor="text1"/>
          <w:sz w:val="24"/>
          <w:szCs w:val="24"/>
        </w:rPr>
        <w:t>s</w:t>
      </w:r>
      <w:r w:rsidRPr="008828A5">
        <w:rPr>
          <w:rFonts w:ascii="Arial" w:hAnsi="Arial" w:cs="Arial"/>
          <w:bCs/>
          <w:color w:val="000000" w:themeColor="text1"/>
          <w:sz w:val="24"/>
          <w:szCs w:val="24"/>
        </w:rPr>
        <w:t xml:space="preserve"> in government program</w:t>
      </w:r>
      <w:r w:rsidR="008828A5" w:rsidRPr="008828A5">
        <w:rPr>
          <w:rFonts w:ascii="Arial" w:hAnsi="Arial" w:cs="Arial"/>
          <w:bCs/>
          <w:color w:val="000000" w:themeColor="text1"/>
          <w:sz w:val="24"/>
          <w:szCs w:val="24"/>
        </w:rPr>
        <w:t>mes</w:t>
      </w:r>
      <w:r w:rsidRPr="008828A5">
        <w:rPr>
          <w:rFonts w:ascii="Arial" w:hAnsi="Arial" w:cs="Arial"/>
          <w:bCs/>
          <w:color w:val="000000" w:themeColor="text1"/>
          <w:sz w:val="24"/>
          <w:szCs w:val="24"/>
        </w:rPr>
        <w:t xml:space="preserve"> and legislation from time to time</w:t>
      </w:r>
      <w:r w:rsidR="008828A5" w:rsidRPr="008828A5">
        <w:rPr>
          <w:rFonts w:ascii="Arial" w:hAnsi="Arial" w:cs="Arial"/>
          <w:bCs/>
          <w:color w:val="000000" w:themeColor="text1"/>
          <w:sz w:val="24"/>
          <w:szCs w:val="24"/>
        </w:rPr>
        <w:t>. D</w:t>
      </w:r>
      <w:r w:rsidRPr="008828A5">
        <w:rPr>
          <w:rFonts w:ascii="Arial" w:hAnsi="Arial" w:cs="Arial"/>
          <w:bCs/>
          <w:color w:val="000000" w:themeColor="text1"/>
          <w:sz w:val="24"/>
          <w:szCs w:val="24"/>
        </w:rPr>
        <w:t>ates of adoption and endorsement var</w:t>
      </w:r>
      <w:r w:rsidR="008828A5" w:rsidRPr="008828A5">
        <w:rPr>
          <w:rFonts w:ascii="Arial" w:hAnsi="Arial" w:cs="Arial"/>
          <w:bCs/>
          <w:color w:val="000000" w:themeColor="text1"/>
          <w:sz w:val="24"/>
          <w:szCs w:val="24"/>
        </w:rPr>
        <w:t>y</w:t>
      </w:r>
      <w:r w:rsidRPr="008828A5">
        <w:rPr>
          <w:rFonts w:ascii="Arial" w:hAnsi="Arial" w:cs="Arial"/>
          <w:bCs/>
          <w:color w:val="000000" w:themeColor="text1"/>
          <w:sz w:val="24"/>
          <w:szCs w:val="24"/>
        </w:rPr>
        <w:t xml:space="preserve"> at operational level</w:t>
      </w:r>
      <w:r w:rsidR="008828A5" w:rsidRPr="008828A5">
        <w:rPr>
          <w:rFonts w:ascii="Arial" w:hAnsi="Arial" w:cs="Arial"/>
          <w:bCs/>
          <w:color w:val="000000" w:themeColor="text1"/>
          <w:sz w:val="24"/>
          <w:szCs w:val="24"/>
        </w:rPr>
        <w:t>,</w:t>
      </w:r>
      <w:r w:rsidRPr="008828A5">
        <w:rPr>
          <w:rFonts w:ascii="Arial" w:hAnsi="Arial" w:cs="Arial"/>
          <w:bCs/>
          <w:color w:val="000000" w:themeColor="text1"/>
          <w:sz w:val="24"/>
          <w:szCs w:val="24"/>
        </w:rPr>
        <w:t xml:space="preserve"> for instance endorsement at </w:t>
      </w:r>
      <w:r w:rsidR="008828A5" w:rsidRPr="008828A5">
        <w:rPr>
          <w:rFonts w:ascii="Arial" w:hAnsi="Arial" w:cs="Arial"/>
          <w:bCs/>
          <w:color w:val="000000" w:themeColor="text1"/>
          <w:sz w:val="24"/>
          <w:szCs w:val="24"/>
        </w:rPr>
        <w:t xml:space="preserve">the National Department </w:t>
      </w:r>
      <w:r w:rsidRPr="008828A5">
        <w:rPr>
          <w:rFonts w:ascii="Arial" w:hAnsi="Arial" w:cs="Arial"/>
          <w:bCs/>
          <w:color w:val="000000" w:themeColor="text1"/>
          <w:sz w:val="24"/>
          <w:szCs w:val="24"/>
        </w:rPr>
        <w:t>was approved on</w:t>
      </w:r>
      <w:r w:rsidR="008828A5" w:rsidRPr="008828A5">
        <w:rPr>
          <w:rFonts w:ascii="Arial" w:hAnsi="Arial" w:cs="Arial"/>
          <w:bCs/>
          <w:color w:val="000000" w:themeColor="text1"/>
          <w:sz w:val="24"/>
          <w:szCs w:val="24"/>
        </w:rPr>
        <w:t xml:space="preserve"> </w:t>
      </w:r>
      <w:r w:rsidRPr="008828A5">
        <w:rPr>
          <w:rFonts w:ascii="Arial" w:hAnsi="Arial" w:cs="Arial"/>
          <w:bCs/>
          <w:color w:val="000000" w:themeColor="text1"/>
          <w:sz w:val="24"/>
          <w:szCs w:val="24"/>
        </w:rPr>
        <w:t>11 Feb</w:t>
      </w:r>
      <w:r w:rsidR="008828A5" w:rsidRPr="008828A5">
        <w:rPr>
          <w:rFonts w:ascii="Arial" w:hAnsi="Arial" w:cs="Arial"/>
          <w:bCs/>
          <w:color w:val="000000" w:themeColor="text1"/>
          <w:sz w:val="24"/>
          <w:szCs w:val="24"/>
        </w:rPr>
        <w:t>ruary</w:t>
      </w:r>
      <w:r w:rsidRPr="008828A5">
        <w:rPr>
          <w:rFonts w:ascii="Arial" w:hAnsi="Arial" w:cs="Arial"/>
          <w:bCs/>
          <w:color w:val="000000" w:themeColor="text1"/>
          <w:sz w:val="24"/>
          <w:szCs w:val="24"/>
        </w:rPr>
        <w:t xml:space="preserve"> 2022</w:t>
      </w:r>
      <w:r w:rsidR="008828A5" w:rsidRPr="008828A5">
        <w:rPr>
          <w:rFonts w:ascii="Arial" w:hAnsi="Arial" w:cs="Arial"/>
          <w:bCs/>
          <w:color w:val="000000" w:themeColor="text1"/>
          <w:sz w:val="24"/>
          <w:szCs w:val="24"/>
        </w:rPr>
        <w:t>.</w:t>
      </w:r>
    </w:p>
    <w:p w:rsidR="00021BA3" w:rsidRPr="00021BA3" w:rsidRDefault="00021BA3" w:rsidP="00021BA3">
      <w:pPr>
        <w:pStyle w:val="ListParagraph"/>
        <w:ind w:hanging="720"/>
        <w:jc w:val="both"/>
        <w:rPr>
          <w:rFonts w:ascii="Arial" w:hAnsi="Arial" w:cs="Arial"/>
          <w:bCs/>
          <w:color w:val="000000" w:themeColor="text1"/>
          <w:sz w:val="24"/>
          <w:szCs w:val="24"/>
        </w:rPr>
      </w:pPr>
    </w:p>
    <w:p w:rsidR="00021BA3" w:rsidRPr="00021BA3" w:rsidRDefault="00021BA3" w:rsidP="00021BA3">
      <w:pPr>
        <w:pStyle w:val="ListParagraph"/>
        <w:numPr>
          <w:ilvl w:val="0"/>
          <w:numId w:val="18"/>
        </w:numPr>
        <w:spacing w:after="0" w:line="240" w:lineRule="auto"/>
        <w:ind w:hanging="720"/>
        <w:jc w:val="both"/>
        <w:rPr>
          <w:rFonts w:ascii="Arial" w:hAnsi="Arial" w:cs="Arial"/>
          <w:bCs/>
          <w:color w:val="000000" w:themeColor="text1"/>
          <w:sz w:val="24"/>
          <w:szCs w:val="24"/>
        </w:rPr>
      </w:pPr>
      <w:r w:rsidRPr="00021BA3">
        <w:rPr>
          <w:rFonts w:ascii="Arial" w:hAnsi="Arial" w:cs="Arial"/>
          <w:bCs/>
          <w:color w:val="000000" w:themeColor="text1"/>
          <w:sz w:val="24"/>
          <w:szCs w:val="24"/>
        </w:rPr>
        <w:t xml:space="preserve">Each province has </w:t>
      </w:r>
      <w:r w:rsidR="008828A5">
        <w:rPr>
          <w:rFonts w:ascii="Arial" w:hAnsi="Arial" w:cs="Arial"/>
          <w:bCs/>
          <w:color w:val="000000" w:themeColor="text1"/>
          <w:sz w:val="24"/>
          <w:szCs w:val="24"/>
        </w:rPr>
        <w:t xml:space="preserve">its </w:t>
      </w:r>
      <w:r w:rsidRPr="00021BA3">
        <w:rPr>
          <w:rFonts w:ascii="Arial" w:hAnsi="Arial" w:cs="Arial"/>
          <w:bCs/>
          <w:color w:val="000000" w:themeColor="text1"/>
          <w:sz w:val="24"/>
          <w:szCs w:val="24"/>
        </w:rPr>
        <w:t>own policies based on national policy statements as adopted</w:t>
      </w:r>
      <w:r w:rsidR="008828A5">
        <w:rPr>
          <w:rFonts w:ascii="Arial" w:hAnsi="Arial" w:cs="Arial"/>
          <w:bCs/>
          <w:color w:val="000000" w:themeColor="text1"/>
          <w:sz w:val="24"/>
          <w:szCs w:val="24"/>
        </w:rPr>
        <w:t>,</w:t>
      </w:r>
      <w:r w:rsidRPr="00021BA3">
        <w:rPr>
          <w:rFonts w:ascii="Arial" w:hAnsi="Arial" w:cs="Arial"/>
          <w:bCs/>
          <w:color w:val="000000" w:themeColor="text1"/>
          <w:sz w:val="24"/>
          <w:szCs w:val="24"/>
        </w:rPr>
        <w:t xml:space="preserve"> and var</w:t>
      </w:r>
      <w:r w:rsidR="008828A5">
        <w:rPr>
          <w:rFonts w:ascii="Arial" w:hAnsi="Arial" w:cs="Arial"/>
          <w:bCs/>
          <w:color w:val="000000" w:themeColor="text1"/>
          <w:sz w:val="24"/>
          <w:szCs w:val="24"/>
        </w:rPr>
        <w:t xml:space="preserve">y </w:t>
      </w:r>
      <w:r w:rsidRPr="00021BA3">
        <w:rPr>
          <w:rFonts w:ascii="Arial" w:hAnsi="Arial" w:cs="Arial"/>
          <w:bCs/>
          <w:color w:val="000000" w:themeColor="text1"/>
          <w:sz w:val="24"/>
          <w:szCs w:val="24"/>
        </w:rPr>
        <w:t>on dates as developed, reviewed and adopted</w:t>
      </w:r>
      <w:r w:rsidR="008828A5">
        <w:rPr>
          <w:rFonts w:ascii="Arial" w:hAnsi="Arial" w:cs="Arial"/>
          <w:bCs/>
          <w:color w:val="000000" w:themeColor="text1"/>
          <w:sz w:val="24"/>
          <w:szCs w:val="24"/>
        </w:rPr>
        <w:t>,</w:t>
      </w:r>
      <w:r w:rsidRPr="00021BA3">
        <w:rPr>
          <w:rFonts w:ascii="Arial" w:hAnsi="Arial" w:cs="Arial"/>
          <w:bCs/>
          <w:color w:val="000000" w:themeColor="text1"/>
          <w:sz w:val="24"/>
          <w:szCs w:val="24"/>
        </w:rPr>
        <w:t xml:space="preserve"> according to the existing risk management and prevention as </w:t>
      </w:r>
      <w:r w:rsidR="008828A5">
        <w:rPr>
          <w:rFonts w:ascii="Arial" w:hAnsi="Arial" w:cs="Arial"/>
          <w:bCs/>
          <w:color w:val="000000" w:themeColor="text1"/>
          <w:sz w:val="24"/>
          <w:szCs w:val="24"/>
        </w:rPr>
        <w:t xml:space="preserve">an </w:t>
      </w:r>
      <w:r w:rsidRPr="00021BA3">
        <w:rPr>
          <w:rFonts w:ascii="Arial" w:hAnsi="Arial" w:cs="Arial"/>
          <w:bCs/>
          <w:color w:val="000000" w:themeColor="text1"/>
          <w:sz w:val="24"/>
          <w:szCs w:val="24"/>
        </w:rPr>
        <w:t>integral part of strategic management of each province</w:t>
      </w:r>
      <w:r w:rsidR="008828A5">
        <w:rPr>
          <w:rFonts w:ascii="Arial" w:hAnsi="Arial" w:cs="Arial"/>
          <w:bCs/>
          <w:color w:val="000000" w:themeColor="text1"/>
          <w:sz w:val="24"/>
          <w:szCs w:val="24"/>
        </w:rPr>
        <w:t>,</w:t>
      </w:r>
      <w:r w:rsidRPr="00021BA3">
        <w:rPr>
          <w:rFonts w:ascii="Arial" w:hAnsi="Arial" w:cs="Arial"/>
          <w:bCs/>
          <w:color w:val="000000" w:themeColor="text1"/>
          <w:sz w:val="24"/>
          <w:szCs w:val="24"/>
        </w:rPr>
        <w:t xml:space="preserve"> and are available for scrutiny when so needed.</w:t>
      </w:r>
    </w:p>
    <w:p w:rsidR="00021BA3" w:rsidRPr="00021BA3" w:rsidRDefault="00021BA3" w:rsidP="00021BA3">
      <w:pPr>
        <w:pStyle w:val="ListParagraph"/>
        <w:ind w:hanging="720"/>
        <w:jc w:val="both"/>
        <w:rPr>
          <w:rFonts w:ascii="Arial" w:hAnsi="Arial" w:cs="Arial"/>
          <w:bCs/>
          <w:color w:val="000000" w:themeColor="text1"/>
          <w:sz w:val="24"/>
          <w:szCs w:val="24"/>
        </w:rPr>
      </w:pPr>
    </w:p>
    <w:p w:rsidR="00021BA3" w:rsidRPr="00021BA3" w:rsidRDefault="00021BA3" w:rsidP="00021BA3">
      <w:pPr>
        <w:pStyle w:val="ListParagraph"/>
        <w:numPr>
          <w:ilvl w:val="0"/>
          <w:numId w:val="18"/>
        </w:numPr>
        <w:spacing w:after="0" w:line="240" w:lineRule="auto"/>
        <w:ind w:hanging="720"/>
        <w:jc w:val="both"/>
        <w:rPr>
          <w:rFonts w:ascii="Arial" w:hAnsi="Arial" w:cs="Arial"/>
          <w:bCs/>
          <w:color w:val="000000" w:themeColor="text1"/>
          <w:sz w:val="24"/>
          <w:szCs w:val="24"/>
        </w:rPr>
      </w:pPr>
      <w:r w:rsidRPr="00021BA3">
        <w:rPr>
          <w:rFonts w:ascii="Arial" w:hAnsi="Arial" w:cs="Arial"/>
          <w:bCs/>
          <w:color w:val="000000" w:themeColor="text1"/>
          <w:sz w:val="24"/>
          <w:szCs w:val="24"/>
        </w:rPr>
        <w:t xml:space="preserve">The </w:t>
      </w:r>
      <w:r w:rsidR="008828A5">
        <w:rPr>
          <w:rFonts w:ascii="Arial" w:hAnsi="Arial" w:cs="Arial"/>
          <w:bCs/>
          <w:color w:val="000000" w:themeColor="text1"/>
          <w:sz w:val="24"/>
          <w:szCs w:val="24"/>
        </w:rPr>
        <w:t xml:space="preserve">National Department of Health is </w:t>
      </w:r>
      <w:r w:rsidRPr="00021BA3">
        <w:rPr>
          <w:rFonts w:ascii="Arial" w:hAnsi="Arial" w:cs="Arial"/>
          <w:bCs/>
          <w:color w:val="000000" w:themeColor="text1"/>
          <w:sz w:val="24"/>
          <w:szCs w:val="24"/>
        </w:rPr>
        <w:t>currently working with other stakeholders to conduct risk assessment that will determine whether there is need for whistle</w:t>
      </w:r>
      <w:r w:rsidR="008828A5">
        <w:rPr>
          <w:rFonts w:ascii="Arial" w:hAnsi="Arial" w:cs="Arial"/>
          <w:bCs/>
          <w:color w:val="000000" w:themeColor="text1"/>
          <w:sz w:val="24"/>
          <w:szCs w:val="24"/>
        </w:rPr>
        <w:t>-</w:t>
      </w:r>
      <w:r w:rsidRPr="00021BA3">
        <w:rPr>
          <w:rFonts w:ascii="Arial" w:hAnsi="Arial" w:cs="Arial"/>
          <w:bCs/>
          <w:color w:val="000000" w:themeColor="text1"/>
          <w:sz w:val="24"/>
          <w:szCs w:val="24"/>
        </w:rPr>
        <w:t>blower protection or to strengthen the current exiting measures and mechanisms in Government</w:t>
      </w:r>
      <w:r w:rsidR="008828A5">
        <w:rPr>
          <w:rFonts w:ascii="Arial" w:hAnsi="Arial" w:cs="Arial"/>
          <w:bCs/>
          <w:color w:val="000000" w:themeColor="text1"/>
          <w:sz w:val="24"/>
          <w:szCs w:val="24"/>
        </w:rPr>
        <w:t>. T</w:t>
      </w:r>
      <w:r w:rsidRPr="00021BA3">
        <w:rPr>
          <w:rFonts w:ascii="Arial" w:hAnsi="Arial" w:cs="Arial"/>
          <w:bCs/>
          <w:color w:val="000000" w:themeColor="text1"/>
          <w:sz w:val="24"/>
          <w:szCs w:val="24"/>
        </w:rPr>
        <w:t>hereafter the outcome will determine the way forward.</w:t>
      </w:r>
    </w:p>
    <w:p w:rsidR="00021BA3" w:rsidRDefault="00021BA3" w:rsidP="00021BA3">
      <w:pPr>
        <w:pStyle w:val="ListParagraph"/>
        <w:ind w:hanging="720"/>
        <w:jc w:val="both"/>
        <w:rPr>
          <w:rFonts w:ascii="Arial" w:hAnsi="Arial" w:cs="Arial"/>
          <w:bCs/>
          <w:color w:val="000000" w:themeColor="text1"/>
          <w:sz w:val="24"/>
          <w:szCs w:val="24"/>
        </w:rPr>
      </w:pPr>
    </w:p>
    <w:p w:rsidR="008828A5" w:rsidRDefault="008828A5" w:rsidP="00021BA3">
      <w:pPr>
        <w:pStyle w:val="ListParagraph"/>
        <w:ind w:hanging="720"/>
        <w:jc w:val="both"/>
        <w:rPr>
          <w:rFonts w:ascii="Arial" w:hAnsi="Arial" w:cs="Arial"/>
          <w:bCs/>
          <w:color w:val="000000" w:themeColor="text1"/>
          <w:sz w:val="24"/>
          <w:szCs w:val="24"/>
        </w:rPr>
      </w:pPr>
    </w:p>
    <w:p w:rsidR="008828A5" w:rsidRPr="00021BA3" w:rsidRDefault="008828A5" w:rsidP="00021BA3">
      <w:pPr>
        <w:pStyle w:val="ListParagraph"/>
        <w:ind w:hanging="720"/>
        <w:jc w:val="both"/>
        <w:rPr>
          <w:rFonts w:ascii="Arial" w:hAnsi="Arial" w:cs="Arial"/>
          <w:bCs/>
          <w:color w:val="000000" w:themeColor="text1"/>
          <w:sz w:val="24"/>
          <w:szCs w:val="24"/>
        </w:rPr>
      </w:pPr>
    </w:p>
    <w:p w:rsidR="00021BA3" w:rsidRPr="00021BA3" w:rsidRDefault="00021BA3" w:rsidP="00021BA3">
      <w:pPr>
        <w:pStyle w:val="ListParagraph"/>
        <w:numPr>
          <w:ilvl w:val="0"/>
          <w:numId w:val="18"/>
        </w:numPr>
        <w:spacing w:after="0" w:line="240" w:lineRule="auto"/>
        <w:ind w:hanging="720"/>
        <w:jc w:val="both"/>
        <w:rPr>
          <w:rFonts w:ascii="Arial" w:hAnsi="Arial" w:cs="Arial"/>
          <w:bCs/>
          <w:color w:val="000000" w:themeColor="text1"/>
          <w:sz w:val="24"/>
          <w:szCs w:val="24"/>
        </w:rPr>
      </w:pPr>
      <w:r w:rsidRPr="00021BA3">
        <w:rPr>
          <w:rFonts w:ascii="Arial" w:hAnsi="Arial" w:cs="Arial"/>
          <w:bCs/>
          <w:color w:val="000000" w:themeColor="text1"/>
          <w:sz w:val="24"/>
          <w:szCs w:val="24"/>
        </w:rPr>
        <w:lastRenderedPageBreak/>
        <w:t xml:space="preserve">There are </w:t>
      </w:r>
      <w:r w:rsidR="008828A5">
        <w:rPr>
          <w:rFonts w:ascii="Arial" w:hAnsi="Arial" w:cs="Arial"/>
          <w:bCs/>
          <w:color w:val="000000" w:themeColor="text1"/>
          <w:sz w:val="24"/>
          <w:szCs w:val="24"/>
        </w:rPr>
        <w:t xml:space="preserve">a </w:t>
      </w:r>
      <w:r w:rsidRPr="00021BA3">
        <w:rPr>
          <w:rFonts w:ascii="Arial" w:hAnsi="Arial" w:cs="Arial"/>
          <w:bCs/>
          <w:color w:val="000000" w:themeColor="text1"/>
          <w:sz w:val="24"/>
          <w:szCs w:val="24"/>
        </w:rPr>
        <w:t xml:space="preserve">number of strategies that exist based on national laws and policy frameworks, which get considered when policies are developed and reviewed when necessary and such will vary from time to time, such as the current collaboration the </w:t>
      </w:r>
      <w:r w:rsidR="008828A5">
        <w:rPr>
          <w:rFonts w:ascii="Arial" w:hAnsi="Arial" w:cs="Arial"/>
          <w:bCs/>
          <w:color w:val="000000" w:themeColor="text1"/>
          <w:sz w:val="24"/>
          <w:szCs w:val="24"/>
        </w:rPr>
        <w:t xml:space="preserve">National Department of Health </w:t>
      </w:r>
      <w:r w:rsidRPr="00021BA3">
        <w:rPr>
          <w:rFonts w:ascii="Arial" w:hAnsi="Arial" w:cs="Arial"/>
          <w:bCs/>
          <w:color w:val="000000" w:themeColor="text1"/>
          <w:sz w:val="24"/>
          <w:szCs w:val="24"/>
        </w:rPr>
        <w:t>is involved in to enhance the current processes through assessment of risk.</w:t>
      </w:r>
    </w:p>
    <w:p w:rsidR="00021BA3" w:rsidRPr="00021BA3" w:rsidRDefault="00021BA3" w:rsidP="00021BA3">
      <w:pPr>
        <w:ind w:hanging="720"/>
        <w:jc w:val="both"/>
        <w:rPr>
          <w:rFonts w:ascii="Arial" w:hAnsi="Arial" w:cs="Arial"/>
          <w:bCs/>
          <w:color w:val="000000" w:themeColor="text1"/>
          <w:sz w:val="24"/>
          <w:szCs w:val="24"/>
        </w:rPr>
      </w:pPr>
    </w:p>
    <w:p w:rsidR="00021BA3" w:rsidRPr="00021BA3" w:rsidRDefault="00021BA3" w:rsidP="00021BA3">
      <w:pPr>
        <w:pStyle w:val="ListParagraph"/>
        <w:numPr>
          <w:ilvl w:val="0"/>
          <w:numId w:val="18"/>
        </w:numPr>
        <w:spacing w:after="0" w:line="240" w:lineRule="auto"/>
        <w:ind w:hanging="720"/>
        <w:jc w:val="both"/>
        <w:rPr>
          <w:rFonts w:ascii="Arial" w:hAnsi="Arial" w:cs="Arial"/>
          <w:bCs/>
          <w:color w:val="000000" w:themeColor="text1"/>
          <w:sz w:val="24"/>
          <w:szCs w:val="24"/>
        </w:rPr>
      </w:pPr>
      <w:r w:rsidRPr="00021BA3">
        <w:rPr>
          <w:rFonts w:ascii="Arial" w:hAnsi="Arial" w:cs="Arial"/>
          <w:bCs/>
          <w:color w:val="000000" w:themeColor="text1"/>
          <w:sz w:val="24"/>
          <w:szCs w:val="24"/>
        </w:rPr>
        <w:t xml:space="preserve">It is common practice that </w:t>
      </w:r>
      <w:r w:rsidR="008828A5" w:rsidRPr="00021BA3">
        <w:rPr>
          <w:rFonts w:ascii="Arial" w:hAnsi="Arial" w:cs="Arial"/>
          <w:bCs/>
          <w:color w:val="000000" w:themeColor="text1"/>
          <w:sz w:val="24"/>
          <w:szCs w:val="24"/>
        </w:rPr>
        <w:t>upon finalizing any collaborative assignment</w:t>
      </w:r>
      <w:r w:rsidR="008828A5">
        <w:rPr>
          <w:rFonts w:ascii="Arial" w:hAnsi="Arial" w:cs="Arial"/>
          <w:bCs/>
          <w:color w:val="000000" w:themeColor="text1"/>
          <w:sz w:val="24"/>
          <w:szCs w:val="24"/>
        </w:rPr>
        <w:t xml:space="preserve">, </w:t>
      </w:r>
      <w:r w:rsidR="008828A5" w:rsidRPr="00021BA3">
        <w:rPr>
          <w:rFonts w:ascii="Arial" w:hAnsi="Arial" w:cs="Arial"/>
          <w:bCs/>
          <w:color w:val="000000" w:themeColor="text1"/>
          <w:sz w:val="24"/>
          <w:szCs w:val="24"/>
        </w:rPr>
        <w:t xml:space="preserve">it is incumbent and becomes essential </w:t>
      </w:r>
      <w:r w:rsidR="008828A5">
        <w:rPr>
          <w:rFonts w:ascii="Arial" w:hAnsi="Arial" w:cs="Arial"/>
          <w:bCs/>
          <w:color w:val="000000" w:themeColor="text1"/>
          <w:sz w:val="24"/>
          <w:szCs w:val="24"/>
        </w:rPr>
        <w:t xml:space="preserve">that the National Department of Health </w:t>
      </w:r>
      <w:r w:rsidRPr="00021BA3">
        <w:rPr>
          <w:rFonts w:ascii="Arial" w:hAnsi="Arial" w:cs="Arial"/>
          <w:bCs/>
          <w:color w:val="000000" w:themeColor="text1"/>
          <w:sz w:val="24"/>
          <w:szCs w:val="24"/>
        </w:rPr>
        <w:t>and its stakeholders share the good practice through available mechanism</w:t>
      </w:r>
      <w:r w:rsidR="008828A5">
        <w:rPr>
          <w:rFonts w:ascii="Arial" w:hAnsi="Arial" w:cs="Arial"/>
          <w:bCs/>
          <w:color w:val="000000" w:themeColor="text1"/>
          <w:sz w:val="24"/>
          <w:szCs w:val="24"/>
        </w:rPr>
        <w:t>s</w:t>
      </w:r>
      <w:r w:rsidRPr="00021BA3">
        <w:rPr>
          <w:rFonts w:ascii="Arial" w:hAnsi="Arial" w:cs="Arial"/>
          <w:bCs/>
          <w:color w:val="000000" w:themeColor="text1"/>
          <w:sz w:val="24"/>
          <w:szCs w:val="24"/>
        </w:rPr>
        <w:t xml:space="preserve"> by adopting a comprehensive approach to benefit the public and interested parties.</w:t>
      </w:r>
    </w:p>
    <w:p w:rsidR="00021BA3" w:rsidRPr="00021BA3" w:rsidRDefault="00021BA3" w:rsidP="00021BA3">
      <w:pPr>
        <w:spacing w:line="240" w:lineRule="auto"/>
        <w:jc w:val="both"/>
        <w:rPr>
          <w:rFonts w:ascii="Arial" w:hAnsi="Arial" w:cs="Arial"/>
          <w:color w:val="000000" w:themeColor="text1"/>
          <w:sz w:val="24"/>
          <w:szCs w:val="24"/>
        </w:rPr>
      </w:pPr>
    </w:p>
    <w:p w:rsidR="00E134D1" w:rsidRPr="00021BA3" w:rsidRDefault="00E134D1" w:rsidP="00021BA3">
      <w:pPr>
        <w:spacing w:line="240" w:lineRule="auto"/>
        <w:jc w:val="both"/>
        <w:rPr>
          <w:rFonts w:ascii="Arial" w:hAnsi="Arial" w:cs="Arial"/>
          <w:color w:val="000000" w:themeColor="text1"/>
          <w:sz w:val="24"/>
          <w:szCs w:val="24"/>
          <w:lang w:val="en-US"/>
        </w:rPr>
      </w:pPr>
      <w:r w:rsidRPr="00021BA3">
        <w:rPr>
          <w:rFonts w:ascii="Arial" w:hAnsi="Arial" w:cs="Arial"/>
          <w:color w:val="000000" w:themeColor="text1"/>
          <w:sz w:val="24"/>
          <w:szCs w:val="24"/>
          <w:lang w:val="en-US"/>
        </w:rPr>
        <w:t>END.</w:t>
      </w:r>
    </w:p>
    <w:sectPr w:rsidR="00E134D1" w:rsidRPr="00021BA3" w:rsidSect="00021BA3">
      <w:footerReference w:type="default" r:id="rId7"/>
      <w:pgSz w:w="11906" w:h="16838"/>
      <w:pgMar w:top="851" w:right="1134" w:bottom="1134" w:left="851"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1EC" w:rsidRDefault="00BE61EC" w:rsidP="00BF747C">
      <w:pPr>
        <w:spacing w:after="0" w:line="240" w:lineRule="auto"/>
      </w:pPr>
      <w:r>
        <w:separator/>
      </w:r>
    </w:p>
  </w:endnote>
  <w:endnote w:type="continuationSeparator" w:id="0">
    <w:p w:rsidR="00BE61EC" w:rsidRDefault="00BE61EC"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44375"/>
      <w:docPartObj>
        <w:docPartGallery w:val="Page Numbers (Bottom of Page)"/>
        <w:docPartUnique/>
      </w:docPartObj>
    </w:sdtPr>
    <w:sdtEndPr>
      <w:rPr>
        <w:rFonts w:ascii="Arial" w:hAnsi="Arial" w:cs="Arial"/>
        <w:noProof/>
        <w:sz w:val="24"/>
        <w:szCs w:val="24"/>
      </w:rPr>
    </w:sdtEndPr>
    <w:sdtContent>
      <w:p w:rsidR="004A44E4" w:rsidRPr="004A44E4" w:rsidRDefault="00705A56">
        <w:pPr>
          <w:pStyle w:val="Footer"/>
          <w:jc w:val="center"/>
          <w:rPr>
            <w:rFonts w:ascii="Arial" w:hAnsi="Arial" w:cs="Arial"/>
            <w:sz w:val="24"/>
            <w:szCs w:val="24"/>
          </w:rPr>
        </w:pPr>
        <w:r w:rsidRPr="004A44E4">
          <w:rPr>
            <w:rFonts w:ascii="Arial" w:hAnsi="Arial" w:cs="Arial"/>
            <w:sz w:val="24"/>
            <w:szCs w:val="24"/>
          </w:rPr>
          <w:fldChar w:fldCharType="begin"/>
        </w:r>
        <w:r w:rsidR="004A44E4" w:rsidRPr="004A44E4">
          <w:rPr>
            <w:rFonts w:ascii="Arial" w:hAnsi="Arial" w:cs="Arial"/>
            <w:sz w:val="24"/>
            <w:szCs w:val="24"/>
          </w:rPr>
          <w:instrText xml:space="preserve"> PAGE   \* MERGEFORMAT </w:instrText>
        </w:r>
        <w:r w:rsidRPr="004A44E4">
          <w:rPr>
            <w:rFonts w:ascii="Arial" w:hAnsi="Arial" w:cs="Arial"/>
            <w:sz w:val="24"/>
            <w:szCs w:val="24"/>
          </w:rPr>
          <w:fldChar w:fldCharType="separate"/>
        </w:r>
        <w:r w:rsidR="00BE61EC">
          <w:rPr>
            <w:rFonts w:ascii="Arial" w:hAnsi="Arial" w:cs="Arial"/>
            <w:noProof/>
            <w:sz w:val="24"/>
            <w:szCs w:val="24"/>
          </w:rPr>
          <w:t>1</w:t>
        </w:r>
        <w:r w:rsidRPr="004A44E4">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1EC" w:rsidRDefault="00BE61EC" w:rsidP="00BF747C">
      <w:pPr>
        <w:spacing w:after="0" w:line="240" w:lineRule="auto"/>
      </w:pPr>
      <w:r>
        <w:separator/>
      </w:r>
    </w:p>
  </w:footnote>
  <w:footnote w:type="continuationSeparator" w:id="0">
    <w:p w:rsidR="00BE61EC" w:rsidRDefault="00BE61EC"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40D08D2"/>
    <w:multiLevelType w:val="hybridMultilevel"/>
    <w:tmpl w:val="3DC87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FD260C8"/>
    <w:multiLevelType w:val="hybridMultilevel"/>
    <w:tmpl w:val="5FBAC90A"/>
    <w:lvl w:ilvl="0" w:tplc="0C20AC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6"/>
  </w:num>
  <w:num w:numId="5">
    <w:abstractNumId w:val="6"/>
  </w:num>
  <w:num w:numId="6">
    <w:abstractNumId w:val="12"/>
  </w:num>
  <w:num w:numId="7">
    <w:abstractNumId w:val="9"/>
  </w:num>
  <w:num w:numId="8">
    <w:abstractNumId w:val="4"/>
  </w:num>
  <w:num w:numId="9">
    <w:abstractNumId w:val="8"/>
  </w:num>
  <w:num w:numId="10">
    <w:abstractNumId w:val="0"/>
  </w:num>
  <w:num w:numId="11">
    <w:abstractNumId w:val="5"/>
  </w:num>
  <w:num w:numId="12">
    <w:abstractNumId w:val="11"/>
  </w:num>
  <w:num w:numId="13">
    <w:abstractNumId w:val="15"/>
  </w:num>
  <w:num w:numId="14">
    <w:abstractNumId w:val="1"/>
  </w:num>
  <w:num w:numId="15">
    <w:abstractNumId w:val="2"/>
  </w:num>
  <w:num w:numId="16">
    <w:abstractNumId w:val="14"/>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21BA3"/>
    <w:rsid w:val="0006704A"/>
    <w:rsid w:val="00071657"/>
    <w:rsid w:val="000973CE"/>
    <w:rsid w:val="000B5C30"/>
    <w:rsid w:val="000C12EC"/>
    <w:rsid w:val="000D7AA8"/>
    <w:rsid w:val="00102E24"/>
    <w:rsid w:val="0011067E"/>
    <w:rsid w:val="001979F1"/>
    <w:rsid w:val="001C0A3B"/>
    <w:rsid w:val="001E58AE"/>
    <w:rsid w:val="001F5233"/>
    <w:rsid w:val="002032D2"/>
    <w:rsid w:val="0020357C"/>
    <w:rsid w:val="002203B3"/>
    <w:rsid w:val="00245085"/>
    <w:rsid w:val="00250BFB"/>
    <w:rsid w:val="00251A46"/>
    <w:rsid w:val="00275DB0"/>
    <w:rsid w:val="00280222"/>
    <w:rsid w:val="002A0C62"/>
    <w:rsid w:val="002C0FFC"/>
    <w:rsid w:val="002C2A10"/>
    <w:rsid w:val="002D383B"/>
    <w:rsid w:val="002E1027"/>
    <w:rsid w:val="00306F90"/>
    <w:rsid w:val="00306FFC"/>
    <w:rsid w:val="003648B1"/>
    <w:rsid w:val="0037106C"/>
    <w:rsid w:val="003B1818"/>
    <w:rsid w:val="003B2854"/>
    <w:rsid w:val="00406988"/>
    <w:rsid w:val="00412151"/>
    <w:rsid w:val="0046053B"/>
    <w:rsid w:val="00464595"/>
    <w:rsid w:val="00464B29"/>
    <w:rsid w:val="0047527C"/>
    <w:rsid w:val="004A44E4"/>
    <w:rsid w:val="004B2E8A"/>
    <w:rsid w:val="004B46FE"/>
    <w:rsid w:val="004C5C74"/>
    <w:rsid w:val="004C6910"/>
    <w:rsid w:val="004D49AE"/>
    <w:rsid w:val="00501A27"/>
    <w:rsid w:val="00527131"/>
    <w:rsid w:val="0053341A"/>
    <w:rsid w:val="005419B3"/>
    <w:rsid w:val="00546927"/>
    <w:rsid w:val="00555563"/>
    <w:rsid w:val="005A4E67"/>
    <w:rsid w:val="005C3DC0"/>
    <w:rsid w:val="005D2583"/>
    <w:rsid w:val="005E20E3"/>
    <w:rsid w:val="005F024D"/>
    <w:rsid w:val="006228AA"/>
    <w:rsid w:val="00630E06"/>
    <w:rsid w:val="00641363"/>
    <w:rsid w:val="00643DA3"/>
    <w:rsid w:val="00644FCB"/>
    <w:rsid w:val="006717EC"/>
    <w:rsid w:val="00690396"/>
    <w:rsid w:val="0069149E"/>
    <w:rsid w:val="00705A56"/>
    <w:rsid w:val="007408C8"/>
    <w:rsid w:val="007645A8"/>
    <w:rsid w:val="007E1F8F"/>
    <w:rsid w:val="007F0AE0"/>
    <w:rsid w:val="00822125"/>
    <w:rsid w:val="00865AA2"/>
    <w:rsid w:val="008828A5"/>
    <w:rsid w:val="008B5385"/>
    <w:rsid w:val="008C527F"/>
    <w:rsid w:val="00942EDC"/>
    <w:rsid w:val="00960E2D"/>
    <w:rsid w:val="00974689"/>
    <w:rsid w:val="00980949"/>
    <w:rsid w:val="00994ED7"/>
    <w:rsid w:val="009A44CF"/>
    <w:rsid w:val="009B7939"/>
    <w:rsid w:val="009D32AF"/>
    <w:rsid w:val="00A066F8"/>
    <w:rsid w:val="00A11769"/>
    <w:rsid w:val="00A14AFD"/>
    <w:rsid w:val="00A24776"/>
    <w:rsid w:val="00A30F46"/>
    <w:rsid w:val="00A33B6B"/>
    <w:rsid w:val="00A654CA"/>
    <w:rsid w:val="00A92E95"/>
    <w:rsid w:val="00A952F9"/>
    <w:rsid w:val="00B268F2"/>
    <w:rsid w:val="00B416FF"/>
    <w:rsid w:val="00BB3958"/>
    <w:rsid w:val="00BB5FA9"/>
    <w:rsid w:val="00BB75F5"/>
    <w:rsid w:val="00BE1738"/>
    <w:rsid w:val="00BE61EC"/>
    <w:rsid w:val="00BF5E40"/>
    <w:rsid w:val="00BF747C"/>
    <w:rsid w:val="00C057AA"/>
    <w:rsid w:val="00C2436E"/>
    <w:rsid w:val="00C36128"/>
    <w:rsid w:val="00C94EDC"/>
    <w:rsid w:val="00CD4399"/>
    <w:rsid w:val="00CE2151"/>
    <w:rsid w:val="00CF0B96"/>
    <w:rsid w:val="00D514C2"/>
    <w:rsid w:val="00D566C6"/>
    <w:rsid w:val="00D702F8"/>
    <w:rsid w:val="00D8303F"/>
    <w:rsid w:val="00DB5964"/>
    <w:rsid w:val="00E04188"/>
    <w:rsid w:val="00E134D1"/>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386F"/>
    <w:rsid w:val="00F469A0"/>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A56"/>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rsid w:val="00D83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1BA3"/>
    <w:rPr>
      <w:sz w:val="16"/>
      <w:szCs w:val="16"/>
    </w:rPr>
  </w:style>
  <w:style w:type="paragraph" w:styleId="CommentText">
    <w:name w:val="annotation text"/>
    <w:basedOn w:val="Normal"/>
    <w:link w:val="CommentTextChar"/>
    <w:uiPriority w:val="99"/>
    <w:unhideWhenUsed/>
    <w:rsid w:val="00021BA3"/>
    <w:pPr>
      <w:spacing w:after="0" w:line="240" w:lineRule="auto"/>
      <w:jc w:val="both"/>
    </w:pPr>
    <w:rPr>
      <w:sz w:val="20"/>
      <w:szCs w:val="20"/>
      <w:lang w:val="en-US"/>
    </w:rPr>
  </w:style>
  <w:style w:type="character" w:customStyle="1" w:styleId="CommentTextChar">
    <w:name w:val="Comment Text Char"/>
    <w:basedOn w:val="DefaultParagraphFont"/>
    <w:link w:val="CommentText"/>
    <w:uiPriority w:val="99"/>
    <w:rsid w:val="00021BA3"/>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2023-05-03T11:20:00Z</dcterms:created>
  <dcterms:modified xsi:type="dcterms:W3CDTF">2023-05-03T11:20:00Z</dcterms:modified>
</cp:coreProperties>
</file>