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E" w:rsidRDefault="00C63FFE" w:rsidP="00C63FFE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3FFE" w:rsidRPr="001508AF" w:rsidRDefault="00C63FFE" w:rsidP="00C63FFE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FFE" w:rsidRPr="001508AF" w:rsidRDefault="00C63FFE" w:rsidP="00C63FF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63FFE" w:rsidRPr="001508AF" w:rsidRDefault="00C63FFE" w:rsidP="00C63FFE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63FFE" w:rsidRPr="001508AF" w:rsidRDefault="00C63FFE" w:rsidP="00C63FF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63FFE" w:rsidRPr="001508AF" w:rsidRDefault="00C63FFE" w:rsidP="00C63FFE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63FFE" w:rsidRPr="001508AF" w:rsidRDefault="00C63FFE" w:rsidP="00C63FF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C63FFE" w:rsidRPr="001508AF" w:rsidRDefault="00C63FFE" w:rsidP="00C63FFE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63FFE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MARCH 2022</w:t>
      </w:r>
    </w:p>
    <w:p w:rsidR="00C63FFE" w:rsidRPr="001508AF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63FFE" w:rsidRDefault="00C63FFE" w:rsidP="00C63FFE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886.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C63FFE" w:rsidRPr="00C63FFE" w:rsidRDefault="00C63FFE" w:rsidP="00C63FF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63FFE">
        <w:rPr>
          <w:rFonts w:ascii="Arial" w:hAnsi="Arial" w:cs="Arial"/>
          <w:b/>
          <w:sz w:val="24"/>
          <w:szCs w:val="24"/>
        </w:rPr>
        <w:t xml:space="preserve"> </w:t>
      </w:r>
      <w:r w:rsidRPr="00C63FFE">
        <w:rPr>
          <w:rFonts w:ascii="Arial" w:hAnsi="Arial" w:cs="Arial"/>
          <w:b/>
          <w:bCs/>
          <w:sz w:val="24"/>
          <w:szCs w:val="24"/>
        </w:rPr>
        <w:t xml:space="preserve">Mr J R B Lorimer </w:t>
      </w:r>
      <w:r w:rsidRPr="00C63FFE">
        <w:rPr>
          <w:rFonts w:ascii="Arial" w:hAnsi="Arial" w:cs="Arial"/>
          <w:b/>
          <w:sz w:val="24"/>
          <w:szCs w:val="24"/>
        </w:rPr>
        <w:t>(DA) to ask the Minister of Public Service and Administration</w:t>
      </w:r>
      <w:r w:rsidR="00BA5B25" w:rsidRPr="00C63FFE">
        <w:rPr>
          <w:rFonts w:ascii="Arial" w:hAnsi="Arial" w:cs="Arial"/>
          <w:b/>
          <w:sz w:val="24"/>
          <w:szCs w:val="24"/>
        </w:rPr>
        <w:fldChar w:fldCharType="begin"/>
      </w:r>
      <w:r w:rsidRPr="00C63FFE">
        <w:rPr>
          <w:rFonts w:ascii="Arial" w:hAnsi="Arial" w:cs="Arial"/>
          <w:b/>
          <w:sz w:val="24"/>
          <w:szCs w:val="24"/>
        </w:rPr>
        <w:instrText xml:space="preserve"> XE "Public Service and Administration" </w:instrText>
      </w:r>
      <w:r w:rsidR="00BA5B25" w:rsidRPr="00C63FFE">
        <w:rPr>
          <w:rFonts w:ascii="Arial" w:hAnsi="Arial" w:cs="Arial"/>
          <w:b/>
          <w:sz w:val="24"/>
          <w:szCs w:val="24"/>
        </w:rPr>
        <w:fldChar w:fldCharType="end"/>
      </w:r>
      <w:r w:rsidRPr="00C63FFE">
        <w:rPr>
          <w:rFonts w:ascii="Arial" w:hAnsi="Arial" w:cs="Arial"/>
          <w:b/>
          <w:sz w:val="24"/>
          <w:szCs w:val="24"/>
        </w:rPr>
        <w:t>:</w:t>
      </w:r>
    </w:p>
    <w:p w:rsidR="00C63FFE" w:rsidRPr="00C63FFE" w:rsidRDefault="00C63FFE" w:rsidP="00C63FFE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63FFE">
        <w:rPr>
          <w:rFonts w:ascii="Arial" w:eastAsia="Calibri" w:hAnsi="Arial" w:cs="Arial"/>
          <w:sz w:val="24"/>
          <w:szCs w:val="24"/>
        </w:rPr>
        <w:t>What (a) is the total number of incidents of (</w:t>
      </w:r>
      <w:proofErr w:type="spellStart"/>
      <w:r w:rsidRPr="00C63FFE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63FFE">
        <w:rPr>
          <w:rFonts w:ascii="Arial" w:eastAsia="Calibri" w:hAnsi="Arial" w:cs="Arial"/>
          <w:sz w:val="24"/>
          <w:szCs w:val="24"/>
        </w:rPr>
        <w:t>) sexual harassment and (ii) sexual assault that were reported in her department (aa) in each of the past three financial years and (bb) since 1 April 2021, (b) number of cases (</w:t>
      </w:r>
      <w:proofErr w:type="spellStart"/>
      <w:r w:rsidRPr="00C63FFE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63FFE">
        <w:rPr>
          <w:rFonts w:ascii="Arial" w:eastAsia="Calibri" w:hAnsi="Arial" w:cs="Arial"/>
          <w:sz w:val="24"/>
          <w:szCs w:val="24"/>
        </w:rPr>
        <w:t>) were opened and concluded, (ii) were withdrawn and (iii) remain open or pending based on the incidents and (c) sanctions were meted out against each person who was found guilty?</w:t>
      </w:r>
      <w:r w:rsidRPr="00C63FFE">
        <w:rPr>
          <w:rFonts w:ascii="Arial" w:eastAsia="Calibri" w:hAnsi="Arial" w:cs="Arial"/>
          <w:sz w:val="24"/>
          <w:szCs w:val="24"/>
        </w:rPr>
        <w:tab/>
      </w:r>
      <w:r w:rsidRPr="00C63FFE">
        <w:rPr>
          <w:rFonts w:ascii="Arial" w:eastAsia="Calibri" w:hAnsi="Arial" w:cs="Arial"/>
          <w:sz w:val="24"/>
          <w:szCs w:val="24"/>
        </w:rPr>
        <w:tab/>
      </w:r>
      <w:r w:rsidRPr="00C63FFE">
        <w:rPr>
          <w:rFonts w:ascii="Arial" w:eastAsia="Calibri" w:hAnsi="Arial" w:cs="Arial"/>
          <w:sz w:val="24"/>
          <w:szCs w:val="24"/>
        </w:rPr>
        <w:tab/>
      </w:r>
      <w:r w:rsidRPr="00C63FFE">
        <w:rPr>
          <w:rFonts w:ascii="Arial" w:eastAsia="Calibri" w:hAnsi="Arial" w:cs="Arial"/>
          <w:b/>
          <w:sz w:val="24"/>
          <w:szCs w:val="24"/>
        </w:rPr>
        <w:t>NW1067E</w:t>
      </w:r>
    </w:p>
    <w:p w:rsidR="009072B0" w:rsidRDefault="00C63FFE" w:rsidP="00C63FFE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D050BC" w:rsidRPr="009072B0" w:rsidRDefault="00FF7B9F" w:rsidP="00C63FFE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9072B0">
        <w:rPr>
          <w:rFonts w:ascii="Arial" w:eastAsia="Calibri" w:hAnsi="Arial" w:cs="Arial"/>
          <w:sz w:val="24"/>
          <w:szCs w:val="24"/>
        </w:rPr>
        <w:t xml:space="preserve">The Department 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of Public Service </w:t>
      </w:r>
      <w:r w:rsidR="00FA3829" w:rsidRPr="009072B0">
        <w:rPr>
          <w:rFonts w:ascii="Arial" w:eastAsia="Calibri" w:hAnsi="Arial" w:cs="Arial"/>
          <w:sz w:val="24"/>
          <w:szCs w:val="24"/>
        </w:rPr>
        <w:t xml:space="preserve">has sexual harassment policy in place. 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As part of the </w:t>
      </w:r>
      <w:r w:rsidR="00FA3829" w:rsidRPr="009072B0">
        <w:rPr>
          <w:rFonts w:ascii="Arial" w:eastAsia="Calibri" w:hAnsi="Arial" w:cs="Arial"/>
          <w:sz w:val="24"/>
          <w:szCs w:val="24"/>
        </w:rPr>
        <w:t xml:space="preserve">implementation 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of the policy </w:t>
      </w:r>
      <w:r w:rsidR="00FA3829" w:rsidRPr="009072B0">
        <w:rPr>
          <w:rFonts w:ascii="Arial" w:eastAsia="Calibri" w:hAnsi="Arial" w:cs="Arial"/>
          <w:sz w:val="24"/>
          <w:szCs w:val="24"/>
        </w:rPr>
        <w:t>awareness</w:t>
      </w:r>
      <w:r w:rsidR="00186F95" w:rsidRPr="009072B0">
        <w:rPr>
          <w:rFonts w:ascii="Arial" w:eastAsia="Calibri" w:hAnsi="Arial" w:cs="Arial"/>
          <w:sz w:val="24"/>
          <w:szCs w:val="24"/>
        </w:rPr>
        <w:t xml:space="preserve"> programmes on </w:t>
      </w:r>
      <w:r w:rsidR="00186581" w:rsidRPr="009072B0">
        <w:rPr>
          <w:rFonts w:ascii="Arial" w:eastAsia="Calibri" w:hAnsi="Arial" w:cs="Arial"/>
          <w:sz w:val="24"/>
          <w:szCs w:val="24"/>
        </w:rPr>
        <w:t xml:space="preserve">management of </w:t>
      </w:r>
      <w:r w:rsidR="00186F95" w:rsidRPr="009072B0">
        <w:rPr>
          <w:rFonts w:ascii="Arial" w:eastAsia="Calibri" w:hAnsi="Arial" w:cs="Arial"/>
          <w:sz w:val="24"/>
          <w:szCs w:val="24"/>
        </w:rPr>
        <w:t>sexual harassment</w:t>
      </w:r>
      <w:r w:rsidR="00FA3829" w:rsidRPr="009072B0">
        <w:rPr>
          <w:rFonts w:ascii="Arial" w:eastAsia="Calibri" w:hAnsi="Arial" w:cs="Arial"/>
          <w:sz w:val="24"/>
          <w:szCs w:val="24"/>
        </w:rPr>
        <w:t xml:space="preserve"> in the workplace</w:t>
      </w:r>
      <w:r w:rsidR="00186581" w:rsidRPr="009072B0">
        <w:rPr>
          <w:rFonts w:ascii="Arial" w:eastAsia="Calibri" w:hAnsi="Arial" w:cs="Arial"/>
          <w:sz w:val="24"/>
          <w:szCs w:val="24"/>
        </w:rPr>
        <w:t xml:space="preserve"> </w:t>
      </w:r>
      <w:r w:rsidR="00624556" w:rsidRPr="009072B0">
        <w:rPr>
          <w:rFonts w:ascii="Arial" w:eastAsia="Calibri" w:hAnsi="Arial" w:cs="Arial"/>
          <w:sz w:val="24"/>
          <w:szCs w:val="24"/>
        </w:rPr>
        <w:t>including</w:t>
      </w:r>
      <w:r w:rsidR="00186581" w:rsidRPr="009072B0">
        <w:rPr>
          <w:rFonts w:ascii="Arial" w:eastAsia="Calibri" w:hAnsi="Arial" w:cs="Arial"/>
          <w:sz w:val="24"/>
          <w:szCs w:val="24"/>
        </w:rPr>
        <w:t xml:space="preserve"> procedures 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and </w:t>
      </w:r>
      <w:r w:rsidR="00186581" w:rsidRPr="009072B0">
        <w:rPr>
          <w:rFonts w:ascii="Arial" w:eastAsia="Calibri" w:hAnsi="Arial" w:cs="Arial"/>
          <w:sz w:val="24"/>
          <w:szCs w:val="24"/>
        </w:rPr>
        <w:t>processes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 to be followed in </w:t>
      </w:r>
      <w:r w:rsidR="00186581" w:rsidRPr="009072B0">
        <w:rPr>
          <w:rFonts w:ascii="Arial" w:eastAsia="Calibri" w:hAnsi="Arial" w:cs="Arial"/>
          <w:sz w:val="24"/>
          <w:szCs w:val="24"/>
        </w:rPr>
        <w:t xml:space="preserve">reporting 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related </w:t>
      </w:r>
      <w:r w:rsidR="00186581" w:rsidRPr="009072B0">
        <w:rPr>
          <w:rFonts w:ascii="Arial" w:eastAsia="Calibri" w:hAnsi="Arial" w:cs="Arial"/>
          <w:sz w:val="24"/>
          <w:szCs w:val="24"/>
        </w:rPr>
        <w:t>cases</w:t>
      </w:r>
      <w:r w:rsidR="00624556" w:rsidRPr="009072B0">
        <w:rPr>
          <w:rFonts w:ascii="Arial" w:eastAsia="Calibri" w:hAnsi="Arial" w:cs="Arial"/>
          <w:sz w:val="24"/>
          <w:szCs w:val="24"/>
        </w:rPr>
        <w:t xml:space="preserve"> are held</w:t>
      </w:r>
      <w:r w:rsidR="00E55F7E" w:rsidRPr="009072B0">
        <w:rPr>
          <w:rFonts w:ascii="Arial" w:eastAsia="Calibri" w:hAnsi="Arial" w:cs="Arial"/>
          <w:sz w:val="24"/>
          <w:szCs w:val="24"/>
        </w:rPr>
        <w:t xml:space="preserve">. The department also provides </w:t>
      </w:r>
      <w:r w:rsidR="00186F95" w:rsidRPr="009072B0">
        <w:rPr>
          <w:rFonts w:ascii="Arial" w:eastAsia="Calibri" w:hAnsi="Arial" w:cs="Arial"/>
          <w:sz w:val="24"/>
          <w:szCs w:val="24"/>
        </w:rPr>
        <w:t>psychosocial support through Employee Health and Wellness unit to victims and those affected</w:t>
      </w:r>
      <w:r w:rsidR="00E55F7E" w:rsidRPr="009072B0">
        <w:rPr>
          <w:rFonts w:ascii="Arial" w:eastAsia="Calibri" w:hAnsi="Arial" w:cs="Arial"/>
          <w:sz w:val="24"/>
          <w:szCs w:val="24"/>
        </w:rPr>
        <w:t>.</w:t>
      </w:r>
      <w:r w:rsidR="00186F95" w:rsidRPr="009072B0">
        <w:rPr>
          <w:rFonts w:ascii="Arial" w:eastAsia="Calibri" w:hAnsi="Arial" w:cs="Arial"/>
          <w:sz w:val="24"/>
          <w:szCs w:val="24"/>
        </w:rPr>
        <w:t xml:space="preserve"> </w:t>
      </w:r>
    </w:p>
    <w:p w:rsidR="00C63FFE" w:rsidRPr="00D050BC" w:rsidRDefault="00D050BC" w:rsidP="00D050B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total number of incidents (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) sexual harassment </w:t>
      </w:r>
      <w:r w:rsidRPr="00D050BC">
        <w:rPr>
          <w:rFonts w:ascii="Arial" w:eastAsia="Calibri" w:hAnsi="Arial" w:cs="Arial"/>
          <w:b/>
          <w:sz w:val="24"/>
          <w:szCs w:val="24"/>
        </w:rPr>
        <w:t>= 0</w:t>
      </w:r>
      <w:r>
        <w:rPr>
          <w:rFonts w:ascii="Arial" w:eastAsia="Calibri" w:hAnsi="Arial" w:cs="Arial"/>
          <w:sz w:val="24"/>
          <w:szCs w:val="24"/>
        </w:rPr>
        <w:t xml:space="preserve"> and (ii) sexual assault that were reported in her department (aa) in each of the past three financial years </w:t>
      </w:r>
      <w:r w:rsidRPr="00D050BC">
        <w:rPr>
          <w:rFonts w:ascii="Arial" w:eastAsia="Calibri" w:hAnsi="Arial" w:cs="Arial"/>
          <w:b/>
          <w:sz w:val="24"/>
          <w:szCs w:val="24"/>
        </w:rPr>
        <w:t>= 0</w:t>
      </w:r>
      <w:r>
        <w:rPr>
          <w:rFonts w:ascii="Arial" w:eastAsia="Calibri" w:hAnsi="Arial" w:cs="Arial"/>
          <w:sz w:val="24"/>
          <w:szCs w:val="24"/>
        </w:rPr>
        <w:t xml:space="preserve">  and (bb) since 1 April 2021 </w:t>
      </w:r>
      <w:r w:rsidRPr="00D050BC">
        <w:rPr>
          <w:rFonts w:ascii="Arial" w:eastAsia="Calibri" w:hAnsi="Arial" w:cs="Arial"/>
          <w:b/>
          <w:sz w:val="24"/>
          <w:szCs w:val="24"/>
        </w:rPr>
        <w:t>=0</w:t>
      </w:r>
      <w:r>
        <w:rPr>
          <w:rFonts w:ascii="Arial" w:eastAsia="Calibri" w:hAnsi="Arial" w:cs="Arial"/>
          <w:sz w:val="24"/>
          <w:szCs w:val="24"/>
        </w:rPr>
        <w:t>, (b) number of cases (</w:t>
      </w:r>
      <w:proofErr w:type="spellStart"/>
      <w:r>
        <w:rPr>
          <w:rFonts w:ascii="Arial" w:eastAsia="Calibri" w:hAnsi="Arial" w:cs="Arial"/>
          <w:sz w:val="24"/>
          <w:szCs w:val="24"/>
        </w:rPr>
        <w:t>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) were opened and concluded </w:t>
      </w:r>
      <w:r w:rsidRPr="00D050BC">
        <w:rPr>
          <w:rFonts w:ascii="Arial" w:eastAsia="Calibri" w:hAnsi="Arial" w:cs="Arial"/>
          <w:b/>
          <w:sz w:val="24"/>
          <w:szCs w:val="24"/>
        </w:rPr>
        <w:t>=0</w:t>
      </w:r>
      <w:r>
        <w:rPr>
          <w:rFonts w:ascii="Arial" w:eastAsia="Calibri" w:hAnsi="Arial" w:cs="Arial"/>
          <w:sz w:val="24"/>
          <w:szCs w:val="24"/>
        </w:rPr>
        <w:t xml:space="preserve">, (ii) were withdrawn </w:t>
      </w:r>
      <w:r w:rsidRPr="00D050BC">
        <w:rPr>
          <w:rFonts w:ascii="Arial" w:eastAsia="Calibri" w:hAnsi="Arial" w:cs="Arial"/>
          <w:b/>
          <w:sz w:val="24"/>
          <w:szCs w:val="24"/>
        </w:rPr>
        <w:t>=0</w:t>
      </w:r>
      <w:r>
        <w:rPr>
          <w:rFonts w:ascii="Arial" w:eastAsia="Calibri" w:hAnsi="Arial" w:cs="Arial"/>
          <w:sz w:val="24"/>
          <w:szCs w:val="24"/>
        </w:rPr>
        <w:t xml:space="preserve"> and (iii) remain open or pending based on incidents </w:t>
      </w:r>
      <w:r w:rsidRPr="00D050BC">
        <w:rPr>
          <w:rFonts w:ascii="Arial" w:eastAsia="Calibri" w:hAnsi="Arial" w:cs="Arial"/>
          <w:b/>
          <w:sz w:val="24"/>
          <w:szCs w:val="24"/>
        </w:rPr>
        <w:t>=0</w:t>
      </w:r>
      <w:r>
        <w:rPr>
          <w:rFonts w:ascii="Arial" w:eastAsia="Calibri" w:hAnsi="Arial" w:cs="Arial"/>
          <w:sz w:val="24"/>
          <w:szCs w:val="24"/>
        </w:rPr>
        <w:t xml:space="preserve"> and (c) sanctions were meted out against each person who was found guilty </w:t>
      </w:r>
      <w:r w:rsidRPr="00D050BC">
        <w:rPr>
          <w:rFonts w:ascii="Arial" w:eastAsia="Calibri" w:hAnsi="Arial" w:cs="Arial"/>
          <w:b/>
          <w:sz w:val="24"/>
          <w:szCs w:val="24"/>
        </w:rPr>
        <w:t>=0</w:t>
      </w:r>
      <w:r>
        <w:rPr>
          <w:rFonts w:ascii="Arial" w:eastAsia="Calibri" w:hAnsi="Arial" w:cs="Arial"/>
          <w:sz w:val="24"/>
          <w:szCs w:val="24"/>
        </w:rPr>
        <w:t>.</w:t>
      </w:r>
    </w:p>
    <w:p w:rsidR="00D050BC" w:rsidRPr="003E1878" w:rsidRDefault="003E1878" w:rsidP="00C63F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1878">
        <w:rPr>
          <w:rFonts w:ascii="Arial" w:eastAsia="Calibri" w:hAnsi="Arial" w:cs="Arial"/>
          <w:sz w:val="24"/>
          <w:szCs w:val="24"/>
        </w:rPr>
        <w:t xml:space="preserve">END </w:t>
      </w:r>
    </w:p>
    <w:sectPr w:rsidR="00D050BC" w:rsidRPr="003E1878" w:rsidSect="002073B0">
      <w:footerReference w:type="default" r:id="rId8"/>
      <w:footerReference w:type="first" r:id="rId9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1C" w:rsidRDefault="0047681C" w:rsidP="00C63FFE">
      <w:pPr>
        <w:spacing w:after="0" w:line="240" w:lineRule="auto"/>
      </w:pPr>
      <w:r>
        <w:separator/>
      </w:r>
    </w:p>
  </w:endnote>
  <w:endnote w:type="continuationSeparator" w:id="0">
    <w:p w:rsidR="0047681C" w:rsidRDefault="0047681C" w:rsidP="00C6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FE" w:rsidRPr="00C63FFE" w:rsidRDefault="00C63FFE" w:rsidP="00C63FFE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</w:rPr>
    </w:pPr>
    <w:r w:rsidRPr="00C63FFE">
      <w:rPr>
        <w:rFonts w:cstheme="minorHAnsi"/>
        <w:b/>
        <w:bCs/>
        <w:i/>
      </w:rPr>
      <w:t xml:space="preserve">Mr J R B Lorimer </w:t>
    </w:r>
    <w:r w:rsidRPr="00C63FFE">
      <w:rPr>
        <w:rFonts w:cstheme="minorHAnsi"/>
        <w:b/>
        <w:i/>
      </w:rPr>
      <w:t>(DA) to ask the Minister of Public Service and Administration</w:t>
    </w:r>
    <w:r w:rsidR="00BA5B25" w:rsidRPr="00C63FFE">
      <w:rPr>
        <w:rFonts w:cstheme="minorHAnsi"/>
        <w:b/>
        <w:i/>
      </w:rPr>
      <w:fldChar w:fldCharType="begin"/>
    </w:r>
    <w:r w:rsidRPr="00C63FFE">
      <w:rPr>
        <w:rFonts w:cstheme="minorHAnsi"/>
        <w:b/>
        <w:i/>
      </w:rPr>
      <w:instrText xml:space="preserve"> XE "Public Service and Administration" </w:instrText>
    </w:r>
    <w:r w:rsidR="00BA5B25" w:rsidRPr="00C63FFE">
      <w:rPr>
        <w:rFonts w:cstheme="minorHAnsi"/>
        <w:b/>
        <w:i/>
      </w:rPr>
      <w:fldChar w:fldCharType="end"/>
    </w:r>
    <w:r w:rsidRPr="00C63FFE">
      <w:rPr>
        <w:rFonts w:cstheme="minorHAnsi"/>
        <w:b/>
        <w:i/>
      </w:rPr>
      <w:t xml:space="preserve"> (question 886)</w:t>
    </w:r>
  </w:p>
  <w:p w:rsidR="00C63FFE" w:rsidRDefault="00C63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FE" w:rsidRPr="00C63FFE" w:rsidRDefault="00C63FFE" w:rsidP="00C63FFE">
    <w:pPr>
      <w:spacing w:before="100" w:beforeAutospacing="1" w:after="100" w:afterAutospacing="1" w:line="240" w:lineRule="auto"/>
      <w:jc w:val="both"/>
      <w:outlineLvl w:val="0"/>
      <w:rPr>
        <w:rFonts w:cstheme="minorHAnsi"/>
        <w:b/>
        <w:i/>
      </w:rPr>
    </w:pPr>
    <w:r w:rsidRPr="00C63FFE">
      <w:rPr>
        <w:rFonts w:cstheme="minorHAnsi"/>
        <w:b/>
        <w:bCs/>
        <w:i/>
      </w:rPr>
      <w:t>Mr J R B Lorimer</w:t>
    </w:r>
    <w:r w:rsidRPr="00C63FFE">
      <w:rPr>
        <w:rFonts w:cstheme="minorHAnsi"/>
        <w:b/>
        <w:i/>
      </w:rPr>
      <w:t xml:space="preserve"> (DA) to ask the Minister of Public Service and Administration</w:t>
    </w:r>
    <w:r w:rsidR="00BA5B25" w:rsidRPr="00C63FFE">
      <w:rPr>
        <w:rFonts w:cstheme="minorHAnsi"/>
        <w:b/>
        <w:i/>
      </w:rPr>
      <w:fldChar w:fldCharType="begin"/>
    </w:r>
    <w:r w:rsidRPr="00C63FFE">
      <w:rPr>
        <w:rFonts w:cstheme="minorHAnsi"/>
        <w:b/>
        <w:i/>
      </w:rPr>
      <w:instrText xml:space="preserve"> XE "Public Service and Administration" </w:instrText>
    </w:r>
    <w:r w:rsidR="00BA5B25" w:rsidRPr="00C63FFE">
      <w:rPr>
        <w:rFonts w:cstheme="minorHAnsi"/>
        <w:b/>
        <w:i/>
      </w:rPr>
      <w:fldChar w:fldCharType="end"/>
    </w:r>
    <w:r w:rsidRPr="00C63FFE">
      <w:rPr>
        <w:rFonts w:cstheme="minorHAnsi"/>
        <w:b/>
        <w:i/>
      </w:rPr>
      <w:t xml:space="preserve"> (question 886)</w:t>
    </w:r>
  </w:p>
  <w:p w:rsidR="00C63FFE" w:rsidRDefault="00C63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1C" w:rsidRDefault="0047681C" w:rsidP="00C63FFE">
      <w:pPr>
        <w:spacing w:after="0" w:line="240" w:lineRule="auto"/>
      </w:pPr>
      <w:r>
        <w:separator/>
      </w:r>
    </w:p>
  </w:footnote>
  <w:footnote w:type="continuationSeparator" w:id="0">
    <w:p w:rsidR="0047681C" w:rsidRDefault="0047681C" w:rsidP="00C6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A21D4"/>
    <w:multiLevelType w:val="hybridMultilevel"/>
    <w:tmpl w:val="C3C84388"/>
    <w:lvl w:ilvl="0" w:tplc="7DF80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3FFE"/>
    <w:rsid w:val="000675E8"/>
    <w:rsid w:val="000E110B"/>
    <w:rsid w:val="00186581"/>
    <w:rsid w:val="00186F95"/>
    <w:rsid w:val="002073B0"/>
    <w:rsid w:val="002907F2"/>
    <w:rsid w:val="003E1878"/>
    <w:rsid w:val="0047681C"/>
    <w:rsid w:val="005E6187"/>
    <w:rsid w:val="00624556"/>
    <w:rsid w:val="007C1184"/>
    <w:rsid w:val="009072B0"/>
    <w:rsid w:val="00A21C43"/>
    <w:rsid w:val="00B5350F"/>
    <w:rsid w:val="00BA5B25"/>
    <w:rsid w:val="00C47B14"/>
    <w:rsid w:val="00C63FFE"/>
    <w:rsid w:val="00C90C32"/>
    <w:rsid w:val="00D050BC"/>
    <w:rsid w:val="00DB404A"/>
    <w:rsid w:val="00DF6A8B"/>
    <w:rsid w:val="00E55F7E"/>
    <w:rsid w:val="00E67EA6"/>
    <w:rsid w:val="00EB616A"/>
    <w:rsid w:val="00FA3829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3F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FE"/>
  </w:style>
  <w:style w:type="paragraph" w:styleId="Footer">
    <w:name w:val="footer"/>
    <w:basedOn w:val="Normal"/>
    <w:link w:val="FooterChar"/>
    <w:uiPriority w:val="99"/>
    <w:unhideWhenUsed/>
    <w:rsid w:val="00C63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FE"/>
  </w:style>
  <w:style w:type="paragraph" w:styleId="ListParagraph">
    <w:name w:val="List Paragraph"/>
    <w:basedOn w:val="Normal"/>
    <w:uiPriority w:val="34"/>
    <w:qFormat/>
    <w:rsid w:val="00D05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2022-05-19T10:42:00Z</dcterms:created>
  <dcterms:modified xsi:type="dcterms:W3CDTF">2022-05-19T10:42:00Z</dcterms:modified>
</cp:coreProperties>
</file>