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B61200" w:rsidRDefault="006C22EF" w:rsidP="00E36A96">
      <w:pPr>
        <w:pBdr>
          <w:top w:val="nil"/>
          <w:left w:val="nil"/>
          <w:bottom w:val="nil"/>
          <w:right w:val="nil"/>
          <w:between w:val="nil"/>
          <w:bar w:val="nil"/>
        </w:pBdr>
        <w:spacing w:after="0" w:line="36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B61200">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4263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9696" cy="854714"/>
                    </a:xfrm>
                    <a:prstGeom prst="rect">
                      <a:avLst/>
                    </a:prstGeom>
                    <a:ln w="12700" cap="flat">
                      <a:noFill/>
                      <a:miter lim="400000"/>
                    </a:ln>
                    <a:effectLst/>
                  </pic:spPr>
                </pic:pic>
              </a:graphicData>
            </a:graphic>
          </wp:inline>
        </w:drawing>
      </w:r>
    </w:p>
    <w:p w:rsidR="006C22EF" w:rsidRPr="00B61200" w:rsidRDefault="006C22EF" w:rsidP="00E36A96">
      <w:pPr>
        <w:pBdr>
          <w:top w:val="nil"/>
          <w:left w:val="nil"/>
          <w:bottom w:val="nil"/>
          <w:right w:val="nil"/>
          <w:between w:val="nil"/>
          <w:bar w:val="nil"/>
        </w:pBdr>
        <w:spacing w:after="0" w:line="360" w:lineRule="auto"/>
        <w:ind w:right="4"/>
        <w:jc w:val="center"/>
        <w:rPr>
          <w:rFonts w:ascii="Arial Narrow" w:eastAsia="Arial Unicode MS" w:hAnsi="Arial Narrow" w:cs="Arial Unicode MS"/>
          <w:b/>
          <w:bCs/>
          <w:color w:val="003300"/>
          <w:sz w:val="24"/>
          <w:szCs w:val="24"/>
          <w:u w:color="003300"/>
          <w:bdr w:val="nil"/>
          <w:lang w:val="en-US" w:eastAsia="en-GB"/>
        </w:rPr>
      </w:pPr>
      <w:r w:rsidRPr="00B61200">
        <w:rPr>
          <w:rFonts w:ascii="Arial Narrow" w:eastAsia="Arial Unicode MS" w:hAnsi="Arial Narrow" w:cs="Arial Unicode MS"/>
          <w:b/>
          <w:bCs/>
          <w:color w:val="003300"/>
          <w:sz w:val="24"/>
          <w:szCs w:val="24"/>
          <w:u w:color="003300"/>
          <w:bdr w:val="nil"/>
          <w:lang w:val="en-US" w:eastAsia="en-GB"/>
        </w:rPr>
        <w:t>MINISTRY OF TOURISM</w:t>
      </w:r>
    </w:p>
    <w:p w:rsidR="006C22EF" w:rsidRPr="00B61200" w:rsidRDefault="006C22EF" w:rsidP="00E36A96">
      <w:pPr>
        <w:pBdr>
          <w:top w:val="nil"/>
          <w:left w:val="nil"/>
          <w:bottom w:val="nil"/>
          <w:right w:val="nil"/>
          <w:between w:val="nil"/>
          <w:bar w:val="nil"/>
        </w:pBdr>
        <w:spacing w:after="0" w:line="360" w:lineRule="auto"/>
        <w:ind w:right="4"/>
        <w:jc w:val="center"/>
        <w:rPr>
          <w:rFonts w:ascii="Arial Narrow" w:eastAsia="Arial Unicode MS" w:hAnsi="Arial Narrow" w:cs="Arial Unicode MS"/>
          <w:b/>
          <w:bCs/>
          <w:color w:val="003300"/>
          <w:sz w:val="24"/>
          <w:szCs w:val="24"/>
          <w:u w:color="003300"/>
          <w:bdr w:val="nil"/>
          <w:lang w:val="en-US" w:eastAsia="en-GB"/>
        </w:rPr>
      </w:pPr>
      <w:r w:rsidRPr="00B61200">
        <w:rPr>
          <w:rFonts w:ascii="Arial Narrow" w:eastAsia="Arial Unicode MS" w:hAnsi="Arial Narrow" w:cs="Arial Unicode MS"/>
          <w:b/>
          <w:bCs/>
          <w:color w:val="003300"/>
          <w:sz w:val="24"/>
          <w:szCs w:val="24"/>
          <w:u w:color="003300"/>
          <w:bdr w:val="nil"/>
          <w:lang w:val="en-US" w:eastAsia="en-GB"/>
        </w:rPr>
        <w:t>REPUBLIC OF SOUTH AFRICA</w:t>
      </w:r>
    </w:p>
    <w:p w:rsidR="006C22EF" w:rsidRPr="00E36A96" w:rsidRDefault="006C22EF" w:rsidP="00E36A96">
      <w:pPr>
        <w:pBdr>
          <w:top w:val="nil"/>
          <w:left w:val="nil"/>
          <w:bottom w:val="nil"/>
          <w:right w:val="nil"/>
          <w:between w:val="nil"/>
          <w:bar w:val="nil"/>
        </w:pBdr>
        <w:spacing w:after="0" w:line="360" w:lineRule="auto"/>
        <w:ind w:right="4"/>
        <w:jc w:val="center"/>
        <w:rPr>
          <w:rFonts w:ascii="Arial Narrow" w:eastAsia="Arial Unicode MS" w:hAnsi="Arial Narrow" w:cs="Arial Unicode MS"/>
          <w:color w:val="000000"/>
          <w:sz w:val="20"/>
          <w:szCs w:val="20"/>
          <w:u w:color="000000"/>
          <w:bdr w:val="nil"/>
          <w:lang w:val="en-US" w:eastAsia="en-GB"/>
        </w:rPr>
      </w:pPr>
      <w:r w:rsidRPr="00E36A96">
        <w:rPr>
          <w:rFonts w:ascii="Arial Narrow" w:eastAsia="Arial Unicode MS" w:hAnsi="Arial Narrow" w:cs="Arial Unicode MS"/>
          <w:color w:val="000000"/>
          <w:sz w:val="20"/>
          <w:szCs w:val="20"/>
          <w:u w:color="000000"/>
          <w:bdr w:val="nil"/>
          <w:lang w:val="en-US" w:eastAsia="en-GB"/>
        </w:rPr>
        <w:t>Private Bag X424, Pretoria, 0001, South Africa. Tel. (+27 12) 444 6780, Fax (+27 12) 444 7027</w:t>
      </w:r>
    </w:p>
    <w:p w:rsidR="006C22EF" w:rsidRPr="00B61200" w:rsidRDefault="006C22EF" w:rsidP="00E36A96">
      <w:pPr>
        <w:pBdr>
          <w:top w:val="nil"/>
          <w:left w:val="nil"/>
          <w:bottom w:val="nil"/>
          <w:right w:val="nil"/>
          <w:between w:val="nil"/>
          <w:bar w:val="nil"/>
        </w:pBdr>
        <w:spacing w:after="0" w:line="360" w:lineRule="auto"/>
        <w:ind w:right="4"/>
        <w:jc w:val="center"/>
        <w:rPr>
          <w:rFonts w:ascii="Arial Narrow" w:eastAsia="Arial Unicode MS" w:hAnsi="Arial Narrow" w:cs="Arial Unicode MS"/>
          <w:color w:val="000000"/>
          <w:sz w:val="24"/>
          <w:szCs w:val="24"/>
          <w:u w:color="000000"/>
          <w:bdr w:val="nil"/>
          <w:lang w:val="en-US" w:eastAsia="en-GB"/>
        </w:rPr>
      </w:pPr>
      <w:r w:rsidRPr="00E36A96">
        <w:rPr>
          <w:rFonts w:ascii="Arial Narrow" w:eastAsia="Arial Unicode MS" w:hAnsi="Arial Narrow" w:cs="Arial Unicode MS"/>
          <w:color w:val="000000"/>
          <w:sz w:val="20"/>
          <w:szCs w:val="20"/>
          <w:u w:color="000000"/>
          <w:bdr w:val="nil"/>
          <w:lang w:val="en-US" w:eastAsia="en-GB"/>
        </w:rPr>
        <w:t>Private Bag X9154, Cape Town, 8000, South Africa. Tel. (+27 21) 469 5800, Fax: (+27 21) 465 3216</w:t>
      </w:r>
    </w:p>
    <w:p w:rsidR="006C22EF" w:rsidRPr="00B61200" w:rsidRDefault="006C22EF" w:rsidP="00E36A96">
      <w:pPr>
        <w:pBdr>
          <w:top w:val="nil"/>
          <w:left w:val="nil"/>
          <w:bottom w:val="nil"/>
          <w:right w:val="nil"/>
          <w:between w:val="nil"/>
          <w:bar w:val="nil"/>
        </w:pBdr>
        <w:spacing w:after="0" w:line="360" w:lineRule="auto"/>
        <w:jc w:val="center"/>
        <w:rPr>
          <w:rFonts w:ascii="Arial Narrow" w:eastAsia="Arial Unicode MS" w:hAnsi="Arial Narrow" w:cs="Times New Roman"/>
          <w:b/>
          <w:bCs/>
          <w:sz w:val="24"/>
          <w:szCs w:val="24"/>
          <w:u w:val="single"/>
          <w:bdr w:val="nil"/>
          <w:lang w:val="en-US"/>
        </w:rPr>
      </w:pPr>
    </w:p>
    <w:p w:rsidR="006C22EF" w:rsidRPr="00B61200" w:rsidRDefault="006C22EF" w:rsidP="00B61200">
      <w:pPr>
        <w:pBdr>
          <w:top w:val="nil"/>
          <w:left w:val="nil"/>
          <w:bottom w:val="nil"/>
          <w:right w:val="nil"/>
          <w:between w:val="nil"/>
          <w:bar w:val="nil"/>
        </w:pBdr>
        <w:spacing w:after="0" w:line="360" w:lineRule="auto"/>
        <w:jc w:val="both"/>
        <w:rPr>
          <w:rFonts w:ascii="Arial Narrow" w:eastAsia="Times New Roman" w:hAnsi="Arial Narrow" w:cs="Times New Roman"/>
          <w:b/>
          <w:bCs/>
          <w:sz w:val="24"/>
          <w:szCs w:val="24"/>
          <w:u w:val="single"/>
          <w:lang w:val="en-GB"/>
        </w:rPr>
      </w:pPr>
      <w:r w:rsidRPr="00B61200">
        <w:rPr>
          <w:rFonts w:ascii="Arial Narrow" w:eastAsia="Arial Unicode MS" w:hAnsi="Arial Narrow" w:cs="Times New Roman"/>
          <w:b/>
          <w:bCs/>
          <w:sz w:val="24"/>
          <w:szCs w:val="24"/>
          <w:u w:val="single"/>
          <w:bdr w:val="nil"/>
          <w:lang w:val="en-US"/>
        </w:rPr>
        <w:t>NATIONAL ASSEMBLY:</w:t>
      </w:r>
    </w:p>
    <w:p w:rsidR="006C22EF" w:rsidRPr="00B61200" w:rsidRDefault="006C22EF" w:rsidP="00B61200">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B61200" w:rsidRDefault="006C22EF" w:rsidP="00B61200">
      <w:pPr>
        <w:pBdr>
          <w:top w:val="nil"/>
          <w:left w:val="nil"/>
          <w:bottom w:val="nil"/>
          <w:right w:val="nil"/>
          <w:between w:val="nil"/>
          <w:bar w:val="nil"/>
        </w:pBdr>
        <w:spacing w:after="0" w:line="360" w:lineRule="auto"/>
        <w:jc w:val="both"/>
        <w:rPr>
          <w:rFonts w:ascii="Arial Narrow" w:eastAsia="Arial Unicode MS" w:hAnsi="Arial Narrow" w:cs="Arial"/>
          <w:b/>
          <w:sz w:val="24"/>
          <w:szCs w:val="24"/>
          <w:bdr w:val="nil"/>
          <w:lang w:val="en-US"/>
        </w:rPr>
      </w:pPr>
      <w:r w:rsidRPr="00B61200">
        <w:rPr>
          <w:rFonts w:ascii="Arial Narrow" w:eastAsia="Arial Unicode MS" w:hAnsi="Arial Narrow" w:cs="Times New Roman"/>
          <w:b/>
          <w:bCs/>
          <w:sz w:val="24"/>
          <w:szCs w:val="24"/>
          <w:bdr w:val="nil"/>
          <w:lang w:val="en-US"/>
        </w:rPr>
        <w:t>QUESTION FOR WRITTEN REPLY:</w:t>
      </w:r>
    </w:p>
    <w:p w:rsidR="006C22EF" w:rsidRPr="00B61200" w:rsidRDefault="002332EA" w:rsidP="00B6120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Question Number:</w:t>
      </w:r>
      <w:r w:rsidRPr="00B61200">
        <w:rPr>
          <w:rFonts w:ascii="Arial Narrow" w:eastAsia="Arial Unicode MS" w:hAnsi="Arial Narrow" w:cs="Times New Roman"/>
          <w:b/>
          <w:bCs/>
          <w:sz w:val="24"/>
          <w:szCs w:val="24"/>
          <w:bdr w:val="nil"/>
          <w:lang w:val="en-US"/>
        </w:rPr>
        <w:tab/>
        <w:t>884</w:t>
      </w:r>
    </w:p>
    <w:p w:rsidR="006C22EF" w:rsidRPr="00B61200" w:rsidRDefault="002332EA" w:rsidP="00B6120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Date of Publication:</w:t>
      </w:r>
      <w:r w:rsidRPr="00B61200">
        <w:rPr>
          <w:rFonts w:ascii="Arial Narrow" w:eastAsia="Arial Unicode MS" w:hAnsi="Arial Narrow" w:cs="Times New Roman"/>
          <w:b/>
          <w:bCs/>
          <w:sz w:val="24"/>
          <w:szCs w:val="24"/>
          <w:bdr w:val="nil"/>
          <w:lang w:val="en-US"/>
        </w:rPr>
        <w:tab/>
        <w:t xml:space="preserve">15 May </w:t>
      </w:r>
      <w:r w:rsidR="00655403" w:rsidRPr="00B61200">
        <w:rPr>
          <w:rFonts w:ascii="Arial Narrow" w:eastAsia="Arial Unicode MS" w:hAnsi="Arial Narrow" w:cs="Times New Roman"/>
          <w:b/>
          <w:bCs/>
          <w:sz w:val="24"/>
          <w:szCs w:val="24"/>
          <w:bdr w:val="nil"/>
          <w:lang w:val="en-US"/>
        </w:rPr>
        <w:t>2020</w:t>
      </w:r>
    </w:p>
    <w:p w:rsidR="006C22EF" w:rsidRPr="00B61200" w:rsidRDefault="00655403" w:rsidP="00B61200">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NA IQP Number:</w:t>
      </w:r>
      <w:r w:rsidRPr="00B61200">
        <w:rPr>
          <w:rFonts w:ascii="Arial Narrow" w:eastAsia="Arial Unicode MS" w:hAnsi="Arial Narrow" w:cs="Times New Roman"/>
          <w:b/>
          <w:bCs/>
          <w:sz w:val="24"/>
          <w:szCs w:val="24"/>
          <w:bdr w:val="nil"/>
          <w:lang w:val="en-US"/>
        </w:rPr>
        <w:tab/>
        <w:t>1</w:t>
      </w:r>
      <w:r w:rsidR="002332EA" w:rsidRPr="00B61200">
        <w:rPr>
          <w:rFonts w:ascii="Arial Narrow" w:eastAsia="Arial Unicode MS" w:hAnsi="Arial Narrow" w:cs="Times New Roman"/>
          <w:b/>
          <w:bCs/>
          <w:sz w:val="24"/>
          <w:szCs w:val="24"/>
          <w:bdr w:val="nil"/>
          <w:lang w:val="en-US"/>
        </w:rPr>
        <w:t>5</w:t>
      </w:r>
    </w:p>
    <w:p w:rsidR="006C22EF" w:rsidRPr="00B61200" w:rsidRDefault="00B12CA0" w:rsidP="00B61200">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Date of reply:</w:t>
      </w:r>
      <w:r w:rsidRPr="00B61200">
        <w:rPr>
          <w:rFonts w:ascii="Arial Narrow" w:eastAsia="Arial Unicode MS" w:hAnsi="Arial Narrow" w:cs="Times New Roman"/>
          <w:b/>
          <w:bCs/>
          <w:sz w:val="24"/>
          <w:szCs w:val="24"/>
          <w:bdr w:val="nil"/>
          <w:lang w:val="en-US"/>
        </w:rPr>
        <w:tab/>
      </w:r>
      <w:r w:rsidRPr="00B61200">
        <w:rPr>
          <w:rFonts w:ascii="Arial Narrow" w:eastAsia="Arial Unicode MS" w:hAnsi="Arial Narrow" w:cs="Times New Roman"/>
          <w:b/>
          <w:bCs/>
          <w:sz w:val="24"/>
          <w:szCs w:val="24"/>
          <w:bdr w:val="nil"/>
          <w:lang w:val="en-US"/>
        </w:rPr>
        <w:tab/>
      </w:r>
      <w:r w:rsidR="00873DFF">
        <w:rPr>
          <w:rFonts w:ascii="Arial Narrow" w:eastAsia="Arial Unicode MS" w:hAnsi="Arial Narrow" w:cs="Times New Roman"/>
          <w:b/>
          <w:bCs/>
          <w:sz w:val="24"/>
          <w:szCs w:val="24"/>
          <w:bdr w:val="nil"/>
          <w:lang w:val="en-US"/>
        </w:rPr>
        <w:t>28 May 2020</w:t>
      </w:r>
    </w:p>
    <w:p w:rsidR="002332EA" w:rsidRPr="00B61200" w:rsidRDefault="002332EA" w:rsidP="00B61200">
      <w:pPr>
        <w:spacing w:before="100" w:beforeAutospacing="1" w:after="100" w:afterAutospacing="1" w:line="360" w:lineRule="auto"/>
        <w:ind w:left="720" w:hanging="720"/>
        <w:jc w:val="both"/>
        <w:outlineLvl w:val="0"/>
        <w:rPr>
          <w:rFonts w:ascii="Arial Narrow" w:hAnsi="Arial Narrow" w:cs="Times New Roman"/>
          <w:sz w:val="24"/>
          <w:szCs w:val="24"/>
        </w:rPr>
      </w:pPr>
      <w:r w:rsidRPr="00B61200">
        <w:rPr>
          <w:rFonts w:ascii="Arial Narrow" w:hAnsi="Arial Narrow" w:cs="Times New Roman"/>
          <w:b/>
          <w:sz w:val="24"/>
          <w:szCs w:val="24"/>
        </w:rPr>
        <w:t xml:space="preserve">Mr M Chetty (DA) to ask the </w:t>
      </w:r>
      <w:r w:rsidRPr="00B61200">
        <w:rPr>
          <w:rFonts w:ascii="Arial Narrow" w:eastAsia="Times New Roman" w:hAnsi="Arial Narrow" w:cs="Times New Roman"/>
          <w:b/>
          <w:bCs/>
          <w:sz w:val="24"/>
          <w:szCs w:val="24"/>
          <w:lang w:val="en-US"/>
        </w:rPr>
        <w:t>Minister</w:t>
      </w:r>
      <w:r w:rsidRPr="00B61200">
        <w:rPr>
          <w:rFonts w:ascii="Arial Narrow" w:hAnsi="Arial Narrow" w:cs="Times New Roman"/>
          <w:b/>
          <w:sz w:val="24"/>
          <w:szCs w:val="24"/>
        </w:rPr>
        <w:t xml:space="preserve"> of Tourism</w:t>
      </w:r>
      <w:r w:rsidRPr="00B61200">
        <w:rPr>
          <w:rFonts w:ascii="Arial Narrow" w:hAnsi="Arial Narrow" w:cs="Times New Roman"/>
          <w:b/>
          <w:sz w:val="24"/>
          <w:szCs w:val="24"/>
        </w:rPr>
        <w:fldChar w:fldCharType="begin"/>
      </w:r>
      <w:r w:rsidRPr="00B61200">
        <w:rPr>
          <w:rFonts w:ascii="Arial Narrow" w:hAnsi="Arial Narrow"/>
          <w:sz w:val="24"/>
          <w:szCs w:val="24"/>
        </w:rPr>
        <w:instrText xml:space="preserve"> XE "</w:instrText>
      </w:r>
      <w:r w:rsidRPr="00B61200">
        <w:rPr>
          <w:rFonts w:ascii="Arial Narrow" w:hAnsi="Arial Narrow" w:cs="Times New Roman"/>
          <w:b/>
          <w:sz w:val="24"/>
          <w:szCs w:val="24"/>
        </w:rPr>
        <w:instrText>Tourism</w:instrText>
      </w:r>
      <w:r w:rsidRPr="00B61200">
        <w:rPr>
          <w:rFonts w:ascii="Arial Narrow" w:hAnsi="Arial Narrow"/>
          <w:sz w:val="24"/>
          <w:szCs w:val="24"/>
        </w:rPr>
        <w:instrText xml:space="preserve">" </w:instrText>
      </w:r>
      <w:r w:rsidRPr="00B61200">
        <w:rPr>
          <w:rFonts w:ascii="Arial Narrow" w:hAnsi="Arial Narrow" w:cs="Times New Roman"/>
          <w:b/>
          <w:sz w:val="24"/>
          <w:szCs w:val="24"/>
        </w:rPr>
        <w:fldChar w:fldCharType="end"/>
      </w:r>
      <w:r w:rsidRPr="00B61200">
        <w:rPr>
          <w:rFonts w:ascii="Arial Narrow" w:hAnsi="Arial Narrow" w:cs="Times New Roman"/>
          <w:b/>
          <w:sz w:val="24"/>
          <w:szCs w:val="24"/>
        </w:rPr>
        <w:t>:</w:t>
      </w:r>
    </w:p>
    <w:p w:rsidR="002332EA" w:rsidRPr="00B61200" w:rsidRDefault="002332EA" w:rsidP="00B61200">
      <w:pPr>
        <w:spacing w:before="100" w:beforeAutospacing="1" w:after="100" w:afterAutospacing="1" w:line="360" w:lineRule="auto"/>
        <w:ind w:left="567" w:hanging="425"/>
        <w:jc w:val="both"/>
        <w:rPr>
          <w:rFonts w:ascii="Arial Narrow" w:hAnsi="Arial Narrow" w:cs="Times New Roman"/>
          <w:sz w:val="24"/>
          <w:szCs w:val="24"/>
        </w:rPr>
      </w:pPr>
      <w:r w:rsidRPr="00B61200">
        <w:rPr>
          <w:rFonts w:ascii="Arial Narrow" w:hAnsi="Arial Narrow" w:cs="Times New Roman"/>
          <w:sz w:val="24"/>
          <w:szCs w:val="24"/>
        </w:rPr>
        <w:t>(1)</w:t>
      </w:r>
      <w:r w:rsidRPr="00B61200">
        <w:rPr>
          <w:rFonts w:ascii="Arial Narrow" w:hAnsi="Arial Narrow" w:cs="Times New Roman"/>
          <w:sz w:val="24"/>
          <w:szCs w:val="24"/>
        </w:rPr>
        <w:tab/>
        <w:t>Whether her department will offer any form of Covid-19 financial or other relief to small businesses; if not, why not; if so, what are the relevant details;</w:t>
      </w:r>
    </w:p>
    <w:p w:rsidR="002332EA" w:rsidRPr="00B61200" w:rsidRDefault="002332EA" w:rsidP="00B61200">
      <w:pPr>
        <w:spacing w:before="100" w:beforeAutospacing="1" w:after="100" w:afterAutospacing="1" w:line="360" w:lineRule="auto"/>
        <w:ind w:left="567" w:hanging="425"/>
        <w:jc w:val="both"/>
        <w:rPr>
          <w:rFonts w:ascii="Arial Narrow" w:hAnsi="Arial Narrow" w:cs="Times New Roman"/>
          <w:sz w:val="24"/>
          <w:szCs w:val="24"/>
        </w:rPr>
      </w:pPr>
      <w:r w:rsidRPr="00B61200">
        <w:rPr>
          <w:rFonts w:ascii="Arial Narrow" w:hAnsi="Arial Narrow" w:cs="Times New Roman"/>
          <w:sz w:val="24"/>
          <w:szCs w:val="24"/>
        </w:rPr>
        <w:t>(2)</w:t>
      </w:r>
      <w:r w:rsidRPr="00B61200">
        <w:rPr>
          <w:rFonts w:ascii="Arial Narrow" w:hAnsi="Arial Narrow" w:cs="Times New Roman"/>
          <w:sz w:val="24"/>
          <w:szCs w:val="24"/>
        </w:rPr>
        <w:tab/>
        <w:t>whether the Covid-19 financial or other relief will only be allocated to qualifying small businesses according to the Broad-Based Black Economic Empowerment Act, Act 53 of 2003, as amended; if not, what is the position in this regard; if so, (a) on what statutory grounds and/or provisions does she or her department rely to allocate Covid-19 financial or other relief only to small businesses according to the specified Act and (b) what form of Covid-19 financial or other relief, if any, will be made available to other small businesses?</w:t>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r>
      <w:r w:rsidRPr="00B61200">
        <w:rPr>
          <w:rFonts w:ascii="Arial Narrow" w:hAnsi="Arial Narrow" w:cs="Times New Roman"/>
          <w:sz w:val="24"/>
          <w:szCs w:val="24"/>
        </w:rPr>
        <w:tab/>
        <w:t>NW1091E</w:t>
      </w:r>
    </w:p>
    <w:p w:rsidR="00E54B68" w:rsidRPr="00B61200" w:rsidRDefault="00655403" w:rsidP="00B6120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REPLY:</w:t>
      </w:r>
    </w:p>
    <w:p w:rsidR="00FE3A49" w:rsidRPr="00B61200" w:rsidRDefault="00FE3A49" w:rsidP="00B61200">
      <w:pPr>
        <w:pStyle w:val="ListParagraph"/>
        <w:numPr>
          <w:ilvl w:val="0"/>
          <w:numId w:val="3"/>
        </w:numPr>
        <w:spacing w:before="100" w:beforeAutospacing="1" w:after="100" w:afterAutospacing="1" w:line="360" w:lineRule="auto"/>
        <w:jc w:val="both"/>
        <w:rPr>
          <w:rFonts w:ascii="Arial Narrow" w:hAnsi="Arial Narrow" w:cs="Times New Roman"/>
          <w:b/>
          <w:sz w:val="24"/>
          <w:szCs w:val="24"/>
        </w:rPr>
      </w:pPr>
      <w:r w:rsidRPr="00B61200">
        <w:rPr>
          <w:rFonts w:ascii="Arial Narrow" w:hAnsi="Arial Narrow" w:cs="Times New Roman"/>
          <w:b/>
          <w:sz w:val="24"/>
          <w:szCs w:val="24"/>
        </w:rPr>
        <w:t>Whether her department will offer any form of Covid-19 financial or other relief to small businesses; if not, why not; if so, what are the relevant details;</w:t>
      </w:r>
    </w:p>
    <w:p w:rsidR="00BF1817" w:rsidRPr="00C77479" w:rsidRDefault="00BF1817" w:rsidP="00B61200">
      <w:pPr>
        <w:shd w:val="clear" w:color="auto" w:fill="FFFFFF"/>
        <w:spacing w:after="0" w:line="360" w:lineRule="auto"/>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 xml:space="preserve">The </w:t>
      </w:r>
      <w:r w:rsidR="00AD62C4" w:rsidRPr="00C77479">
        <w:rPr>
          <w:rFonts w:ascii="Arial Narrow" w:eastAsia="Times New Roman" w:hAnsi="Arial Narrow" w:cs="Segoe UI"/>
          <w:color w:val="000000" w:themeColor="text1"/>
          <w:sz w:val="24"/>
          <w:szCs w:val="24"/>
        </w:rPr>
        <w:t xml:space="preserve">Department of Tourism has put aside R200 million under the banner of </w:t>
      </w:r>
      <w:r w:rsidRPr="00C77479">
        <w:rPr>
          <w:rFonts w:ascii="Arial Narrow" w:eastAsia="Times New Roman" w:hAnsi="Arial Narrow" w:cs="Segoe UI"/>
          <w:color w:val="000000" w:themeColor="text1"/>
          <w:sz w:val="24"/>
          <w:szCs w:val="24"/>
        </w:rPr>
        <w:t xml:space="preserve">Tourism Relief Fund </w:t>
      </w:r>
      <w:r w:rsidR="00AD62C4" w:rsidRPr="00C77479">
        <w:rPr>
          <w:rFonts w:ascii="Arial Narrow" w:eastAsia="Times New Roman" w:hAnsi="Arial Narrow" w:cs="Segoe UI"/>
          <w:color w:val="000000" w:themeColor="text1"/>
          <w:sz w:val="24"/>
          <w:szCs w:val="24"/>
        </w:rPr>
        <w:t xml:space="preserve">to </w:t>
      </w:r>
      <w:r w:rsidRPr="00C77479">
        <w:rPr>
          <w:rFonts w:ascii="Arial Narrow" w:eastAsia="Times New Roman" w:hAnsi="Arial Narrow" w:cs="Segoe UI"/>
          <w:color w:val="000000" w:themeColor="text1"/>
          <w:sz w:val="24"/>
          <w:szCs w:val="24"/>
        </w:rPr>
        <w:t xml:space="preserve">provide once-off capped grant assistance to Small Micro and Medium Sized Enterprises (SMMEs) in the tourism value chain to ensure their sustainability during and post the implementation of government measures to curb the spread of Covid-19 in South Africa. </w:t>
      </w:r>
    </w:p>
    <w:p w:rsidR="008451DD" w:rsidRDefault="008451DD" w:rsidP="00B61200">
      <w:pPr>
        <w:shd w:val="clear" w:color="auto" w:fill="FFFFFF"/>
        <w:spacing w:after="0" w:line="360" w:lineRule="auto"/>
        <w:jc w:val="both"/>
        <w:rPr>
          <w:rFonts w:ascii="Arial Narrow" w:eastAsia="Times New Roman" w:hAnsi="Arial Narrow" w:cs="Segoe UI"/>
          <w:color w:val="000000" w:themeColor="text1"/>
          <w:sz w:val="24"/>
          <w:szCs w:val="24"/>
        </w:rPr>
      </w:pPr>
    </w:p>
    <w:p w:rsidR="00BF1817" w:rsidRPr="00C77479" w:rsidRDefault="00BF1817" w:rsidP="00B61200">
      <w:pPr>
        <w:shd w:val="clear" w:color="auto" w:fill="FFFFFF"/>
        <w:spacing w:after="0" w:line="360" w:lineRule="auto"/>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Capped at R50 000 per entity, grant funding can be utilised to subsidise expenses towards fixed costs, operational costs, supplies and other pressure cost items.</w:t>
      </w:r>
    </w:p>
    <w:p w:rsidR="00BF1817" w:rsidRPr="00C77479" w:rsidRDefault="00BF1817" w:rsidP="00B61200">
      <w:pPr>
        <w:shd w:val="clear" w:color="auto" w:fill="FFFFFF"/>
        <w:spacing w:after="0" w:line="360" w:lineRule="auto"/>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br/>
        <w:t>Guided by the Tourism Broad Based Black Economic Empowerment (B-BBEE) Codes of Good Practices approved by the Minister of Trade and Industries in 2015 (in line with the B</w:t>
      </w:r>
      <w:r w:rsidR="00421CE1" w:rsidRPr="00C77479">
        <w:rPr>
          <w:rFonts w:ascii="Arial Narrow" w:eastAsia="Times New Roman" w:hAnsi="Arial Narrow" w:cs="Segoe UI"/>
          <w:color w:val="000000" w:themeColor="text1"/>
          <w:sz w:val="24"/>
          <w:szCs w:val="24"/>
        </w:rPr>
        <w:t>-</w:t>
      </w:r>
      <w:r w:rsidRPr="00C77479">
        <w:rPr>
          <w:rFonts w:ascii="Arial Narrow" w:eastAsia="Times New Roman" w:hAnsi="Arial Narrow" w:cs="Segoe UI"/>
          <w:color w:val="000000" w:themeColor="text1"/>
          <w:sz w:val="24"/>
          <w:szCs w:val="24"/>
        </w:rPr>
        <w:t>BBEE Act No.53 of 2003</w:t>
      </w:r>
      <w:r w:rsidR="00421CE1" w:rsidRPr="00C77479">
        <w:rPr>
          <w:rFonts w:ascii="Arial Narrow" w:eastAsia="Times New Roman" w:hAnsi="Arial Narrow" w:cs="Segoe UI"/>
          <w:color w:val="000000" w:themeColor="text1"/>
          <w:sz w:val="24"/>
          <w:szCs w:val="24"/>
        </w:rPr>
        <w:t>, as amended</w:t>
      </w:r>
      <w:r w:rsidRPr="00C77479">
        <w:rPr>
          <w:rFonts w:ascii="Arial Narrow" w:eastAsia="Times New Roman" w:hAnsi="Arial Narrow" w:cs="Segoe UI"/>
          <w:color w:val="000000" w:themeColor="text1"/>
          <w:sz w:val="24"/>
          <w:szCs w:val="24"/>
        </w:rPr>
        <w:t xml:space="preserve">), the Tourism Relief Fund is administered in line with the objectives of Economic Transformation, and our vision to ensure sustainable and inclusive tourism development. </w:t>
      </w:r>
    </w:p>
    <w:p w:rsidR="00BF1817" w:rsidRPr="00C77479" w:rsidRDefault="00BF1817" w:rsidP="00B61200">
      <w:pPr>
        <w:shd w:val="clear" w:color="auto" w:fill="FFFFFF"/>
        <w:spacing w:after="0" w:line="360" w:lineRule="auto"/>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 </w:t>
      </w:r>
    </w:p>
    <w:p w:rsidR="00BF1817" w:rsidRPr="00C77479" w:rsidRDefault="00BF1817" w:rsidP="00B61200">
      <w:pPr>
        <w:shd w:val="clear" w:color="auto" w:fill="FFFFFF"/>
        <w:spacing w:after="0" w:line="360" w:lineRule="auto"/>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Categories eligible to apply for the Tourism Relief Fund include the following:</w:t>
      </w:r>
    </w:p>
    <w:p w:rsidR="00BF1817" w:rsidRPr="00C77479" w:rsidRDefault="00BF1817" w:rsidP="00B61200">
      <w:pPr>
        <w:numPr>
          <w:ilvl w:val="0"/>
          <w:numId w:val="5"/>
        </w:numPr>
        <w:shd w:val="clear" w:color="auto" w:fill="FFFFFF"/>
        <w:spacing w:before="100" w:beforeAutospacing="1" w:after="100" w:afterAutospacing="1" w:line="360" w:lineRule="auto"/>
        <w:ind w:left="540"/>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 xml:space="preserve">Accommodation establishments: Hotels, Lodges, Bed and Breakfast (B&amp;B’s), Guest Houses and Backpackers. </w:t>
      </w:r>
    </w:p>
    <w:p w:rsidR="00BF1817" w:rsidRPr="00C77479" w:rsidRDefault="00BF1817" w:rsidP="00B61200">
      <w:pPr>
        <w:numPr>
          <w:ilvl w:val="0"/>
          <w:numId w:val="5"/>
        </w:numPr>
        <w:shd w:val="clear" w:color="auto" w:fill="FFFFFF"/>
        <w:spacing w:before="100" w:beforeAutospacing="1" w:after="100" w:afterAutospacing="1" w:line="360" w:lineRule="auto"/>
        <w:ind w:left="540"/>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Hospitality and related services: Restaurants (not attached to hotels); Conference venues (not attached to hotels); Professional catering; and Attractions</w:t>
      </w:r>
    </w:p>
    <w:p w:rsidR="00BF1817" w:rsidRPr="00C77479" w:rsidRDefault="00BF1817" w:rsidP="00B61200">
      <w:pPr>
        <w:numPr>
          <w:ilvl w:val="0"/>
          <w:numId w:val="5"/>
        </w:numPr>
        <w:shd w:val="clear" w:color="auto" w:fill="FFFFFF"/>
        <w:spacing w:before="100" w:beforeAutospacing="1" w:after="100" w:afterAutospacing="1" w:line="360" w:lineRule="auto"/>
        <w:ind w:left="540"/>
        <w:jc w:val="both"/>
        <w:rPr>
          <w:rFonts w:ascii="Arial Narrow" w:eastAsia="Times New Roman" w:hAnsi="Arial Narrow" w:cs="Segoe UI"/>
          <w:color w:val="000000" w:themeColor="text1"/>
          <w:sz w:val="24"/>
          <w:szCs w:val="24"/>
        </w:rPr>
      </w:pPr>
      <w:r w:rsidRPr="00C77479">
        <w:rPr>
          <w:rFonts w:ascii="Arial Narrow" w:eastAsia="Times New Roman" w:hAnsi="Arial Narrow" w:cs="Segoe UI"/>
          <w:color w:val="000000" w:themeColor="text1"/>
          <w:sz w:val="24"/>
          <w:szCs w:val="24"/>
        </w:rPr>
        <w:t xml:space="preserve">Travel and related services: Tour operators; Travel agents; Tourist guiding; Car rental companies; and Coach Operators. </w:t>
      </w:r>
    </w:p>
    <w:p w:rsidR="00E12004" w:rsidRPr="008451DD" w:rsidRDefault="00BF1817" w:rsidP="008F3B14">
      <w:pPr>
        <w:spacing w:before="100" w:beforeAutospacing="1" w:after="100" w:afterAutospacing="1" w:line="360" w:lineRule="auto"/>
        <w:jc w:val="both"/>
        <w:rPr>
          <w:rFonts w:ascii="Arial Narrow" w:hAnsi="Arial Narrow" w:cs="Times New Roman"/>
          <w:sz w:val="24"/>
          <w:szCs w:val="24"/>
        </w:rPr>
      </w:pPr>
      <w:r w:rsidRPr="00B61200">
        <w:rPr>
          <w:rFonts w:ascii="Arial Narrow" w:eastAsia="Arial Narrow" w:hAnsi="Arial Narrow" w:cs="Arial"/>
          <w:color w:val="000000"/>
          <w:sz w:val="24"/>
          <w:szCs w:val="24"/>
        </w:rPr>
        <w:t xml:space="preserve">SMMEs can submit funding applications by filling a form accessible online at </w:t>
      </w:r>
      <w:hyperlink r:id="rId8" w:history="1">
        <w:r w:rsidRPr="00B61200">
          <w:rPr>
            <w:rStyle w:val="Hyperlink"/>
            <w:rFonts w:ascii="Arial Narrow" w:eastAsia="Arial Narrow" w:hAnsi="Arial Narrow" w:cs="Arial"/>
            <w:sz w:val="24"/>
            <w:szCs w:val="24"/>
          </w:rPr>
          <w:t>www.tourismrelief.gov.za</w:t>
        </w:r>
      </w:hyperlink>
      <w:r w:rsidRPr="00B61200">
        <w:rPr>
          <w:rFonts w:ascii="Arial Narrow" w:eastAsia="Arial Narrow" w:hAnsi="Arial Narrow" w:cs="Arial"/>
          <w:sz w:val="24"/>
          <w:szCs w:val="24"/>
        </w:rPr>
        <w:t xml:space="preserve">, or by email at </w:t>
      </w:r>
      <w:hyperlink r:id="rId9" w:history="1">
        <w:r w:rsidRPr="00B61200">
          <w:rPr>
            <w:rStyle w:val="Hyperlink"/>
            <w:rFonts w:ascii="Arial Narrow" w:eastAsia="Arial Narrow" w:hAnsi="Arial Narrow" w:cs="Arial"/>
            <w:color w:val="0563C1"/>
            <w:sz w:val="24"/>
            <w:szCs w:val="24"/>
          </w:rPr>
          <w:t>covidrelief@tourism.gov.za</w:t>
        </w:r>
      </w:hyperlink>
      <w:r w:rsidRPr="008451DD">
        <w:rPr>
          <w:rStyle w:val="Hyperlink"/>
          <w:rFonts w:ascii="Arial Narrow" w:eastAsia="Arial Narrow" w:hAnsi="Arial Narrow" w:cs="Arial"/>
          <w:color w:val="0563C1"/>
          <w:sz w:val="24"/>
          <w:szCs w:val="24"/>
          <w:u w:val="none"/>
        </w:rPr>
        <w:t>.</w:t>
      </w:r>
      <w:r w:rsidR="0056149A" w:rsidRPr="008451DD">
        <w:rPr>
          <w:rStyle w:val="Hyperlink"/>
          <w:rFonts w:ascii="Arial Narrow" w:eastAsia="Arial Narrow" w:hAnsi="Arial Narrow" w:cs="Arial"/>
          <w:color w:val="0563C1"/>
          <w:sz w:val="24"/>
          <w:szCs w:val="24"/>
          <w:u w:val="none"/>
        </w:rPr>
        <w:t xml:space="preserve"> </w:t>
      </w:r>
      <w:r w:rsidR="0056149A" w:rsidRPr="008451DD">
        <w:rPr>
          <w:rFonts w:ascii="Arial Narrow" w:eastAsia="Arial Narrow" w:hAnsi="Arial Narrow" w:cs="Arial"/>
          <w:bCs/>
          <w:color w:val="000000"/>
          <w:sz w:val="24"/>
          <w:szCs w:val="24"/>
        </w:rPr>
        <w:t>The application window for the Fund will close on 31 May 2020</w:t>
      </w:r>
      <w:r w:rsidR="00421CE1" w:rsidRPr="008451DD">
        <w:rPr>
          <w:rFonts w:ascii="Arial Narrow" w:eastAsia="Arial Narrow" w:hAnsi="Arial Narrow" w:cs="Arial"/>
          <w:bCs/>
          <w:color w:val="000000"/>
          <w:sz w:val="24"/>
          <w:szCs w:val="24"/>
        </w:rPr>
        <w:t>.</w:t>
      </w:r>
    </w:p>
    <w:p w:rsidR="002A1B93" w:rsidRPr="00735192" w:rsidRDefault="00735192" w:rsidP="00735192">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735192">
        <w:rPr>
          <w:rFonts w:ascii="Arial Narrow" w:eastAsia="Arial Unicode MS" w:hAnsi="Arial Narrow" w:cs="Times New Roman"/>
          <w:b/>
          <w:bCs/>
          <w:sz w:val="24"/>
          <w:szCs w:val="24"/>
          <w:bdr w:val="nil"/>
          <w:lang w:val="en-US"/>
        </w:rPr>
        <w:t xml:space="preserve">(2) </w:t>
      </w:r>
      <w:r w:rsidR="00084D96" w:rsidRPr="00735192">
        <w:rPr>
          <w:rFonts w:ascii="Arial Narrow" w:eastAsia="Arial Unicode MS" w:hAnsi="Arial Narrow" w:cs="Times New Roman"/>
          <w:b/>
          <w:bCs/>
          <w:sz w:val="24"/>
          <w:szCs w:val="24"/>
          <w:bdr w:val="nil"/>
          <w:lang w:val="en-US"/>
        </w:rPr>
        <w:t>Whether</w:t>
      </w:r>
      <w:r w:rsidR="00FE3A49" w:rsidRPr="00735192">
        <w:rPr>
          <w:rFonts w:ascii="Arial Narrow" w:eastAsia="Arial Unicode MS" w:hAnsi="Arial Narrow" w:cs="Times New Roman"/>
          <w:b/>
          <w:bCs/>
          <w:sz w:val="24"/>
          <w:szCs w:val="24"/>
          <w:bdr w:val="nil"/>
          <w:lang w:val="en-US"/>
        </w:rPr>
        <w:t xml:space="preserve"> Financial relief will only be allocated to qualify</w:t>
      </w:r>
      <w:r w:rsidR="00692D0E" w:rsidRPr="00735192">
        <w:rPr>
          <w:rFonts w:ascii="Arial Narrow" w:eastAsia="Arial Unicode MS" w:hAnsi="Arial Narrow" w:cs="Times New Roman"/>
          <w:b/>
          <w:bCs/>
          <w:sz w:val="24"/>
          <w:szCs w:val="24"/>
          <w:bdr w:val="nil"/>
          <w:lang w:val="en-US"/>
        </w:rPr>
        <w:t>ing small businesses</w:t>
      </w:r>
      <w:r w:rsidR="00FE3A49" w:rsidRPr="00735192">
        <w:rPr>
          <w:rFonts w:ascii="Arial Narrow" w:eastAsia="Arial Unicode MS" w:hAnsi="Arial Narrow" w:cs="Times New Roman"/>
          <w:b/>
          <w:bCs/>
          <w:sz w:val="24"/>
          <w:szCs w:val="24"/>
          <w:bdr w:val="nil"/>
          <w:lang w:val="en-US"/>
        </w:rPr>
        <w:t xml:space="preserve"> according to the </w:t>
      </w:r>
      <w:r w:rsidR="002A1B93" w:rsidRPr="00735192">
        <w:rPr>
          <w:rFonts w:ascii="Arial Narrow" w:eastAsia="Arial Unicode MS" w:hAnsi="Arial Narrow" w:cs="Times New Roman"/>
          <w:b/>
          <w:bCs/>
          <w:sz w:val="24"/>
          <w:szCs w:val="24"/>
          <w:bdr w:val="nil"/>
          <w:lang w:val="en-US"/>
        </w:rPr>
        <w:t xml:space="preserve"> </w:t>
      </w:r>
    </w:p>
    <w:p w:rsidR="00FE3A49" w:rsidRPr="00B61200" w:rsidRDefault="00781015" w:rsidP="00B61200">
      <w:pPr>
        <w:pStyle w:val="ListParagraph"/>
        <w:pBdr>
          <w:top w:val="nil"/>
          <w:left w:val="nil"/>
          <w:bottom w:val="nil"/>
          <w:right w:val="nil"/>
          <w:between w:val="nil"/>
          <w:bar w:val="nil"/>
        </w:pBdr>
        <w:spacing w:after="0" w:line="360" w:lineRule="auto"/>
        <w:ind w:left="0"/>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       </w:t>
      </w:r>
      <w:r w:rsidR="00FE3A49" w:rsidRPr="00B61200">
        <w:rPr>
          <w:rFonts w:ascii="Arial Narrow" w:eastAsia="Arial Unicode MS" w:hAnsi="Arial Narrow" w:cs="Times New Roman"/>
          <w:b/>
          <w:bCs/>
          <w:sz w:val="24"/>
          <w:szCs w:val="24"/>
          <w:bdr w:val="nil"/>
          <w:lang w:val="en-US"/>
        </w:rPr>
        <w:t>B-BBEE</w:t>
      </w:r>
      <w:r w:rsidR="00947C37" w:rsidRPr="00B61200">
        <w:rPr>
          <w:rFonts w:ascii="Arial Narrow" w:eastAsia="Arial Unicode MS" w:hAnsi="Arial Narrow" w:cs="Times New Roman"/>
          <w:b/>
          <w:bCs/>
          <w:sz w:val="24"/>
          <w:szCs w:val="24"/>
          <w:bdr w:val="nil"/>
          <w:lang w:val="en-US"/>
        </w:rPr>
        <w:t xml:space="preserve"> amended Act 53 of 2003</w:t>
      </w:r>
      <w:r w:rsidR="00FE3A49" w:rsidRPr="00B61200">
        <w:rPr>
          <w:rFonts w:ascii="Arial Narrow" w:eastAsia="Arial Unicode MS" w:hAnsi="Arial Narrow" w:cs="Times New Roman"/>
          <w:b/>
          <w:bCs/>
          <w:sz w:val="24"/>
          <w:szCs w:val="24"/>
          <w:bdr w:val="nil"/>
          <w:lang w:val="en-US"/>
        </w:rPr>
        <w:t xml:space="preserve">, If not – what is the </w:t>
      </w:r>
      <w:r w:rsidR="00947C37" w:rsidRPr="00B61200">
        <w:rPr>
          <w:rFonts w:ascii="Arial Narrow" w:eastAsia="Arial Unicode MS" w:hAnsi="Arial Narrow" w:cs="Times New Roman"/>
          <w:b/>
          <w:bCs/>
          <w:sz w:val="24"/>
          <w:szCs w:val="24"/>
          <w:bdr w:val="nil"/>
          <w:lang w:val="en-US"/>
        </w:rPr>
        <w:t>position in</w:t>
      </w:r>
      <w:r w:rsidR="00FE3A49" w:rsidRPr="00B61200">
        <w:rPr>
          <w:rFonts w:ascii="Arial Narrow" w:eastAsia="Arial Unicode MS" w:hAnsi="Arial Narrow" w:cs="Times New Roman"/>
          <w:b/>
          <w:bCs/>
          <w:sz w:val="24"/>
          <w:szCs w:val="24"/>
          <w:bdr w:val="nil"/>
          <w:lang w:val="en-US"/>
        </w:rPr>
        <w:t xml:space="preserve"> this regard?</w:t>
      </w:r>
    </w:p>
    <w:p w:rsidR="00BC1EB1" w:rsidRDefault="00BC1EB1" w:rsidP="00B61200">
      <w:pPr>
        <w:spacing w:line="360" w:lineRule="auto"/>
        <w:jc w:val="both"/>
        <w:rPr>
          <w:rFonts w:ascii="Arial Narrow" w:eastAsia="Times New Roman" w:hAnsi="Arial Narrow" w:cs="Segoe UI"/>
          <w:color w:val="000000" w:themeColor="text1"/>
          <w:sz w:val="24"/>
          <w:szCs w:val="24"/>
        </w:rPr>
      </w:pPr>
    </w:p>
    <w:p w:rsidR="00BC1EB1" w:rsidRPr="00BC1EB1" w:rsidRDefault="00BC1EB1" w:rsidP="00BC1EB1">
      <w:pPr>
        <w:spacing w:line="360" w:lineRule="auto"/>
        <w:jc w:val="both"/>
        <w:rPr>
          <w:rFonts w:ascii="Arial Narrow" w:eastAsia="Times New Roman" w:hAnsi="Arial Narrow" w:cs="Segoe UI"/>
          <w:bCs/>
          <w:color w:val="000000" w:themeColor="text1"/>
          <w:sz w:val="24"/>
          <w:szCs w:val="24"/>
          <w:lang w:val="en-US"/>
        </w:rPr>
      </w:pPr>
      <w:r w:rsidRPr="00BC1EB1">
        <w:rPr>
          <w:rFonts w:ascii="Arial Narrow" w:eastAsia="Times New Roman" w:hAnsi="Arial Narrow" w:cs="Segoe UI"/>
          <w:bCs/>
          <w:color w:val="000000" w:themeColor="text1"/>
          <w:sz w:val="24"/>
          <w:szCs w:val="24"/>
          <w:lang w:val="en-US"/>
        </w:rPr>
        <w:t>Yes, B-BBEE Amendment Act and Tourism Codes of Good practice will apply.</w:t>
      </w:r>
    </w:p>
    <w:p w:rsidR="00BF1817" w:rsidRPr="00B61200" w:rsidRDefault="00BF1817" w:rsidP="00B6120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FE3A49" w:rsidRPr="00B61200" w:rsidRDefault="0050171E" w:rsidP="00781015">
      <w:pPr>
        <w:pBdr>
          <w:top w:val="nil"/>
          <w:left w:val="nil"/>
          <w:bottom w:val="nil"/>
          <w:right w:val="nil"/>
          <w:between w:val="nil"/>
          <w:bar w:val="nil"/>
        </w:pBdr>
        <w:spacing w:after="0" w:line="360" w:lineRule="auto"/>
        <w:ind w:left="284" w:hanging="295"/>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 xml:space="preserve">(a) On what statuary grounds and /or </w:t>
      </w:r>
      <w:r w:rsidR="00947C37" w:rsidRPr="00B61200">
        <w:rPr>
          <w:rFonts w:ascii="Arial Narrow" w:eastAsia="Arial Unicode MS" w:hAnsi="Arial Narrow" w:cs="Times New Roman"/>
          <w:b/>
          <w:bCs/>
          <w:sz w:val="24"/>
          <w:szCs w:val="24"/>
          <w:bdr w:val="nil"/>
          <w:lang w:val="en-US"/>
        </w:rPr>
        <w:t>provisions does</w:t>
      </w:r>
      <w:r w:rsidRPr="00B61200">
        <w:rPr>
          <w:rFonts w:ascii="Arial Narrow" w:eastAsia="Arial Unicode MS" w:hAnsi="Arial Narrow" w:cs="Times New Roman"/>
          <w:b/>
          <w:bCs/>
          <w:sz w:val="24"/>
          <w:szCs w:val="24"/>
          <w:bdr w:val="nil"/>
          <w:lang w:val="en-US"/>
        </w:rPr>
        <w:t xml:space="preserve"> </w:t>
      </w:r>
      <w:r w:rsidR="00947C37" w:rsidRPr="00B61200">
        <w:rPr>
          <w:rFonts w:ascii="Arial Narrow" w:eastAsia="Arial Unicode MS" w:hAnsi="Arial Narrow" w:cs="Times New Roman"/>
          <w:b/>
          <w:bCs/>
          <w:sz w:val="24"/>
          <w:szCs w:val="24"/>
          <w:bdr w:val="nil"/>
          <w:lang w:val="en-US"/>
        </w:rPr>
        <w:t xml:space="preserve">she or her </w:t>
      </w:r>
      <w:r w:rsidRPr="00B61200">
        <w:rPr>
          <w:rFonts w:ascii="Arial Narrow" w:eastAsia="Arial Unicode MS" w:hAnsi="Arial Narrow" w:cs="Times New Roman"/>
          <w:b/>
          <w:bCs/>
          <w:sz w:val="24"/>
          <w:szCs w:val="24"/>
          <w:bdr w:val="nil"/>
          <w:lang w:val="en-US"/>
        </w:rPr>
        <w:t>department rely</w:t>
      </w:r>
      <w:r w:rsidR="00947C37" w:rsidRPr="00B61200">
        <w:rPr>
          <w:rFonts w:ascii="Arial Narrow" w:eastAsia="Arial Unicode MS" w:hAnsi="Arial Narrow" w:cs="Times New Roman"/>
          <w:b/>
          <w:bCs/>
          <w:sz w:val="24"/>
          <w:szCs w:val="24"/>
          <w:bdr w:val="nil"/>
          <w:lang w:val="en-US"/>
        </w:rPr>
        <w:t xml:space="preserve"> to allocate Covid -19 Financial</w:t>
      </w:r>
      <w:r w:rsidR="00692D0E" w:rsidRPr="00B61200">
        <w:rPr>
          <w:rFonts w:ascii="Arial Narrow" w:eastAsia="Arial Unicode MS" w:hAnsi="Arial Narrow" w:cs="Times New Roman"/>
          <w:b/>
          <w:bCs/>
          <w:sz w:val="24"/>
          <w:szCs w:val="24"/>
          <w:bdr w:val="nil"/>
          <w:lang w:val="en-US"/>
        </w:rPr>
        <w:t xml:space="preserve"> or </w:t>
      </w:r>
      <w:r w:rsidR="002A1B93" w:rsidRPr="00B61200">
        <w:rPr>
          <w:rFonts w:ascii="Arial Narrow" w:eastAsia="Arial Unicode MS" w:hAnsi="Arial Narrow" w:cs="Times New Roman"/>
          <w:b/>
          <w:bCs/>
          <w:sz w:val="24"/>
          <w:szCs w:val="24"/>
          <w:bdr w:val="nil"/>
          <w:lang w:val="en-US"/>
        </w:rPr>
        <w:t>other relief only</w:t>
      </w:r>
      <w:r w:rsidR="00692D0E" w:rsidRPr="00B61200">
        <w:rPr>
          <w:rFonts w:ascii="Arial Narrow" w:eastAsia="Arial Unicode MS" w:hAnsi="Arial Narrow" w:cs="Times New Roman"/>
          <w:b/>
          <w:bCs/>
          <w:sz w:val="24"/>
          <w:szCs w:val="24"/>
          <w:bdr w:val="nil"/>
          <w:lang w:val="en-US"/>
        </w:rPr>
        <w:t xml:space="preserve"> </w:t>
      </w:r>
      <w:r w:rsidR="002A1B93" w:rsidRPr="00B61200">
        <w:rPr>
          <w:rFonts w:ascii="Arial Narrow" w:eastAsia="Arial Unicode MS" w:hAnsi="Arial Narrow" w:cs="Times New Roman"/>
          <w:b/>
          <w:bCs/>
          <w:sz w:val="24"/>
          <w:szCs w:val="24"/>
          <w:bdr w:val="nil"/>
          <w:lang w:val="en-US"/>
        </w:rPr>
        <w:t>to small</w:t>
      </w:r>
      <w:r w:rsidR="00692D0E" w:rsidRPr="00B61200">
        <w:rPr>
          <w:rFonts w:ascii="Arial Narrow" w:eastAsia="Arial Unicode MS" w:hAnsi="Arial Narrow" w:cs="Times New Roman"/>
          <w:b/>
          <w:bCs/>
          <w:sz w:val="24"/>
          <w:szCs w:val="24"/>
          <w:bdr w:val="nil"/>
          <w:lang w:val="en-US"/>
        </w:rPr>
        <w:t xml:space="preserve"> businesses</w:t>
      </w:r>
      <w:r w:rsidR="002A1B93" w:rsidRPr="00B61200">
        <w:rPr>
          <w:rFonts w:ascii="Arial Narrow" w:eastAsia="Arial Unicode MS" w:hAnsi="Arial Narrow" w:cs="Times New Roman"/>
          <w:b/>
          <w:bCs/>
          <w:sz w:val="24"/>
          <w:szCs w:val="24"/>
          <w:bdr w:val="nil"/>
          <w:lang w:val="en-US"/>
        </w:rPr>
        <w:t xml:space="preserve"> according to the specified </w:t>
      </w:r>
      <w:r w:rsidR="00084D96" w:rsidRPr="00B61200">
        <w:rPr>
          <w:rFonts w:ascii="Arial Narrow" w:eastAsia="Arial Unicode MS" w:hAnsi="Arial Narrow" w:cs="Times New Roman"/>
          <w:b/>
          <w:bCs/>
          <w:sz w:val="24"/>
          <w:szCs w:val="24"/>
          <w:bdr w:val="nil"/>
          <w:lang w:val="en-US"/>
        </w:rPr>
        <w:t>Act?</w:t>
      </w:r>
    </w:p>
    <w:p w:rsidR="00B61200" w:rsidRDefault="00C838FC" w:rsidP="00BC1EB1">
      <w:pPr>
        <w:spacing w:line="360" w:lineRule="auto"/>
        <w:jc w:val="both"/>
        <w:rPr>
          <w:rFonts w:ascii="Arial Narrow" w:eastAsia="Times New Roman" w:hAnsi="Arial Narrow" w:cs="Segoe UI"/>
          <w:color w:val="000000" w:themeColor="text1"/>
          <w:sz w:val="24"/>
          <w:szCs w:val="24"/>
        </w:rPr>
      </w:pPr>
      <w:r w:rsidRPr="00B61200">
        <w:rPr>
          <w:rFonts w:ascii="Arial Narrow" w:eastAsia="Times New Roman" w:hAnsi="Arial Narrow" w:cs="Segoe UI"/>
          <w:color w:val="000000" w:themeColor="text1"/>
          <w:sz w:val="24"/>
          <w:szCs w:val="24"/>
        </w:rPr>
        <w:t>Section 10 of the B-BBEE Act makes codes of good practice mandatory: “[e]very organ of state … must apply any relevant code of good practice issued in terms of this Act in … determining criteria for the awarding of incentives, grants and investment schemes in support of broad-based black economic empowerment</w:t>
      </w:r>
      <w:r w:rsidR="00BC1EB1">
        <w:rPr>
          <w:rFonts w:ascii="Arial Narrow" w:eastAsia="Times New Roman" w:hAnsi="Arial Narrow" w:cs="Segoe UI"/>
          <w:color w:val="000000" w:themeColor="text1"/>
          <w:sz w:val="24"/>
          <w:szCs w:val="24"/>
        </w:rPr>
        <w:t>.</w:t>
      </w:r>
      <w:r w:rsidR="00B61200" w:rsidRPr="00B61200">
        <w:rPr>
          <w:rFonts w:ascii="Arial Narrow" w:eastAsia="Times New Roman" w:hAnsi="Arial Narrow" w:cs="Segoe UI"/>
          <w:color w:val="000000" w:themeColor="text1"/>
          <w:sz w:val="24"/>
          <w:szCs w:val="24"/>
        </w:rPr>
        <w:t xml:space="preserve"> </w:t>
      </w:r>
    </w:p>
    <w:p w:rsidR="00B8217E" w:rsidRPr="00B61200" w:rsidRDefault="00B8217E" w:rsidP="00B61200">
      <w:pPr>
        <w:spacing w:line="360" w:lineRule="auto"/>
        <w:jc w:val="both"/>
        <w:rPr>
          <w:rFonts w:ascii="Arial Narrow" w:eastAsia="Arial Unicode MS" w:hAnsi="Arial Narrow" w:cs="Times New Roman"/>
          <w:b/>
          <w:bCs/>
          <w:sz w:val="24"/>
          <w:szCs w:val="24"/>
          <w:bdr w:val="nil"/>
          <w:lang w:val="en-US"/>
        </w:rPr>
      </w:pPr>
    </w:p>
    <w:p w:rsidR="0050171E" w:rsidRPr="00B61200" w:rsidRDefault="00E12004" w:rsidP="00781015">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r w:rsidRPr="00B61200">
        <w:rPr>
          <w:rFonts w:ascii="Arial Narrow" w:eastAsia="Arial Unicode MS" w:hAnsi="Arial Narrow" w:cs="Times New Roman"/>
          <w:b/>
          <w:bCs/>
          <w:sz w:val="24"/>
          <w:szCs w:val="24"/>
          <w:bdr w:val="nil"/>
          <w:lang w:val="en-US"/>
        </w:rPr>
        <w:t>(b) What form of C</w:t>
      </w:r>
      <w:r w:rsidR="0050171E" w:rsidRPr="00B61200">
        <w:rPr>
          <w:rFonts w:ascii="Arial Narrow" w:eastAsia="Arial Unicode MS" w:hAnsi="Arial Narrow" w:cs="Times New Roman"/>
          <w:b/>
          <w:bCs/>
          <w:sz w:val="24"/>
          <w:szCs w:val="24"/>
          <w:bdr w:val="nil"/>
          <w:lang w:val="en-US"/>
        </w:rPr>
        <w:t>ovid -19 fi</w:t>
      </w:r>
      <w:r w:rsidR="00692D0E" w:rsidRPr="00B61200">
        <w:rPr>
          <w:rFonts w:ascii="Arial Narrow" w:eastAsia="Arial Unicode MS" w:hAnsi="Arial Narrow" w:cs="Times New Roman"/>
          <w:b/>
          <w:bCs/>
          <w:sz w:val="24"/>
          <w:szCs w:val="24"/>
          <w:bdr w:val="nil"/>
          <w:lang w:val="en-US"/>
        </w:rPr>
        <w:t xml:space="preserve">nancial or other </w:t>
      </w:r>
      <w:r w:rsidR="002A1B93" w:rsidRPr="00B61200">
        <w:rPr>
          <w:rFonts w:ascii="Arial Narrow" w:eastAsia="Arial Unicode MS" w:hAnsi="Arial Narrow" w:cs="Times New Roman"/>
          <w:b/>
          <w:bCs/>
          <w:sz w:val="24"/>
          <w:szCs w:val="24"/>
          <w:bdr w:val="nil"/>
          <w:lang w:val="en-US"/>
        </w:rPr>
        <w:t>relief,</w:t>
      </w:r>
      <w:r w:rsidR="00692D0E" w:rsidRPr="00B61200">
        <w:rPr>
          <w:rFonts w:ascii="Arial Narrow" w:eastAsia="Arial Unicode MS" w:hAnsi="Arial Narrow" w:cs="Times New Roman"/>
          <w:b/>
          <w:bCs/>
          <w:sz w:val="24"/>
          <w:szCs w:val="24"/>
          <w:bdr w:val="nil"/>
          <w:lang w:val="en-US"/>
        </w:rPr>
        <w:t xml:space="preserve"> if an</w:t>
      </w:r>
      <w:r w:rsidR="0050171E" w:rsidRPr="00B61200">
        <w:rPr>
          <w:rFonts w:ascii="Arial Narrow" w:eastAsia="Arial Unicode MS" w:hAnsi="Arial Narrow" w:cs="Times New Roman"/>
          <w:b/>
          <w:bCs/>
          <w:sz w:val="24"/>
          <w:szCs w:val="24"/>
          <w:bdr w:val="nil"/>
          <w:lang w:val="en-US"/>
        </w:rPr>
        <w:t>y</w:t>
      </w:r>
      <w:r w:rsidRPr="00B61200">
        <w:rPr>
          <w:rFonts w:ascii="Arial Narrow" w:eastAsia="Arial Unicode MS" w:hAnsi="Arial Narrow" w:cs="Times New Roman"/>
          <w:b/>
          <w:bCs/>
          <w:sz w:val="24"/>
          <w:szCs w:val="24"/>
          <w:bdr w:val="nil"/>
          <w:lang w:val="en-US"/>
        </w:rPr>
        <w:t xml:space="preserve"> will be made available to other </w:t>
      </w:r>
      <w:r w:rsidR="00BC1EB1" w:rsidRPr="00B61200">
        <w:rPr>
          <w:rFonts w:ascii="Arial Narrow" w:eastAsia="Arial Unicode MS" w:hAnsi="Arial Narrow" w:cs="Times New Roman"/>
          <w:b/>
          <w:bCs/>
          <w:sz w:val="24"/>
          <w:szCs w:val="24"/>
          <w:bdr w:val="nil"/>
          <w:lang w:val="en-US"/>
        </w:rPr>
        <w:t>small</w:t>
      </w:r>
      <w:r w:rsidRPr="00B61200">
        <w:rPr>
          <w:rFonts w:ascii="Arial Narrow" w:eastAsia="Arial Unicode MS" w:hAnsi="Arial Narrow" w:cs="Times New Roman"/>
          <w:b/>
          <w:bCs/>
          <w:sz w:val="24"/>
          <w:szCs w:val="24"/>
          <w:bdr w:val="nil"/>
          <w:lang w:val="en-US"/>
        </w:rPr>
        <w:t xml:space="preserve"> </w:t>
      </w:r>
      <w:r w:rsidR="002A1B93" w:rsidRPr="00B61200">
        <w:rPr>
          <w:rFonts w:ascii="Arial Narrow" w:eastAsia="Arial Unicode MS" w:hAnsi="Arial Narrow" w:cs="Times New Roman"/>
          <w:b/>
          <w:bCs/>
          <w:sz w:val="24"/>
          <w:szCs w:val="24"/>
          <w:bdr w:val="nil"/>
          <w:lang w:val="en-US"/>
        </w:rPr>
        <w:t xml:space="preserve"> </w:t>
      </w:r>
      <w:r w:rsidRPr="00B61200">
        <w:rPr>
          <w:rFonts w:ascii="Arial Narrow" w:eastAsia="Arial Unicode MS" w:hAnsi="Arial Narrow" w:cs="Times New Roman"/>
          <w:b/>
          <w:bCs/>
          <w:sz w:val="24"/>
          <w:szCs w:val="24"/>
          <w:bdr w:val="nil"/>
          <w:lang w:val="en-US"/>
        </w:rPr>
        <w:t xml:space="preserve">  </w:t>
      </w:r>
      <w:r w:rsidR="00781015">
        <w:rPr>
          <w:rFonts w:ascii="Arial Narrow" w:eastAsia="Arial Unicode MS" w:hAnsi="Arial Narrow" w:cs="Times New Roman"/>
          <w:b/>
          <w:bCs/>
          <w:sz w:val="24"/>
          <w:szCs w:val="24"/>
          <w:bdr w:val="nil"/>
          <w:lang w:val="en-US"/>
        </w:rPr>
        <w:t>b</w:t>
      </w:r>
      <w:r w:rsidR="00BC1EB1" w:rsidRPr="00B61200">
        <w:rPr>
          <w:rFonts w:ascii="Arial Narrow" w:eastAsia="Arial Unicode MS" w:hAnsi="Arial Narrow" w:cs="Times New Roman"/>
          <w:b/>
          <w:bCs/>
          <w:sz w:val="24"/>
          <w:szCs w:val="24"/>
          <w:bdr w:val="nil"/>
          <w:lang w:val="en-US"/>
        </w:rPr>
        <w:t>usinesses</w:t>
      </w:r>
      <w:r w:rsidRPr="00B61200">
        <w:rPr>
          <w:rFonts w:ascii="Arial Narrow" w:eastAsia="Arial Unicode MS" w:hAnsi="Arial Narrow" w:cs="Times New Roman"/>
          <w:b/>
          <w:bCs/>
          <w:sz w:val="24"/>
          <w:szCs w:val="24"/>
          <w:bdr w:val="nil"/>
          <w:lang w:val="en-US"/>
        </w:rPr>
        <w:t xml:space="preserve">? </w:t>
      </w:r>
    </w:p>
    <w:p w:rsidR="00C37401" w:rsidRPr="00B8217E" w:rsidRDefault="00BC1EB1" w:rsidP="00B61200">
      <w:pPr>
        <w:autoSpaceDE w:val="0"/>
        <w:autoSpaceDN w:val="0"/>
        <w:adjustRightInd w:val="0"/>
        <w:spacing w:after="0" w:line="360" w:lineRule="auto"/>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So far, the department only has Tourism Relief Fund.</w:t>
      </w:r>
    </w:p>
    <w:p w:rsidR="00655403" w:rsidRPr="00B61200" w:rsidRDefault="00655403" w:rsidP="00B6120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p w:rsidR="006016C0" w:rsidRPr="00B61200" w:rsidRDefault="006016C0" w:rsidP="00B6120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sectPr w:rsidR="006016C0" w:rsidRPr="00B61200" w:rsidSect="008F3B14">
      <w:footerReference w:type="default" r:id="rId10"/>
      <w:footerReference w:type="first" r:id="rId11"/>
      <w:pgSz w:w="11900" w:h="16840"/>
      <w:pgMar w:top="964" w:right="1134" w:bottom="96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9F" w:rsidRDefault="0008709F">
      <w:pPr>
        <w:spacing w:after="0" w:line="240" w:lineRule="auto"/>
      </w:pPr>
      <w:r>
        <w:separator/>
      </w:r>
    </w:p>
  </w:endnote>
  <w:endnote w:type="continuationSeparator" w:id="0">
    <w:p w:rsidR="0008709F" w:rsidRDefault="0008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14" w:rsidRPr="006016C0" w:rsidRDefault="008F3B14" w:rsidP="008F3B14">
    <w:pPr>
      <w:pStyle w:val="HeaderFooter"/>
      <w:jc w:val="center"/>
      <w:rPr>
        <w:rFonts w:ascii="Arial Narrow" w:hAnsi="Arial Narrow"/>
        <w:sz w:val="18"/>
        <w:szCs w:val="18"/>
      </w:rPr>
    </w:pPr>
    <w:r>
      <w:rPr>
        <w:rFonts w:ascii="Arial Narrow" w:hAnsi="Arial Narrow"/>
        <w:sz w:val="18"/>
        <w:szCs w:val="18"/>
      </w:rPr>
      <w:t>884(NW1091</w:t>
    </w:r>
    <w:r w:rsidRPr="006016C0">
      <w:rPr>
        <w:rFonts w:ascii="Arial Narrow" w:hAnsi="Arial Narrow"/>
        <w:sz w:val="18"/>
        <w:szCs w:val="18"/>
      </w:rPr>
      <w:t>E)</w:t>
    </w:r>
  </w:p>
  <w:sdt>
    <w:sdtPr>
      <w:id w:val="785087137"/>
      <w:docPartObj>
        <w:docPartGallery w:val="Page Numbers (Bottom of Page)"/>
        <w:docPartUnique/>
      </w:docPartObj>
    </w:sdtPr>
    <w:sdtEndPr>
      <w:rPr>
        <w:noProof/>
      </w:rPr>
    </w:sdtEndPr>
    <w:sdtContent>
      <w:p w:rsidR="008F3B14" w:rsidRDefault="008F3B14">
        <w:pPr>
          <w:pStyle w:val="Footer"/>
          <w:jc w:val="right"/>
        </w:pPr>
        <w:r>
          <w:fldChar w:fldCharType="begin"/>
        </w:r>
        <w:r>
          <w:instrText xml:space="preserve"> PAGE   \* MERGEFORMAT </w:instrText>
        </w:r>
        <w:r>
          <w:fldChar w:fldCharType="separate"/>
        </w:r>
        <w:r w:rsidR="00833045">
          <w:rPr>
            <w:noProof/>
          </w:rPr>
          <w:t>1</w:t>
        </w:r>
        <w:r>
          <w:rPr>
            <w:noProof/>
          </w:rPr>
          <w:fldChar w:fldCharType="end"/>
        </w:r>
      </w:p>
    </w:sdtContent>
  </w:sdt>
  <w:p w:rsidR="00C0184E" w:rsidRPr="008F3B14" w:rsidRDefault="0008709F" w:rsidP="008F3B14">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08709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9F" w:rsidRDefault="0008709F">
      <w:pPr>
        <w:spacing w:after="0" w:line="240" w:lineRule="auto"/>
      </w:pPr>
      <w:r>
        <w:separator/>
      </w:r>
    </w:p>
  </w:footnote>
  <w:footnote w:type="continuationSeparator" w:id="0">
    <w:p w:rsidR="0008709F" w:rsidRDefault="00087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 w15:restartNumberingAfterBreak="0">
    <w:nsid w:val="43240055"/>
    <w:multiLevelType w:val="hybridMultilevel"/>
    <w:tmpl w:val="DD9EB5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64183593"/>
    <w:multiLevelType w:val="multilevel"/>
    <w:tmpl w:val="8152CD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40A3C"/>
    <w:multiLevelType w:val="hybridMultilevel"/>
    <w:tmpl w:val="A0CE7528"/>
    <w:lvl w:ilvl="0" w:tplc="8D522602">
      <w:start w:val="1"/>
      <w:numFmt w:val="decimal"/>
      <w:lvlText w:val="(%1)"/>
      <w:lvlJc w:val="left"/>
      <w:pPr>
        <w:ind w:left="502" w:hanging="360"/>
      </w:pPr>
      <w:rPr>
        <w:rFonts w:eastAsia="Arial Unicode M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50809"/>
    <w:rsid w:val="00084D96"/>
    <w:rsid w:val="0008709F"/>
    <w:rsid w:val="00093471"/>
    <w:rsid w:val="000B15DA"/>
    <w:rsid w:val="001839A9"/>
    <w:rsid w:val="00197943"/>
    <w:rsid w:val="001E58B5"/>
    <w:rsid w:val="001F34EE"/>
    <w:rsid w:val="002332EA"/>
    <w:rsid w:val="002A1B93"/>
    <w:rsid w:val="002E24A9"/>
    <w:rsid w:val="002F397B"/>
    <w:rsid w:val="003111B9"/>
    <w:rsid w:val="003769F6"/>
    <w:rsid w:val="0038039F"/>
    <w:rsid w:val="003B43E5"/>
    <w:rsid w:val="003F18EF"/>
    <w:rsid w:val="00421CE1"/>
    <w:rsid w:val="00471ABE"/>
    <w:rsid w:val="004D614A"/>
    <w:rsid w:val="0050171E"/>
    <w:rsid w:val="00545830"/>
    <w:rsid w:val="0056149A"/>
    <w:rsid w:val="005B11B8"/>
    <w:rsid w:val="005C13B9"/>
    <w:rsid w:val="005C36B5"/>
    <w:rsid w:val="005E64A7"/>
    <w:rsid w:val="006016C0"/>
    <w:rsid w:val="00611331"/>
    <w:rsid w:val="00627B0B"/>
    <w:rsid w:val="00632E4F"/>
    <w:rsid w:val="00655403"/>
    <w:rsid w:val="00692D0E"/>
    <w:rsid w:val="006B0355"/>
    <w:rsid w:val="006C22EF"/>
    <w:rsid w:val="00735192"/>
    <w:rsid w:val="00751D6D"/>
    <w:rsid w:val="00781015"/>
    <w:rsid w:val="00833045"/>
    <w:rsid w:val="008451DD"/>
    <w:rsid w:val="00873DFF"/>
    <w:rsid w:val="008B0B46"/>
    <w:rsid w:val="008B2406"/>
    <w:rsid w:val="008B55A3"/>
    <w:rsid w:val="008E73A3"/>
    <w:rsid w:val="008F3B14"/>
    <w:rsid w:val="0091328D"/>
    <w:rsid w:val="00940CDA"/>
    <w:rsid w:val="00947C37"/>
    <w:rsid w:val="009D614A"/>
    <w:rsid w:val="00A145DE"/>
    <w:rsid w:val="00A6610B"/>
    <w:rsid w:val="00AD62C4"/>
    <w:rsid w:val="00B115A7"/>
    <w:rsid w:val="00B12CA0"/>
    <w:rsid w:val="00B61200"/>
    <w:rsid w:val="00B6521D"/>
    <w:rsid w:val="00B71DB5"/>
    <w:rsid w:val="00B8217E"/>
    <w:rsid w:val="00B912C9"/>
    <w:rsid w:val="00BC1EB1"/>
    <w:rsid w:val="00BF1817"/>
    <w:rsid w:val="00C14944"/>
    <w:rsid w:val="00C37401"/>
    <w:rsid w:val="00C53330"/>
    <w:rsid w:val="00C77479"/>
    <w:rsid w:val="00C838FC"/>
    <w:rsid w:val="00CD4D2F"/>
    <w:rsid w:val="00CD6E69"/>
    <w:rsid w:val="00D021EC"/>
    <w:rsid w:val="00D47F8D"/>
    <w:rsid w:val="00DC2F7B"/>
    <w:rsid w:val="00E12004"/>
    <w:rsid w:val="00E36A96"/>
    <w:rsid w:val="00E36C7E"/>
    <w:rsid w:val="00E47924"/>
    <w:rsid w:val="00E54B68"/>
    <w:rsid w:val="00E800CF"/>
    <w:rsid w:val="00ED2E1A"/>
    <w:rsid w:val="00F1693A"/>
    <w:rsid w:val="00F2280D"/>
    <w:rsid w:val="00F4258D"/>
    <w:rsid w:val="00F73FD0"/>
    <w:rsid w:val="00FC4B41"/>
    <w:rsid w:val="00FC5EC3"/>
    <w:rsid w:val="00FE3A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styleId="Hyperlink">
    <w:name w:val="Hyperlink"/>
    <w:basedOn w:val="DefaultParagraphFont"/>
    <w:uiPriority w:val="99"/>
    <w:semiHidden/>
    <w:unhideWhenUsed/>
    <w:rsid w:val="00BF1817"/>
    <w:rPr>
      <w:color w:val="0563C1" w:themeColor="hyperlink"/>
      <w:u w:val="single"/>
    </w:rPr>
  </w:style>
  <w:style w:type="character" w:styleId="Strong">
    <w:name w:val="Strong"/>
    <w:basedOn w:val="DefaultParagraphFont"/>
    <w:uiPriority w:val="22"/>
    <w:qFormat/>
    <w:rsid w:val="00BF1817"/>
    <w:rPr>
      <w:b/>
      <w:bCs/>
    </w:rPr>
  </w:style>
  <w:style w:type="character" w:styleId="Emphasis">
    <w:name w:val="Emphasis"/>
    <w:basedOn w:val="DefaultParagraphFont"/>
    <w:uiPriority w:val="20"/>
    <w:qFormat/>
    <w:rsid w:val="00421CE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500184">
      <w:bodyDiv w:val="1"/>
      <w:marLeft w:val="0"/>
      <w:marRight w:val="0"/>
      <w:marTop w:val="0"/>
      <w:marBottom w:val="0"/>
      <w:divBdr>
        <w:top w:val="none" w:sz="0" w:space="0" w:color="auto"/>
        <w:left w:val="none" w:sz="0" w:space="0" w:color="auto"/>
        <w:bottom w:val="none" w:sz="0" w:space="0" w:color="auto"/>
        <w:right w:val="none" w:sz="0" w:space="0" w:color="auto"/>
      </w:divBdr>
      <w:divsChild>
        <w:div w:id="1912424839">
          <w:marLeft w:val="0"/>
          <w:marRight w:val="0"/>
          <w:marTop w:val="0"/>
          <w:marBottom w:val="0"/>
          <w:divBdr>
            <w:top w:val="none" w:sz="0" w:space="0" w:color="auto"/>
            <w:left w:val="none" w:sz="0" w:space="0" w:color="auto"/>
            <w:bottom w:val="none" w:sz="0" w:space="0" w:color="auto"/>
            <w:right w:val="none" w:sz="0" w:space="0" w:color="auto"/>
          </w:divBdr>
          <w:divsChild>
            <w:div w:id="456336970">
              <w:marLeft w:val="0"/>
              <w:marRight w:val="0"/>
              <w:marTop w:val="0"/>
              <w:marBottom w:val="0"/>
              <w:divBdr>
                <w:top w:val="none" w:sz="0" w:space="0" w:color="auto"/>
                <w:left w:val="none" w:sz="0" w:space="0" w:color="auto"/>
                <w:bottom w:val="none" w:sz="0" w:space="0" w:color="auto"/>
                <w:right w:val="none" w:sz="0" w:space="0" w:color="auto"/>
              </w:divBdr>
              <w:divsChild>
                <w:div w:id="1458138911">
                  <w:marLeft w:val="0"/>
                  <w:marRight w:val="0"/>
                  <w:marTop w:val="0"/>
                  <w:marBottom w:val="0"/>
                  <w:divBdr>
                    <w:top w:val="none" w:sz="0" w:space="0" w:color="auto"/>
                    <w:left w:val="none" w:sz="0" w:space="0" w:color="auto"/>
                    <w:bottom w:val="none" w:sz="0" w:space="0" w:color="auto"/>
                    <w:right w:val="none" w:sz="0" w:space="0" w:color="auto"/>
                  </w:divBdr>
                  <w:divsChild>
                    <w:div w:id="32074862">
                      <w:marLeft w:val="-180"/>
                      <w:marRight w:val="0"/>
                      <w:marTop w:val="0"/>
                      <w:marBottom w:val="0"/>
                      <w:divBdr>
                        <w:top w:val="none" w:sz="0" w:space="0" w:color="auto"/>
                        <w:left w:val="none" w:sz="0" w:space="0" w:color="auto"/>
                        <w:bottom w:val="none" w:sz="0" w:space="0" w:color="auto"/>
                        <w:right w:val="none" w:sz="0" w:space="0" w:color="auto"/>
                      </w:divBdr>
                      <w:divsChild>
                        <w:div w:id="1629699390">
                          <w:marLeft w:val="0"/>
                          <w:marRight w:val="0"/>
                          <w:marTop w:val="0"/>
                          <w:marBottom w:val="0"/>
                          <w:divBdr>
                            <w:top w:val="none" w:sz="0" w:space="0" w:color="auto"/>
                            <w:left w:val="none" w:sz="0" w:space="0" w:color="auto"/>
                            <w:bottom w:val="none" w:sz="0" w:space="0" w:color="auto"/>
                            <w:right w:val="none" w:sz="0" w:space="0" w:color="auto"/>
                          </w:divBdr>
                          <w:divsChild>
                            <w:div w:id="1715084913">
                              <w:marLeft w:val="0"/>
                              <w:marRight w:val="0"/>
                              <w:marTop w:val="0"/>
                              <w:marBottom w:val="0"/>
                              <w:divBdr>
                                <w:top w:val="none" w:sz="0" w:space="0" w:color="auto"/>
                                <w:left w:val="none" w:sz="0" w:space="0" w:color="auto"/>
                                <w:bottom w:val="none" w:sz="0" w:space="0" w:color="auto"/>
                                <w:right w:val="none" w:sz="0" w:space="0" w:color="auto"/>
                              </w:divBdr>
                              <w:divsChild>
                                <w:div w:id="1807818490">
                                  <w:marLeft w:val="0"/>
                                  <w:marRight w:val="0"/>
                                  <w:marTop w:val="75"/>
                                  <w:marBottom w:val="0"/>
                                  <w:divBdr>
                                    <w:top w:val="none" w:sz="0" w:space="0" w:color="auto"/>
                                    <w:left w:val="none" w:sz="0" w:space="0" w:color="auto"/>
                                    <w:bottom w:val="none" w:sz="0" w:space="0" w:color="auto"/>
                                    <w:right w:val="none" w:sz="0" w:space="0" w:color="auto"/>
                                  </w:divBdr>
                                  <w:divsChild>
                                    <w:div w:id="1655527183">
                                      <w:marLeft w:val="0"/>
                                      <w:marRight w:val="0"/>
                                      <w:marTop w:val="0"/>
                                      <w:marBottom w:val="0"/>
                                      <w:divBdr>
                                        <w:top w:val="none" w:sz="0" w:space="0" w:color="auto"/>
                                        <w:left w:val="none" w:sz="0" w:space="0" w:color="auto"/>
                                        <w:bottom w:val="none" w:sz="0" w:space="0" w:color="auto"/>
                                        <w:right w:val="none" w:sz="0" w:space="0" w:color="auto"/>
                                      </w:divBdr>
                                      <w:divsChild>
                                        <w:div w:id="210730556">
                                          <w:marLeft w:val="0"/>
                                          <w:marRight w:val="0"/>
                                          <w:marTop w:val="0"/>
                                          <w:marBottom w:val="0"/>
                                          <w:divBdr>
                                            <w:top w:val="none" w:sz="0" w:space="0" w:color="auto"/>
                                            <w:left w:val="none" w:sz="0" w:space="0" w:color="auto"/>
                                            <w:bottom w:val="none" w:sz="0" w:space="0" w:color="auto"/>
                                            <w:right w:val="none" w:sz="0" w:space="0" w:color="auto"/>
                                          </w:divBdr>
                                          <w:divsChild>
                                            <w:div w:id="1890727219">
                                              <w:marLeft w:val="0"/>
                                              <w:marRight w:val="0"/>
                                              <w:marTop w:val="0"/>
                                              <w:marBottom w:val="0"/>
                                              <w:divBdr>
                                                <w:top w:val="none" w:sz="0" w:space="0" w:color="auto"/>
                                                <w:left w:val="none" w:sz="0" w:space="0" w:color="auto"/>
                                                <w:bottom w:val="none" w:sz="0" w:space="0" w:color="auto"/>
                                                <w:right w:val="none" w:sz="0" w:space="0" w:color="auto"/>
                                              </w:divBdr>
                                              <w:divsChild>
                                                <w:div w:id="40791354">
                                                  <w:marLeft w:val="0"/>
                                                  <w:marRight w:val="0"/>
                                                  <w:marTop w:val="0"/>
                                                  <w:marBottom w:val="0"/>
                                                  <w:divBdr>
                                                    <w:top w:val="none" w:sz="0" w:space="0" w:color="auto"/>
                                                    <w:left w:val="none" w:sz="0" w:space="0" w:color="auto"/>
                                                    <w:bottom w:val="none" w:sz="0" w:space="0" w:color="auto"/>
                                                    <w:right w:val="none" w:sz="0" w:space="0" w:color="auto"/>
                                                  </w:divBdr>
                                                  <w:divsChild>
                                                    <w:div w:id="11000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relief.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vidrelief@tourism.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2020-05-25T20:06:00Z</cp:lastPrinted>
  <dcterms:created xsi:type="dcterms:W3CDTF">2020-05-29T17:41:00Z</dcterms:created>
  <dcterms:modified xsi:type="dcterms:W3CDTF">2020-05-29T17:41:00Z</dcterms:modified>
</cp:coreProperties>
</file>