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4A3DDB" w:rsidRPr="004A3DDB" w:rsidRDefault="004A3DDB" w:rsidP="004A3DDB">
      <w:pPr>
        <w:spacing w:before="240"/>
        <w:jc w:val="center"/>
        <w:rPr>
          <w:rFonts w:ascii="Arial" w:hAnsi="Arial" w:cs="Arial"/>
          <w:b/>
          <w:bCs/>
          <w:lang w:val="en-ZA"/>
        </w:rPr>
      </w:pPr>
      <w:r w:rsidRPr="004A3DDB">
        <w:rPr>
          <w:rFonts w:ascii="Arial" w:hAnsi="Arial" w:cs="Arial"/>
          <w:b/>
          <w:bCs/>
          <w:lang w:val="en-ZA"/>
        </w:rPr>
        <w:t xml:space="preserve">NATIONAL ASSEMBLY </w:t>
      </w:r>
    </w:p>
    <w:p w:rsidR="004A3DDB" w:rsidRPr="004A3DDB" w:rsidRDefault="004A3DDB" w:rsidP="004A3DDB">
      <w:pPr>
        <w:jc w:val="center"/>
        <w:rPr>
          <w:rFonts w:ascii="Arial" w:hAnsi="Arial" w:cs="Arial"/>
          <w:b/>
          <w:bCs/>
          <w:lang w:val="en-ZA"/>
        </w:rPr>
      </w:pPr>
      <w:r w:rsidRPr="004A3DDB">
        <w:rPr>
          <w:rFonts w:ascii="Arial" w:hAnsi="Arial" w:cs="Arial"/>
          <w:b/>
          <w:bCs/>
          <w:lang w:val="en-ZA"/>
        </w:rPr>
        <w:t>FOR WRITTEN REPLY</w:t>
      </w:r>
    </w:p>
    <w:p w:rsidR="004A3DDB" w:rsidRPr="004A3DDB" w:rsidRDefault="004A3DDB" w:rsidP="004A3DDB">
      <w:pPr>
        <w:jc w:val="center"/>
        <w:rPr>
          <w:rFonts w:ascii="Arial" w:hAnsi="Arial" w:cs="Arial"/>
          <w:b/>
          <w:bCs/>
          <w:lang w:val="en-ZA"/>
        </w:rPr>
      </w:pPr>
      <w:r w:rsidRPr="004A3DDB">
        <w:rPr>
          <w:rFonts w:ascii="Arial" w:hAnsi="Arial" w:cs="Arial"/>
          <w:b/>
          <w:bCs/>
          <w:lang w:val="en-ZA"/>
        </w:rPr>
        <w:t>QUESTION 878</w:t>
      </w:r>
    </w:p>
    <w:p w:rsidR="004A3DDB" w:rsidRPr="004A3DDB" w:rsidRDefault="004A3DDB" w:rsidP="004A3DDB">
      <w:pPr>
        <w:jc w:val="center"/>
        <w:rPr>
          <w:rFonts w:ascii="Arial" w:hAnsi="Arial" w:cs="Arial"/>
          <w:b/>
          <w:bCs/>
          <w:lang w:val="en-ZA"/>
        </w:rPr>
      </w:pPr>
      <w:r w:rsidRPr="004A3DDB">
        <w:rPr>
          <w:rFonts w:ascii="Arial" w:hAnsi="Arial" w:cs="Arial"/>
          <w:b/>
          <w:bCs/>
          <w:lang w:val="en-ZA"/>
        </w:rPr>
        <w:t>DATE OF PUBLICATION OF INTERNAL QUESTION PAPER: 11/03/2022</w:t>
      </w:r>
    </w:p>
    <w:p w:rsidR="004A3DDB" w:rsidRPr="004A3DDB" w:rsidRDefault="004A3DDB" w:rsidP="004A3DDB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4A3DDB">
        <w:rPr>
          <w:rFonts w:ascii="Arial" w:hAnsi="Arial" w:cs="Arial"/>
          <w:b/>
          <w:bCs/>
          <w:lang w:val="en-ZA"/>
        </w:rPr>
        <w:t>INTERNAL QUESTION PAPER NO 9 OF 2022</w:t>
      </w:r>
    </w:p>
    <w:p w:rsidR="004A3DDB" w:rsidRPr="004A3DDB" w:rsidRDefault="004A3DDB" w:rsidP="004A3DDB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lang w:val="en-ZA"/>
        </w:rPr>
      </w:pPr>
      <w:r w:rsidRPr="004A3DDB">
        <w:rPr>
          <w:rFonts w:ascii="Arial" w:hAnsi="Arial" w:cs="Arial"/>
          <w:b/>
          <w:bCs/>
          <w:lang w:val="en-ZA"/>
        </w:rPr>
        <w:t xml:space="preserve">Mrs S P </w:t>
      </w:r>
      <w:proofErr w:type="spellStart"/>
      <w:r w:rsidRPr="004A3DDB">
        <w:rPr>
          <w:rFonts w:ascii="Arial" w:hAnsi="Arial" w:cs="Arial"/>
          <w:b/>
          <w:bCs/>
          <w:lang w:val="en-ZA"/>
        </w:rPr>
        <w:t>Kopane</w:t>
      </w:r>
      <w:proofErr w:type="spellEnd"/>
      <w:r w:rsidRPr="004A3DDB">
        <w:rPr>
          <w:rFonts w:ascii="Arial" w:hAnsi="Arial" w:cs="Arial"/>
          <w:b/>
          <w:bCs/>
          <w:lang w:val="en-ZA"/>
        </w:rPr>
        <w:t xml:space="preserve"> (DA) to ask the Minister of Higher Education, Science and Innovation</w:t>
      </w:r>
      <w:r w:rsidR="00B64C08" w:rsidRPr="004A3DDB">
        <w:rPr>
          <w:rFonts w:ascii="Arial" w:hAnsi="Arial" w:cs="Arial"/>
          <w:b/>
          <w:bCs/>
          <w:lang w:val="en-ZA"/>
        </w:rPr>
        <w:fldChar w:fldCharType="begin"/>
      </w:r>
      <w:r w:rsidRPr="004A3DDB">
        <w:rPr>
          <w:rFonts w:ascii="Arial" w:hAnsi="Arial" w:cs="Arial"/>
          <w:lang w:val="en-ZA"/>
        </w:rPr>
        <w:instrText xml:space="preserve"> XE "</w:instrText>
      </w:r>
      <w:r w:rsidRPr="004A3DDB">
        <w:rPr>
          <w:rFonts w:ascii="Arial" w:hAnsi="Arial" w:cs="Arial"/>
          <w:b/>
          <w:bCs/>
          <w:lang w:val="en-ZA"/>
        </w:rPr>
        <w:instrText>Higher Education, Science and Innovation</w:instrText>
      </w:r>
      <w:r w:rsidRPr="004A3DDB">
        <w:rPr>
          <w:rFonts w:ascii="Arial" w:hAnsi="Arial" w:cs="Arial"/>
          <w:lang w:val="en-ZA"/>
        </w:rPr>
        <w:instrText xml:space="preserve">" </w:instrText>
      </w:r>
      <w:r w:rsidR="00B64C08" w:rsidRPr="004A3DDB">
        <w:rPr>
          <w:rFonts w:ascii="Arial" w:hAnsi="Arial" w:cs="Arial"/>
          <w:b/>
          <w:bCs/>
          <w:lang w:val="en-ZA"/>
        </w:rPr>
        <w:fldChar w:fldCharType="end"/>
      </w:r>
      <w:r w:rsidRPr="004A3DDB">
        <w:rPr>
          <w:rFonts w:ascii="Arial" w:hAnsi="Arial" w:cs="Arial"/>
          <w:b/>
          <w:lang w:val="en-ZA"/>
        </w:rPr>
        <w:t>:</w:t>
      </w:r>
    </w:p>
    <w:p w:rsidR="004A3DDB" w:rsidRPr="004A3DDB" w:rsidRDefault="004A3DDB" w:rsidP="004A3DDB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lang w:val="en-ZA"/>
        </w:rPr>
      </w:pPr>
      <w:r w:rsidRPr="004A3DDB">
        <w:rPr>
          <w:rFonts w:ascii="Arial" w:hAnsi="Arial" w:cs="Arial"/>
          <w:lang w:val="en-ZA"/>
        </w:rPr>
        <w:t>What (a) is the total number of incidents of (</w:t>
      </w:r>
      <w:proofErr w:type="spellStart"/>
      <w:r w:rsidRPr="004A3DDB">
        <w:rPr>
          <w:rFonts w:ascii="Arial" w:hAnsi="Arial" w:cs="Arial"/>
          <w:lang w:val="en-ZA"/>
        </w:rPr>
        <w:t>i</w:t>
      </w:r>
      <w:proofErr w:type="spellEnd"/>
      <w:r w:rsidRPr="004A3DDB">
        <w:rPr>
          <w:rFonts w:ascii="Arial" w:hAnsi="Arial" w:cs="Arial"/>
          <w:lang w:val="en-ZA"/>
        </w:rPr>
        <w:t>) sexual harassment and (ii) sexual assault that were reported in his department (aa) in each of the past three financial years and (bb) since 1 April 2021, (b) number of cases (</w:t>
      </w:r>
      <w:proofErr w:type="spellStart"/>
      <w:r w:rsidRPr="004A3DDB">
        <w:rPr>
          <w:rFonts w:ascii="Arial" w:hAnsi="Arial" w:cs="Arial"/>
          <w:lang w:val="en-ZA"/>
        </w:rPr>
        <w:t>i</w:t>
      </w:r>
      <w:proofErr w:type="spellEnd"/>
      <w:r w:rsidRPr="004A3DDB">
        <w:rPr>
          <w:rFonts w:ascii="Arial" w:hAnsi="Arial" w:cs="Arial"/>
          <w:lang w:val="en-ZA"/>
        </w:rPr>
        <w:t>) were opened and concluded, (ii) were withdrawn and (iii) remain open or pending based on the incidents and (c) sanctions were meted out against each person who was found guilty?</w:t>
      </w:r>
      <w:r w:rsidRPr="004A3DDB">
        <w:rPr>
          <w:rFonts w:ascii="Arial" w:hAnsi="Arial" w:cs="Arial"/>
          <w:lang w:val="en-ZA"/>
        </w:rPr>
        <w:tab/>
      </w:r>
      <w:r w:rsidRPr="004A3DDB">
        <w:rPr>
          <w:rFonts w:ascii="Arial" w:hAnsi="Arial" w:cs="Arial"/>
          <w:lang w:val="en-ZA"/>
        </w:rPr>
        <w:tab/>
      </w:r>
      <w:r w:rsidRPr="004A3DDB">
        <w:rPr>
          <w:rFonts w:ascii="Arial" w:hAnsi="Arial" w:cs="Arial"/>
          <w:lang w:val="en-ZA"/>
        </w:rPr>
        <w:tab/>
      </w:r>
    </w:p>
    <w:p w:rsidR="004A3DDB" w:rsidRPr="004A3DDB" w:rsidRDefault="004A3DDB" w:rsidP="004A3DDB">
      <w:pPr>
        <w:spacing w:before="100" w:beforeAutospacing="1" w:after="100" w:afterAutospacing="1" w:line="360" w:lineRule="auto"/>
        <w:ind w:left="7200" w:firstLine="720"/>
        <w:jc w:val="both"/>
        <w:outlineLvl w:val="0"/>
        <w:rPr>
          <w:rFonts w:ascii="Times New Roman" w:hAnsi="Times New Roman" w:cs="Times New Roman"/>
          <w:b/>
          <w:sz w:val="20"/>
          <w:szCs w:val="20"/>
          <w:lang w:val="en-ZA"/>
        </w:rPr>
      </w:pPr>
      <w:r w:rsidRPr="004A3DDB">
        <w:rPr>
          <w:rFonts w:ascii="Arial" w:hAnsi="Arial" w:cs="Arial"/>
          <w:b/>
          <w:lang w:val="en-ZA"/>
        </w:rPr>
        <w:t>NW1059E</w:t>
      </w:r>
    </w:p>
    <w:p w:rsidR="004A3DDB" w:rsidRPr="004A3DDB" w:rsidRDefault="004A3DDB" w:rsidP="004A3DDB">
      <w:pPr>
        <w:spacing w:before="100" w:beforeAutospacing="1" w:after="100" w:afterAutospacing="1" w:line="360" w:lineRule="auto"/>
        <w:ind w:left="7200" w:firstLine="720"/>
        <w:jc w:val="both"/>
        <w:rPr>
          <w:rFonts w:ascii="Arial" w:hAnsi="Arial" w:cs="Arial"/>
          <w:b/>
          <w:lang w:val="en-ZA"/>
        </w:rPr>
      </w:pPr>
    </w:p>
    <w:p w:rsidR="004A3DDB" w:rsidRP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A3DDB" w:rsidRP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A3DDB" w:rsidRP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4A3DDB" w:rsidRP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4A3DDB">
        <w:rPr>
          <w:rFonts w:ascii="Arial" w:hAnsi="Arial" w:cs="Arial"/>
          <w:b/>
        </w:rPr>
        <w:lastRenderedPageBreak/>
        <w:t>REPLY:</w:t>
      </w:r>
    </w:p>
    <w:p w:rsidR="004A3DDB" w:rsidRP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u w:val="single"/>
          <w:lang w:val="en-ZA"/>
        </w:rPr>
      </w:pPr>
      <w:r w:rsidRPr="004A3DDB">
        <w:rPr>
          <w:rFonts w:ascii="Arial" w:hAnsi="Arial" w:cs="Arial"/>
          <w:b/>
          <w:u w:val="single"/>
          <w:lang w:val="en-ZA"/>
        </w:rPr>
        <w:t>DEPARTMENT OF SCIENCE AND INNOVATION</w:t>
      </w:r>
    </w:p>
    <w:p w:rsidR="004A3DDB" w:rsidRPr="004A3DDB" w:rsidRDefault="004A3DDB" w:rsidP="004A3DDB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lang w:val="en-ZA"/>
        </w:rPr>
      </w:pPr>
      <w:r w:rsidRPr="004A3DDB">
        <w:rPr>
          <w:rFonts w:ascii="Arial" w:hAnsi="Arial" w:cs="Arial"/>
          <w:lang w:val="en-ZA"/>
        </w:rPr>
        <w:t>The department did not have sexual harassment incidents and sexual assault incidents reported for the past three financial years and the period 1 April 2021 to March 2022. The table below provides a response to the questions asked.</w:t>
      </w:r>
    </w:p>
    <w:tbl>
      <w:tblPr>
        <w:tblStyle w:val="TableGrid12"/>
        <w:tblW w:w="0" w:type="auto"/>
        <w:tblLook w:val="04A0"/>
      </w:tblPr>
      <w:tblGrid>
        <w:gridCol w:w="6565"/>
        <w:gridCol w:w="900"/>
        <w:gridCol w:w="900"/>
        <w:gridCol w:w="913"/>
      </w:tblGrid>
      <w:tr w:rsidR="004A3DDB" w:rsidRPr="004A3DDB" w:rsidTr="007664DF">
        <w:tc>
          <w:tcPr>
            <w:tcW w:w="6565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b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b/>
                <w:lang w:val="en-ZA" w:eastAsia="en-GB"/>
              </w:rPr>
              <w:t>QUESTION</w:t>
            </w:r>
          </w:p>
        </w:tc>
        <w:tc>
          <w:tcPr>
            <w:tcW w:w="2713" w:type="dxa"/>
            <w:gridSpan w:val="3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b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b/>
                <w:lang w:val="en-ZA" w:eastAsia="en-GB"/>
              </w:rPr>
              <w:t>3 Financial years</w:t>
            </w:r>
          </w:p>
        </w:tc>
      </w:tr>
      <w:tr w:rsidR="004A3DDB" w:rsidRPr="004A3DDB" w:rsidTr="007664DF">
        <w:tc>
          <w:tcPr>
            <w:tcW w:w="6565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What (a) is the total number of incidents of (</w:t>
            </w:r>
            <w:proofErr w:type="spellStart"/>
            <w:r w:rsidRPr="004A3DDB">
              <w:rPr>
                <w:rFonts w:ascii="Arial" w:eastAsia="Calibri" w:hAnsi="Arial" w:cs="Arial"/>
                <w:lang w:val="en-ZA" w:eastAsia="en-GB"/>
              </w:rPr>
              <w:t>i</w:t>
            </w:r>
            <w:proofErr w:type="spellEnd"/>
            <w:r w:rsidRPr="004A3DDB">
              <w:rPr>
                <w:rFonts w:ascii="Arial" w:eastAsia="Calibri" w:hAnsi="Arial" w:cs="Arial"/>
                <w:lang w:val="en-ZA" w:eastAsia="en-GB"/>
              </w:rPr>
              <w:t>) sexual harassment and (ii) sexual assault that were reported in his department (aa) in each of the past three financial years and (bb) since 1 April 2021</w:t>
            </w:r>
          </w:p>
        </w:tc>
        <w:tc>
          <w:tcPr>
            <w:tcW w:w="900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2019 - 2020</w:t>
            </w:r>
          </w:p>
        </w:tc>
        <w:tc>
          <w:tcPr>
            <w:tcW w:w="900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2020 - 2021</w:t>
            </w:r>
          </w:p>
        </w:tc>
        <w:tc>
          <w:tcPr>
            <w:tcW w:w="913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2021 - 2022</w:t>
            </w:r>
          </w:p>
        </w:tc>
      </w:tr>
      <w:tr w:rsidR="004A3DDB" w:rsidRPr="004A3DDB" w:rsidTr="007664DF">
        <w:tc>
          <w:tcPr>
            <w:tcW w:w="6565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(b) Number of cases</w:t>
            </w:r>
          </w:p>
        </w:tc>
        <w:tc>
          <w:tcPr>
            <w:tcW w:w="900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0</w:t>
            </w:r>
          </w:p>
        </w:tc>
        <w:tc>
          <w:tcPr>
            <w:tcW w:w="900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0</w:t>
            </w:r>
          </w:p>
        </w:tc>
        <w:tc>
          <w:tcPr>
            <w:tcW w:w="913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0</w:t>
            </w:r>
          </w:p>
        </w:tc>
      </w:tr>
      <w:tr w:rsidR="004A3DDB" w:rsidRPr="004A3DDB" w:rsidTr="007664DF">
        <w:tc>
          <w:tcPr>
            <w:tcW w:w="6565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(</w:t>
            </w:r>
            <w:proofErr w:type="spellStart"/>
            <w:r w:rsidRPr="004A3DDB">
              <w:rPr>
                <w:rFonts w:ascii="Arial" w:eastAsia="Calibri" w:hAnsi="Arial" w:cs="Arial"/>
                <w:lang w:val="en-ZA" w:eastAsia="en-GB"/>
              </w:rPr>
              <w:t>i</w:t>
            </w:r>
            <w:proofErr w:type="spellEnd"/>
            <w:r w:rsidRPr="004A3DDB">
              <w:rPr>
                <w:rFonts w:ascii="Arial" w:eastAsia="Calibri" w:hAnsi="Arial" w:cs="Arial"/>
                <w:lang w:val="en-ZA" w:eastAsia="en-GB"/>
              </w:rPr>
              <w:t>) Opened and concluded</w:t>
            </w:r>
          </w:p>
        </w:tc>
        <w:tc>
          <w:tcPr>
            <w:tcW w:w="900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0</w:t>
            </w:r>
          </w:p>
        </w:tc>
        <w:tc>
          <w:tcPr>
            <w:tcW w:w="900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0</w:t>
            </w:r>
          </w:p>
        </w:tc>
        <w:tc>
          <w:tcPr>
            <w:tcW w:w="913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0</w:t>
            </w:r>
          </w:p>
        </w:tc>
      </w:tr>
      <w:tr w:rsidR="004A3DDB" w:rsidRPr="004A3DDB" w:rsidTr="007664DF">
        <w:tc>
          <w:tcPr>
            <w:tcW w:w="6565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(ii) Withdrawn</w:t>
            </w:r>
          </w:p>
        </w:tc>
        <w:tc>
          <w:tcPr>
            <w:tcW w:w="900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0</w:t>
            </w:r>
          </w:p>
        </w:tc>
        <w:tc>
          <w:tcPr>
            <w:tcW w:w="900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0</w:t>
            </w:r>
          </w:p>
        </w:tc>
        <w:tc>
          <w:tcPr>
            <w:tcW w:w="913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0</w:t>
            </w:r>
          </w:p>
        </w:tc>
      </w:tr>
      <w:tr w:rsidR="004A3DDB" w:rsidRPr="004A3DDB" w:rsidTr="007664DF">
        <w:tc>
          <w:tcPr>
            <w:tcW w:w="6565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iii) Remain open or pending based on the incidents</w:t>
            </w:r>
          </w:p>
        </w:tc>
        <w:tc>
          <w:tcPr>
            <w:tcW w:w="900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0</w:t>
            </w:r>
          </w:p>
        </w:tc>
        <w:tc>
          <w:tcPr>
            <w:tcW w:w="900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0</w:t>
            </w:r>
          </w:p>
        </w:tc>
        <w:tc>
          <w:tcPr>
            <w:tcW w:w="913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0</w:t>
            </w:r>
          </w:p>
        </w:tc>
      </w:tr>
      <w:tr w:rsidR="004A3DDB" w:rsidRPr="004A3DDB" w:rsidTr="007664DF">
        <w:tc>
          <w:tcPr>
            <w:tcW w:w="6565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(c) Sanctions were meted out against each person who was found guilty?</w:t>
            </w:r>
            <w:r w:rsidRPr="004A3DDB">
              <w:rPr>
                <w:rFonts w:ascii="Arial" w:eastAsia="Calibri" w:hAnsi="Arial" w:cs="Arial"/>
                <w:lang w:val="en-ZA" w:eastAsia="en-GB"/>
              </w:rPr>
              <w:tab/>
            </w:r>
          </w:p>
        </w:tc>
        <w:tc>
          <w:tcPr>
            <w:tcW w:w="900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0</w:t>
            </w:r>
          </w:p>
        </w:tc>
        <w:tc>
          <w:tcPr>
            <w:tcW w:w="900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0</w:t>
            </w:r>
          </w:p>
        </w:tc>
        <w:tc>
          <w:tcPr>
            <w:tcW w:w="913" w:type="dxa"/>
          </w:tcPr>
          <w:p w:rsidR="004A3DDB" w:rsidRPr="004A3DDB" w:rsidRDefault="004A3DDB" w:rsidP="004A3DDB">
            <w:pPr>
              <w:spacing w:after="100" w:line="360" w:lineRule="auto"/>
              <w:jc w:val="both"/>
              <w:outlineLvl w:val="0"/>
              <w:rPr>
                <w:rFonts w:ascii="Arial" w:eastAsia="Calibri" w:hAnsi="Arial" w:cs="Arial"/>
                <w:lang w:val="en-ZA" w:eastAsia="en-GB"/>
              </w:rPr>
            </w:pPr>
            <w:r w:rsidRPr="004A3DDB">
              <w:rPr>
                <w:rFonts w:ascii="Arial" w:eastAsia="Calibri" w:hAnsi="Arial" w:cs="Arial"/>
                <w:lang w:val="en-ZA" w:eastAsia="en-GB"/>
              </w:rPr>
              <w:t>0</w:t>
            </w:r>
          </w:p>
        </w:tc>
      </w:tr>
    </w:tbl>
    <w:p w:rsidR="004A3DDB" w:rsidRPr="004A3DDB" w:rsidRDefault="004A3DDB" w:rsidP="004A3DDB">
      <w:pPr>
        <w:tabs>
          <w:tab w:val="left" w:pos="70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A3DDB" w:rsidRPr="004A3DDB" w:rsidRDefault="004A3DDB" w:rsidP="004A3DDB">
      <w:pPr>
        <w:spacing w:after="160" w:line="259" w:lineRule="auto"/>
        <w:rPr>
          <w:rFonts w:cs="Times New Roman"/>
          <w:lang w:val="en-US"/>
        </w:rPr>
      </w:pPr>
    </w:p>
    <w:p w:rsidR="004A3DDB" w:rsidRP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u w:val="single"/>
          <w:lang w:val="en-ZA"/>
        </w:rPr>
      </w:pPr>
      <w:r w:rsidRPr="004A3DDB">
        <w:rPr>
          <w:rFonts w:ascii="Arial" w:hAnsi="Arial" w:cs="Arial"/>
          <w:b/>
          <w:u w:val="single"/>
          <w:lang w:val="en-ZA"/>
        </w:rPr>
        <w:t>DEPARTMENT OF HIGHER EDUCATION AND TRAINING:</w:t>
      </w:r>
    </w:p>
    <w:p w:rsidR="004A3DDB" w:rsidRP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ZA" w:eastAsia="en-ZA"/>
        </w:rPr>
      </w:pPr>
      <w:r w:rsidRPr="004A3DDB">
        <w:rPr>
          <w:rFonts w:ascii="Arial" w:eastAsia="Times New Roman" w:hAnsi="Arial" w:cs="Arial"/>
          <w:lang w:val="en-ZA" w:eastAsia="en-ZA"/>
        </w:rPr>
        <w:t xml:space="preserve">a </w:t>
      </w:r>
      <w:proofErr w:type="spellStart"/>
      <w:r w:rsidRPr="004A3DDB">
        <w:rPr>
          <w:rFonts w:ascii="Arial" w:eastAsia="Times New Roman" w:hAnsi="Arial" w:cs="Arial"/>
          <w:lang w:val="en-ZA" w:eastAsia="en-ZA"/>
        </w:rPr>
        <w:t>i</w:t>
      </w:r>
      <w:proofErr w:type="spellEnd"/>
      <w:r w:rsidRPr="004A3DDB">
        <w:rPr>
          <w:rFonts w:ascii="Arial" w:eastAsia="Times New Roman" w:hAnsi="Arial" w:cs="Arial"/>
          <w:lang w:val="en-ZA" w:eastAsia="en-ZA"/>
        </w:rPr>
        <w:t>) There were 13 sexual harassment cases reported during the period 2018/19 to 2020/21 </w:t>
      </w:r>
    </w:p>
    <w:p w:rsidR="004A3DDB" w:rsidRP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ZA" w:eastAsia="en-ZA"/>
        </w:rPr>
      </w:pPr>
      <w:r w:rsidRPr="004A3DDB">
        <w:rPr>
          <w:rFonts w:ascii="Arial" w:eastAsia="Times New Roman" w:hAnsi="Arial" w:cs="Arial"/>
          <w:lang w:val="en-ZA" w:eastAsia="en-ZA"/>
        </w:rPr>
        <w:t>  ii) There were no cases of sexual assault that were reported during the period 2018/19 to 2020/21 </w:t>
      </w:r>
    </w:p>
    <w:p w:rsidR="004A3DDB" w:rsidRP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ZA" w:eastAsia="en-ZA"/>
        </w:rPr>
      </w:pPr>
      <w:r w:rsidRPr="004A3DDB">
        <w:rPr>
          <w:rFonts w:ascii="Arial" w:eastAsia="Times New Roman" w:hAnsi="Arial" w:cs="Arial"/>
          <w:lang w:val="en-ZA" w:eastAsia="en-ZA"/>
        </w:rPr>
        <w:t>(aa) The following breakdown applies in each three past financial years: </w:t>
      </w:r>
    </w:p>
    <w:p w:rsidR="004A3DDB" w:rsidRP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ZA" w:eastAsia="en-ZA"/>
        </w:rPr>
      </w:pPr>
      <w:r w:rsidRPr="004A3DDB">
        <w:rPr>
          <w:rFonts w:ascii="Arial" w:eastAsia="Times New Roman" w:hAnsi="Arial" w:cs="Arial"/>
          <w:lang w:val="en-ZA" w:eastAsia="en-ZA"/>
        </w:rPr>
        <w:t>(</w:t>
      </w:r>
      <w:proofErr w:type="spellStart"/>
      <w:r w:rsidRPr="004A3DDB">
        <w:rPr>
          <w:rFonts w:ascii="Arial" w:eastAsia="Times New Roman" w:hAnsi="Arial" w:cs="Arial"/>
          <w:lang w:val="en-ZA" w:eastAsia="en-ZA"/>
        </w:rPr>
        <w:t>i</w:t>
      </w:r>
      <w:proofErr w:type="spellEnd"/>
      <w:r w:rsidRPr="004A3DDB">
        <w:rPr>
          <w:rFonts w:ascii="Arial" w:eastAsia="Times New Roman" w:hAnsi="Arial" w:cs="Arial"/>
          <w:lang w:val="en-ZA" w:eastAsia="en-ZA"/>
        </w:rPr>
        <w:t>) 2018/19: there was one (1) reported case</w:t>
      </w:r>
    </w:p>
    <w:p w:rsidR="004A3DDB" w:rsidRP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ZA" w:eastAsia="en-ZA"/>
        </w:rPr>
      </w:pPr>
      <w:r w:rsidRPr="004A3DDB">
        <w:rPr>
          <w:rFonts w:ascii="Arial" w:eastAsia="Times New Roman" w:hAnsi="Arial" w:cs="Arial"/>
          <w:lang w:val="en-ZA" w:eastAsia="en-ZA"/>
        </w:rPr>
        <w:t>(ii) 2019/20: there were three (3) reported cases </w:t>
      </w:r>
    </w:p>
    <w:p w:rsidR="004A3DDB" w:rsidRP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ZA" w:eastAsia="en-ZA"/>
        </w:rPr>
      </w:pPr>
      <w:r w:rsidRPr="004A3DDB">
        <w:rPr>
          <w:rFonts w:ascii="Arial" w:eastAsia="Times New Roman" w:hAnsi="Arial" w:cs="Arial"/>
          <w:lang w:val="en-ZA" w:eastAsia="en-ZA"/>
        </w:rPr>
        <w:t>(iii) 2020/21: there were nine (9) reported cases </w:t>
      </w:r>
    </w:p>
    <w:p w:rsidR="004A3DDB" w:rsidRP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ZA" w:eastAsia="en-ZA"/>
        </w:rPr>
      </w:pPr>
      <w:r w:rsidRPr="004A3DDB">
        <w:rPr>
          <w:rFonts w:ascii="Arial" w:eastAsia="Times New Roman" w:hAnsi="Arial" w:cs="Arial"/>
          <w:lang w:val="en-ZA" w:eastAsia="en-ZA"/>
        </w:rPr>
        <w:t>(bb) Two (2) cases of sexual harassment were reported and there was no case of sexual assault reported since April 2021 </w:t>
      </w:r>
    </w:p>
    <w:p w:rsidR="004A3DDB" w:rsidRP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ZA" w:eastAsia="en-ZA"/>
        </w:rPr>
      </w:pPr>
      <w:r w:rsidRPr="004A3DDB">
        <w:rPr>
          <w:rFonts w:ascii="Arial" w:eastAsia="Times New Roman" w:hAnsi="Arial" w:cs="Arial"/>
          <w:lang w:val="en-ZA" w:eastAsia="en-ZA"/>
        </w:rPr>
        <w:t>b) Out of a total of 15 misconduct cases opened:</w:t>
      </w:r>
    </w:p>
    <w:p w:rsidR="004A3DDB" w:rsidRP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ZA" w:eastAsia="en-ZA"/>
        </w:rPr>
      </w:pPr>
      <w:proofErr w:type="spellStart"/>
      <w:r w:rsidRPr="004A3DDB">
        <w:rPr>
          <w:rFonts w:ascii="Arial" w:eastAsia="Times New Roman" w:hAnsi="Arial" w:cs="Arial"/>
          <w:lang w:val="en-ZA" w:eastAsia="en-ZA"/>
        </w:rPr>
        <w:t>i</w:t>
      </w:r>
      <w:proofErr w:type="spellEnd"/>
      <w:r w:rsidRPr="004A3DDB">
        <w:rPr>
          <w:rFonts w:ascii="Arial" w:eastAsia="Times New Roman" w:hAnsi="Arial" w:cs="Arial"/>
          <w:lang w:val="en-ZA" w:eastAsia="en-ZA"/>
        </w:rPr>
        <w:t>) A total of 11 cases were concluded</w:t>
      </w:r>
    </w:p>
    <w:p w:rsidR="004A3DDB" w:rsidRP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ZA" w:eastAsia="en-ZA"/>
        </w:rPr>
      </w:pPr>
      <w:r w:rsidRPr="004A3DDB">
        <w:rPr>
          <w:rFonts w:ascii="Arial" w:eastAsia="Times New Roman" w:hAnsi="Arial" w:cs="Arial"/>
          <w:lang w:val="en-ZA" w:eastAsia="en-ZA"/>
        </w:rPr>
        <w:t> ii) A total of 2 misconduct cases were withdrawn </w:t>
      </w:r>
    </w:p>
    <w:p w:rsidR="004A3DDB" w:rsidRP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ZA" w:eastAsia="en-ZA"/>
        </w:rPr>
      </w:pPr>
      <w:r w:rsidRPr="004A3DDB">
        <w:rPr>
          <w:rFonts w:ascii="Arial" w:eastAsia="Times New Roman" w:hAnsi="Arial" w:cs="Arial"/>
          <w:lang w:val="en-ZA" w:eastAsia="en-ZA"/>
        </w:rPr>
        <w:t>iii) A total of 2 misconduct cases remain open or pending </w:t>
      </w:r>
    </w:p>
    <w:p w:rsidR="004A3DDB" w:rsidRPr="004A3DDB" w:rsidRDefault="004A3DDB" w:rsidP="004A3DD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val="en-ZA" w:eastAsia="en-ZA"/>
        </w:rPr>
      </w:pPr>
      <w:r w:rsidRPr="004A3DDB">
        <w:rPr>
          <w:rFonts w:ascii="Arial" w:eastAsia="Times New Roman" w:hAnsi="Arial" w:cs="Arial"/>
          <w:lang w:val="en-ZA" w:eastAsia="en-ZA"/>
        </w:rPr>
        <w:t>c) The following sanctions were meted out against the alleged persons: - 8 sanctions of dismissals were meted, - 1 sanction of a final written warning was meted; - 1 sanction of a 3 months suspension without pay; was meted; and - 1 case was not found guilty.</w:t>
      </w:r>
    </w:p>
    <w:p w:rsidR="00BD00C9" w:rsidRPr="007B0051" w:rsidRDefault="00BD00C9" w:rsidP="00C65C18">
      <w:pPr>
        <w:spacing w:before="240"/>
        <w:jc w:val="center"/>
        <w:rPr>
          <w:rFonts w:ascii="Arial" w:hAnsi="Arial" w:cs="Arial"/>
          <w:lang w:val="en-ZA"/>
        </w:rPr>
      </w:pPr>
    </w:p>
    <w:sectPr w:rsidR="00BD00C9" w:rsidRPr="007B0051" w:rsidSect="00B2637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F3D"/>
    <w:multiLevelType w:val="hybridMultilevel"/>
    <w:tmpl w:val="8138B12C"/>
    <w:lvl w:ilvl="0" w:tplc="7E0058E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3B3C"/>
    <w:multiLevelType w:val="multilevel"/>
    <w:tmpl w:val="6632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B10E4"/>
    <w:multiLevelType w:val="multilevel"/>
    <w:tmpl w:val="4F4E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A69D6"/>
    <w:multiLevelType w:val="hybridMultilevel"/>
    <w:tmpl w:val="1FCC18AC"/>
    <w:lvl w:ilvl="0" w:tplc="67D01D80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D27EA0"/>
    <w:multiLevelType w:val="multilevel"/>
    <w:tmpl w:val="4532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B01B29"/>
    <w:multiLevelType w:val="multilevel"/>
    <w:tmpl w:val="6A7A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033A08"/>
    <w:multiLevelType w:val="multilevel"/>
    <w:tmpl w:val="E7C8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843EE"/>
    <w:multiLevelType w:val="hybridMultilevel"/>
    <w:tmpl w:val="9C94469A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41C0AAA"/>
    <w:multiLevelType w:val="hybridMultilevel"/>
    <w:tmpl w:val="01569CFE"/>
    <w:lvl w:ilvl="0" w:tplc="4878A2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4762B"/>
    <w:multiLevelType w:val="hybridMultilevel"/>
    <w:tmpl w:val="5A4692D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45997"/>
    <w:multiLevelType w:val="multilevel"/>
    <w:tmpl w:val="7642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0C1022"/>
    <w:multiLevelType w:val="hybridMultilevel"/>
    <w:tmpl w:val="1618F410"/>
    <w:lvl w:ilvl="0" w:tplc="2D02F52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716F2"/>
    <w:multiLevelType w:val="multilevel"/>
    <w:tmpl w:val="F704F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A3B94"/>
    <w:multiLevelType w:val="multilevel"/>
    <w:tmpl w:val="C262E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3E2045"/>
    <w:multiLevelType w:val="hybridMultilevel"/>
    <w:tmpl w:val="D8CC98DE"/>
    <w:lvl w:ilvl="0" w:tplc="AD02ADE2">
      <w:start w:val="2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2D5F78"/>
    <w:multiLevelType w:val="multilevel"/>
    <w:tmpl w:val="8100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772296"/>
    <w:multiLevelType w:val="multilevel"/>
    <w:tmpl w:val="02C0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F34CA3"/>
    <w:multiLevelType w:val="multilevel"/>
    <w:tmpl w:val="A886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BD1C29"/>
    <w:multiLevelType w:val="multilevel"/>
    <w:tmpl w:val="153A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0D061C"/>
    <w:multiLevelType w:val="multilevel"/>
    <w:tmpl w:val="FE4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7F2B82"/>
    <w:multiLevelType w:val="multilevel"/>
    <w:tmpl w:val="8CF86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BC4895"/>
    <w:multiLevelType w:val="multilevel"/>
    <w:tmpl w:val="6DB2CC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3"/>
  </w:num>
  <w:num w:numId="5">
    <w:abstractNumId w:val="14"/>
  </w:num>
  <w:num w:numId="6">
    <w:abstractNumId w:val="7"/>
  </w:num>
  <w:num w:numId="7">
    <w:abstractNumId w:val="0"/>
  </w:num>
  <w:num w:numId="8">
    <w:abstractNumId w:val="11"/>
  </w:num>
  <w:num w:numId="9">
    <w:abstractNumId w:val="18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17"/>
  </w:num>
  <w:num w:numId="15">
    <w:abstractNumId w:val="4"/>
  </w:num>
  <w:num w:numId="16">
    <w:abstractNumId w:val="16"/>
  </w:num>
  <w:num w:numId="17">
    <w:abstractNumId w:val="12"/>
  </w:num>
  <w:num w:numId="18">
    <w:abstractNumId w:val="19"/>
  </w:num>
  <w:num w:numId="19">
    <w:abstractNumId w:val="6"/>
  </w:num>
  <w:num w:numId="20">
    <w:abstractNumId w:val="10"/>
  </w:num>
  <w:num w:numId="21">
    <w:abstractNumId w:val="21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24C88"/>
    <w:rsid w:val="000260DC"/>
    <w:rsid w:val="000262F1"/>
    <w:rsid w:val="00026729"/>
    <w:rsid w:val="00027136"/>
    <w:rsid w:val="00030E84"/>
    <w:rsid w:val="00036A4D"/>
    <w:rsid w:val="0004093A"/>
    <w:rsid w:val="000427EB"/>
    <w:rsid w:val="00042D11"/>
    <w:rsid w:val="0004639E"/>
    <w:rsid w:val="00046F4D"/>
    <w:rsid w:val="00052293"/>
    <w:rsid w:val="000526A8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5192"/>
    <w:rsid w:val="000B61E2"/>
    <w:rsid w:val="000B7FB5"/>
    <w:rsid w:val="000C1633"/>
    <w:rsid w:val="000C2A22"/>
    <w:rsid w:val="000D7B81"/>
    <w:rsid w:val="000E2985"/>
    <w:rsid w:val="000E44C0"/>
    <w:rsid w:val="000E44D4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2616"/>
    <w:rsid w:val="00114EE5"/>
    <w:rsid w:val="00117224"/>
    <w:rsid w:val="00117E3E"/>
    <w:rsid w:val="00121B7A"/>
    <w:rsid w:val="00121D92"/>
    <w:rsid w:val="001239D7"/>
    <w:rsid w:val="00125282"/>
    <w:rsid w:val="00125D92"/>
    <w:rsid w:val="00127F6D"/>
    <w:rsid w:val="00131C7F"/>
    <w:rsid w:val="00135E62"/>
    <w:rsid w:val="00141436"/>
    <w:rsid w:val="00147BA4"/>
    <w:rsid w:val="00151CAC"/>
    <w:rsid w:val="00152D1A"/>
    <w:rsid w:val="0015436C"/>
    <w:rsid w:val="00154A43"/>
    <w:rsid w:val="001559A2"/>
    <w:rsid w:val="001565E7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1ECB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2E70"/>
    <w:rsid w:val="001B6342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4295"/>
    <w:rsid w:val="002653FD"/>
    <w:rsid w:val="00265631"/>
    <w:rsid w:val="00265A26"/>
    <w:rsid w:val="00265A88"/>
    <w:rsid w:val="002670F8"/>
    <w:rsid w:val="00270825"/>
    <w:rsid w:val="00270D17"/>
    <w:rsid w:val="00280080"/>
    <w:rsid w:val="00280087"/>
    <w:rsid w:val="002803C5"/>
    <w:rsid w:val="002811BB"/>
    <w:rsid w:val="00281474"/>
    <w:rsid w:val="00281AF9"/>
    <w:rsid w:val="00281BDB"/>
    <w:rsid w:val="002824D5"/>
    <w:rsid w:val="0029157E"/>
    <w:rsid w:val="002937B8"/>
    <w:rsid w:val="0029441E"/>
    <w:rsid w:val="0029445D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5243"/>
    <w:rsid w:val="002C55C5"/>
    <w:rsid w:val="002C60A6"/>
    <w:rsid w:val="002D1424"/>
    <w:rsid w:val="002D28E0"/>
    <w:rsid w:val="002D59C2"/>
    <w:rsid w:val="002D733C"/>
    <w:rsid w:val="002E12B2"/>
    <w:rsid w:val="002E1F48"/>
    <w:rsid w:val="002E3161"/>
    <w:rsid w:val="002E397C"/>
    <w:rsid w:val="002E707C"/>
    <w:rsid w:val="002F4DC9"/>
    <w:rsid w:val="002F61C7"/>
    <w:rsid w:val="002F6427"/>
    <w:rsid w:val="002F6B49"/>
    <w:rsid w:val="00300A04"/>
    <w:rsid w:val="00300B4F"/>
    <w:rsid w:val="00300C93"/>
    <w:rsid w:val="00301E1A"/>
    <w:rsid w:val="00305BF7"/>
    <w:rsid w:val="00306438"/>
    <w:rsid w:val="003103EA"/>
    <w:rsid w:val="00310EA1"/>
    <w:rsid w:val="003116EC"/>
    <w:rsid w:val="00313A4B"/>
    <w:rsid w:val="00315A37"/>
    <w:rsid w:val="00315B13"/>
    <w:rsid w:val="00317B06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213A"/>
    <w:rsid w:val="00344509"/>
    <w:rsid w:val="003455CF"/>
    <w:rsid w:val="0034605E"/>
    <w:rsid w:val="003461B2"/>
    <w:rsid w:val="0034657C"/>
    <w:rsid w:val="00347EC2"/>
    <w:rsid w:val="003517A1"/>
    <w:rsid w:val="00351E0F"/>
    <w:rsid w:val="00352D90"/>
    <w:rsid w:val="0035694A"/>
    <w:rsid w:val="00356B7E"/>
    <w:rsid w:val="00361776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784E"/>
    <w:rsid w:val="003F325F"/>
    <w:rsid w:val="00405271"/>
    <w:rsid w:val="00410478"/>
    <w:rsid w:val="004118A0"/>
    <w:rsid w:val="004170C3"/>
    <w:rsid w:val="00422B30"/>
    <w:rsid w:val="00426182"/>
    <w:rsid w:val="004312FC"/>
    <w:rsid w:val="00431B32"/>
    <w:rsid w:val="00431B42"/>
    <w:rsid w:val="0043279D"/>
    <w:rsid w:val="00435125"/>
    <w:rsid w:val="00435E33"/>
    <w:rsid w:val="00437C21"/>
    <w:rsid w:val="004415BF"/>
    <w:rsid w:val="0044540F"/>
    <w:rsid w:val="004457FC"/>
    <w:rsid w:val="00445F8D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3DDB"/>
    <w:rsid w:val="004A5705"/>
    <w:rsid w:val="004B278C"/>
    <w:rsid w:val="004B2CDB"/>
    <w:rsid w:val="004B7E13"/>
    <w:rsid w:val="004C1D8B"/>
    <w:rsid w:val="004C4DF5"/>
    <w:rsid w:val="004C4F38"/>
    <w:rsid w:val="004C54F6"/>
    <w:rsid w:val="004C7B18"/>
    <w:rsid w:val="004D1934"/>
    <w:rsid w:val="004D1ED6"/>
    <w:rsid w:val="004D2BE1"/>
    <w:rsid w:val="004D74FD"/>
    <w:rsid w:val="004E0458"/>
    <w:rsid w:val="004E6EF5"/>
    <w:rsid w:val="004E7008"/>
    <w:rsid w:val="004F13A6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7BF2"/>
    <w:rsid w:val="00532713"/>
    <w:rsid w:val="0053353D"/>
    <w:rsid w:val="00542BB5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71740"/>
    <w:rsid w:val="00572250"/>
    <w:rsid w:val="00574DBC"/>
    <w:rsid w:val="0058439E"/>
    <w:rsid w:val="00585D0E"/>
    <w:rsid w:val="00585D67"/>
    <w:rsid w:val="005920D5"/>
    <w:rsid w:val="00596746"/>
    <w:rsid w:val="005A1C6B"/>
    <w:rsid w:val="005A2FA0"/>
    <w:rsid w:val="005A3AE0"/>
    <w:rsid w:val="005A46E3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46994"/>
    <w:rsid w:val="0064794A"/>
    <w:rsid w:val="00653079"/>
    <w:rsid w:val="00653C00"/>
    <w:rsid w:val="006552F7"/>
    <w:rsid w:val="006571EC"/>
    <w:rsid w:val="0065728F"/>
    <w:rsid w:val="006623AF"/>
    <w:rsid w:val="006639B1"/>
    <w:rsid w:val="00667ADE"/>
    <w:rsid w:val="00674CD8"/>
    <w:rsid w:val="006775D9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D4C56"/>
    <w:rsid w:val="006D68DE"/>
    <w:rsid w:val="006E3002"/>
    <w:rsid w:val="006E3244"/>
    <w:rsid w:val="006E470A"/>
    <w:rsid w:val="006F3A6E"/>
    <w:rsid w:val="006F5790"/>
    <w:rsid w:val="006F6FAB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4B8B"/>
    <w:rsid w:val="0073126D"/>
    <w:rsid w:val="0073173A"/>
    <w:rsid w:val="0073499F"/>
    <w:rsid w:val="00740B88"/>
    <w:rsid w:val="007429EF"/>
    <w:rsid w:val="00743818"/>
    <w:rsid w:val="007439B9"/>
    <w:rsid w:val="00743B02"/>
    <w:rsid w:val="00744BEC"/>
    <w:rsid w:val="00744E34"/>
    <w:rsid w:val="0075414E"/>
    <w:rsid w:val="00755ED4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9090B"/>
    <w:rsid w:val="0079570D"/>
    <w:rsid w:val="00797E6D"/>
    <w:rsid w:val="007A0F7C"/>
    <w:rsid w:val="007A3A70"/>
    <w:rsid w:val="007B0051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37482"/>
    <w:rsid w:val="008405D6"/>
    <w:rsid w:val="00841CFB"/>
    <w:rsid w:val="0084308D"/>
    <w:rsid w:val="00845493"/>
    <w:rsid w:val="008455F2"/>
    <w:rsid w:val="0085255E"/>
    <w:rsid w:val="008527DC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06D2"/>
    <w:rsid w:val="008A36B8"/>
    <w:rsid w:val="008A4422"/>
    <w:rsid w:val="008A5101"/>
    <w:rsid w:val="008A5D41"/>
    <w:rsid w:val="008A666F"/>
    <w:rsid w:val="008B0180"/>
    <w:rsid w:val="008B316C"/>
    <w:rsid w:val="008B33D4"/>
    <w:rsid w:val="008B65EA"/>
    <w:rsid w:val="008B6923"/>
    <w:rsid w:val="008B6B7B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386A"/>
    <w:rsid w:val="008E4598"/>
    <w:rsid w:val="008E52AA"/>
    <w:rsid w:val="008E5F73"/>
    <w:rsid w:val="008F059F"/>
    <w:rsid w:val="008F05BE"/>
    <w:rsid w:val="008F1AAD"/>
    <w:rsid w:val="008F42DA"/>
    <w:rsid w:val="008F656D"/>
    <w:rsid w:val="0090025D"/>
    <w:rsid w:val="0090251A"/>
    <w:rsid w:val="009033B5"/>
    <w:rsid w:val="0090552E"/>
    <w:rsid w:val="00905FB9"/>
    <w:rsid w:val="00906DE8"/>
    <w:rsid w:val="00907B99"/>
    <w:rsid w:val="009135C0"/>
    <w:rsid w:val="00914499"/>
    <w:rsid w:val="0092006D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C37"/>
    <w:rsid w:val="00954F8E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54C4"/>
    <w:rsid w:val="00996DDB"/>
    <w:rsid w:val="009A0102"/>
    <w:rsid w:val="009A0326"/>
    <w:rsid w:val="009A0B54"/>
    <w:rsid w:val="009A0F27"/>
    <w:rsid w:val="009A4385"/>
    <w:rsid w:val="009A444A"/>
    <w:rsid w:val="009A7A51"/>
    <w:rsid w:val="009B0E09"/>
    <w:rsid w:val="009B13A3"/>
    <w:rsid w:val="009B2541"/>
    <w:rsid w:val="009B3A03"/>
    <w:rsid w:val="009B4543"/>
    <w:rsid w:val="009C1C15"/>
    <w:rsid w:val="009C332A"/>
    <w:rsid w:val="009C50B6"/>
    <w:rsid w:val="009C7DED"/>
    <w:rsid w:val="009D010F"/>
    <w:rsid w:val="009D3C62"/>
    <w:rsid w:val="009E41C9"/>
    <w:rsid w:val="009E5B1D"/>
    <w:rsid w:val="009E5CAE"/>
    <w:rsid w:val="009F072D"/>
    <w:rsid w:val="009F15B0"/>
    <w:rsid w:val="009F1766"/>
    <w:rsid w:val="009F26C5"/>
    <w:rsid w:val="009F3FAA"/>
    <w:rsid w:val="009F45D8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65A2"/>
    <w:rsid w:val="00A173E2"/>
    <w:rsid w:val="00A22634"/>
    <w:rsid w:val="00A30AA6"/>
    <w:rsid w:val="00A31100"/>
    <w:rsid w:val="00A3279B"/>
    <w:rsid w:val="00A35717"/>
    <w:rsid w:val="00A35E21"/>
    <w:rsid w:val="00A37101"/>
    <w:rsid w:val="00A37621"/>
    <w:rsid w:val="00A43B86"/>
    <w:rsid w:val="00A4607B"/>
    <w:rsid w:val="00A51526"/>
    <w:rsid w:val="00A524C1"/>
    <w:rsid w:val="00A524E1"/>
    <w:rsid w:val="00A53CDA"/>
    <w:rsid w:val="00A55B89"/>
    <w:rsid w:val="00A613BD"/>
    <w:rsid w:val="00A62355"/>
    <w:rsid w:val="00A62763"/>
    <w:rsid w:val="00A666E2"/>
    <w:rsid w:val="00A667E6"/>
    <w:rsid w:val="00A71AA0"/>
    <w:rsid w:val="00A73DAA"/>
    <w:rsid w:val="00A74C57"/>
    <w:rsid w:val="00A8120A"/>
    <w:rsid w:val="00A856A6"/>
    <w:rsid w:val="00A858CE"/>
    <w:rsid w:val="00A86CC6"/>
    <w:rsid w:val="00A90CDE"/>
    <w:rsid w:val="00A9229A"/>
    <w:rsid w:val="00A927A0"/>
    <w:rsid w:val="00A9633F"/>
    <w:rsid w:val="00A97D2E"/>
    <w:rsid w:val="00AA246C"/>
    <w:rsid w:val="00AA3944"/>
    <w:rsid w:val="00AA7A72"/>
    <w:rsid w:val="00AA7C35"/>
    <w:rsid w:val="00AB006F"/>
    <w:rsid w:val="00AB0621"/>
    <w:rsid w:val="00AB0F37"/>
    <w:rsid w:val="00AB25B2"/>
    <w:rsid w:val="00AB51D8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DD3"/>
    <w:rsid w:val="00B4756D"/>
    <w:rsid w:val="00B4760C"/>
    <w:rsid w:val="00B54B09"/>
    <w:rsid w:val="00B64A91"/>
    <w:rsid w:val="00B64C08"/>
    <w:rsid w:val="00B72B17"/>
    <w:rsid w:val="00B757E2"/>
    <w:rsid w:val="00B75B3A"/>
    <w:rsid w:val="00B77290"/>
    <w:rsid w:val="00B8067B"/>
    <w:rsid w:val="00B824CA"/>
    <w:rsid w:val="00B84D6C"/>
    <w:rsid w:val="00B84F03"/>
    <w:rsid w:val="00B8505E"/>
    <w:rsid w:val="00B8524F"/>
    <w:rsid w:val="00B85F42"/>
    <w:rsid w:val="00B93D55"/>
    <w:rsid w:val="00B943F8"/>
    <w:rsid w:val="00B96710"/>
    <w:rsid w:val="00B9731E"/>
    <w:rsid w:val="00BA0B15"/>
    <w:rsid w:val="00BA30E9"/>
    <w:rsid w:val="00BA74DB"/>
    <w:rsid w:val="00BB2060"/>
    <w:rsid w:val="00BB2D2A"/>
    <w:rsid w:val="00BB7E6B"/>
    <w:rsid w:val="00BC0761"/>
    <w:rsid w:val="00BC0884"/>
    <w:rsid w:val="00BC319D"/>
    <w:rsid w:val="00BC6170"/>
    <w:rsid w:val="00BD00C9"/>
    <w:rsid w:val="00BD1428"/>
    <w:rsid w:val="00BD2317"/>
    <w:rsid w:val="00BD314D"/>
    <w:rsid w:val="00BD554D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0AB"/>
    <w:rsid w:val="00C01D09"/>
    <w:rsid w:val="00C10344"/>
    <w:rsid w:val="00C12EBA"/>
    <w:rsid w:val="00C16E00"/>
    <w:rsid w:val="00C21860"/>
    <w:rsid w:val="00C253C8"/>
    <w:rsid w:val="00C276B4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E95"/>
    <w:rsid w:val="00CB7FE9"/>
    <w:rsid w:val="00CC0CBD"/>
    <w:rsid w:val="00CC52EC"/>
    <w:rsid w:val="00CC53DC"/>
    <w:rsid w:val="00CC7082"/>
    <w:rsid w:val="00CC7865"/>
    <w:rsid w:val="00CD33AB"/>
    <w:rsid w:val="00CD33FE"/>
    <w:rsid w:val="00CD48D9"/>
    <w:rsid w:val="00CE2E43"/>
    <w:rsid w:val="00CE2F6D"/>
    <w:rsid w:val="00CE323E"/>
    <w:rsid w:val="00CE399B"/>
    <w:rsid w:val="00CE5731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8E"/>
    <w:rsid w:val="00D167B0"/>
    <w:rsid w:val="00D221A6"/>
    <w:rsid w:val="00D273F4"/>
    <w:rsid w:val="00D27A1C"/>
    <w:rsid w:val="00D27EF0"/>
    <w:rsid w:val="00D31EEB"/>
    <w:rsid w:val="00D322D6"/>
    <w:rsid w:val="00D356B7"/>
    <w:rsid w:val="00D35872"/>
    <w:rsid w:val="00D376A7"/>
    <w:rsid w:val="00D50818"/>
    <w:rsid w:val="00D51384"/>
    <w:rsid w:val="00D516B0"/>
    <w:rsid w:val="00D53F58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F7"/>
    <w:rsid w:val="00DA7CD6"/>
    <w:rsid w:val="00DB0A5E"/>
    <w:rsid w:val="00DB3DE6"/>
    <w:rsid w:val="00DB497C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1E61"/>
    <w:rsid w:val="00E23089"/>
    <w:rsid w:val="00E26CF4"/>
    <w:rsid w:val="00E27922"/>
    <w:rsid w:val="00E30ADD"/>
    <w:rsid w:val="00E3141C"/>
    <w:rsid w:val="00E33981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601E4"/>
    <w:rsid w:val="00E67736"/>
    <w:rsid w:val="00E713D4"/>
    <w:rsid w:val="00E73AA7"/>
    <w:rsid w:val="00E7473E"/>
    <w:rsid w:val="00E76AF2"/>
    <w:rsid w:val="00E77758"/>
    <w:rsid w:val="00E82FE8"/>
    <w:rsid w:val="00E8340E"/>
    <w:rsid w:val="00E84848"/>
    <w:rsid w:val="00E91847"/>
    <w:rsid w:val="00E925EE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C43"/>
    <w:rsid w:val="00EB6030"/>
    <w:rsid w:val="00EC0BF2"/>
    <w:rsid w:val="00EC1E0B"/>
    <w:rsid w:val="00EC6E65"/>
    <w:rsid w:val="00ED04AA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6CFE"/>
    <w:rsid w:val="00F61F23"/>
    <w:rsid w:val="00F62865"/>
    <w:rsid w:val="00F6484F"/>
    <w:rsid w:val="00F651D1"/>
    <w:rsid w:val="00F73556"/>
    <w:rsid w:val="00F73D24"/>
    <w:rsid w:val="00F74316"/>
    <w:rsid w:val="00F774ED"/>
    <w:rsid w:val="00F8115C"/>
    <w:rsid w:val="00F81CC3"/>
    <w:rsid w:val="00F84AE9"/>
    <w:rsid w:val="00F850E2"/>
    <w:rsid w:val="00F85DFA"/>
    <w:rsid w:val="00F901D3"/>
    <w:rsid w:val="00F91279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12">
    <w:name w:val="Table Grid12"/>
    <w:basedOn w:val="TableNormal"/>
    <w:next w:val="TableGrid"/>
    <w:rsid w:val="004A3DDB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72EDCD85052418FB7CF3EDB607B2B" ma:contentTypeVersion="10" ma:contentTypeDescription="Create a new document." ma:contentTypeScope="" ma:versionID="7b142b2f3c58b2d24dc75504636f1aaa">
  <xsd:schema xmlns:xsd="http://www.w3.org/2001/XMLSchema" xmlns:xs="http://www.w3.org/2001/XMLSchema" xmlns:p="http://schemas.microsoft.com/office/2006/metadata/properties" xmlns:ns3="e49c6129-34a5-48f5-8e0f-5b8204c68096" targetNamespace="http://schemas.microsoft.com/office/2006/metadata/properties" ma:root="true" ma:fieldsID="cd183ffa3cf13f0d29c3de6b76939e91" ns3:_="">
    <xsd:import namespace="e49c6129-34a5-48f5-8e0f-5b8204c680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c6129-34a5-48f5-8e0f-5b8204c68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7EE213-8AE2-4EE2-8FC8-2DF0AEC4C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c6129-34a5-48f5-8e0f-5b8204c68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A0C8D-F176-4105-A03B-7FE2162B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2022-04-07T15:02:00Z</dcterms:created>
  <dcterms:modified xsi:type="dcterms:W3CDTF">2022-04-07T15:02:00Z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0x01010082172EDCD85052418FB7CF3EDB607B2B</vt:lpwstr>
  </property>
</Properties>
</file>