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062D58">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8A1D52">
        <w:rPr>
          <w:rFonts w:ascii="Arial" w:eastAsia="Times New Roman" w:hAnsi="Arial" w:cs="Arial"/>
          <w:b/>
          <w:bCs/>
          <w:sz w:val="24"/>
          <w:szCs w:val="24"/>
        </w:rPr>
        <w:t>870</w:t>
      </w:r>
    </w:p>
    <w:p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8A1D52">
        <w:rPr>
          <w:rFonts w:ascii="Arial" w:eastAsia="Times New Roman" w:hAnsi="Arial" w:cs="Arial"/>
          <w:b/>
          <w:bCs/>
          <w:sz w:val="24"/>
          <w:szCs w:val="24"/>
          <w:u w:val="single"/>
        </w:rPr>
        <w:t>9</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8A1D52">
        <w:rPr>
          <w:rFonts w:ascii="Arial" w:eastAsia="Times New Roman" w:hAnsi="Arial" w:cs="Arial"/>
          <w:b/>
          <w:bCs/>
          <w:sz w:val="24"/>
          <w:szCs w:val="24"/>
          <w:u w:val="single"/>
        </w:rPr>
        <w:t>DATE OF PUBLICATION:23</w:t>
      </w:r>
      <w:r w:rsidR="007C50F1" w:rsidRPr="00964460">
        <w:rPr>
          <w:rFonts w:ascii="Arial" w:eastAsia="Times New Roman" w:hAnsi="Arial" w:cs="Arial"/>
          <w:b/>
          <w:bCs/>
          <w:sz w:val="24"/>
          <w:szCs w:val="24"/>
          <w:u w:val="single"/>
        </w:rPr>
        <w:t xml:space="preserve"> MARCH</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rsidR="008A1D52" w:rsidRDefault="008A1D52" w:rsidP="008A1D52">
      <w:pPr>
        <w:spacing w:after="0" w:line="240" w:lineRule="auto"/>
        <w:ind w:left="720" w:hanging="720"/>
        <w:jc w:val="both"/>
        <w:outlineLvl w:val="0"/>
        <w:rPr>
          <w:rFonts w:ascii="Arial" w:hAnsi="Arial" w:cs="Arial"/>
          <w:b/>
          <w:sz w:val="24"/>
          <w:szCs w:val="24"/>
        </w:rPr>
      </w:pPr>
    </w:p>
    <w:p w:rsidR="008A1D52" w:rsidRDefault="008A1D52" w:rsidP="008A1D52">
      <w:pPr>
        <w:spacing w:after="0" w:line="240" w:lineRule="auto"/>
        <w:ind w:left="567" w:hanging="567"/>
        <w:jc w:val="both"/>
        <w:outlineLvl w:val="0"/>
        <w:rPr>
          <w:rFonts w:ascii="Arial" w:hAnsi="Arial" w:cs="Arial"/>
          <w:b/>
          <w:sz w:val="24"/>
          <w:szCs w:val="24"/>
        </w:rPr>
      </w:pPr>
      <w:r w:rsidRPr="008A1D52">
        <w:rPr>
          <w:rFonts w:ascii="Arial" w:hAnsi="Arial" w:cs="Arial"/>
          <w:b/>
          <w:sz w:val="24"/>
          <w:szCs w:val="24"/>
        </w:rPr>
        <w:t>870.</w:t>
      </w:r>
      <w:r w:rsidRPr="008A1D52">
        <w:rPr>
          <w:rFonts w:ascii="Arial" w:hAnsi="Arial" w:cs="Arial"/>
          <w:b/>
          <w:sz w:val="24"/>
          <w:szCs w:val="24"/>
        </w:rPr>
        <w:tab/>
        <w:t>Mr K P Robertson (DA) to ask the Minister of Rural Development and Land Reform:</w:t>
      </w:r>
    </w:p>
    <w:p w:rsidR="008A1D52" w:rsidRPr="008A1D52" w:rsidRDefault="008A1D52" w:rsidP="008A1D52">
      <w:pPr>
        <w:spacing w:after="0" w:line="240" w:lineRule="auto"/>
        <w:ind w:left="720" w:hanging="720"/>
        <w:jc w:val="both"/>
        <w:outlineLvl w:val="0"/>
        <w:rPr>
          <w:rFonts w:ascii="Arial" w:hAnsi="Arial" w:cs="Arial"/>
          <w:sz w:val="24"/>
          <w:szCs w:val="24"/>
        </w:rPr>
      </w:pPr>
    </w:p>
    <w:p w:rsidR="008A1D52" w:rsidRPr="00062D58" w:rsidRDefault="008A1D52" w:rsidP="001D14D1">
      <w:pPr>
        <w:pStyle w:val="ListParagraph"/>
        <w:numPr>
          <w:ilvl w:val="0"/>
          <w:numId w:val="1"/>
        </w:numPr>
        <w:spacing w:after="0" w:line="240" w:lineRule="auto"/>
        <w:ind w:left="567" w:hanging="567"/>
        <w:jc w:val="both"/>
        <w:rPr>
          <w:rFonts w:ascii="Arial" w:hAnsi="Arial" w:cs="Arial"/>
          <w:color w:val="000000" w:themeColor="text1"/>
          <w:sz w:val="24"/>
          <w:szCs w:val="24"/>
        </w:rPr>
      </w:pPr>
      <w:r w:rsidRPr="008A1D52">
        <w:rPr>
          <w:rFonts w:ascii="Arial" w:hAnsi="Arial" w:cs="Arial"/>
          <w:sz w:val="24"/>
          <w:szCs w:val="24"/>
        </w:rPr>
        <w:t xml:space="preserve">Whether the Government has (a) determined and/or (b) developed measures to determine the land that will be earmarked to be expropriated without compensation; if not, by what date will the determination be made; if so, what (i) criteria will be used to </w:t>
      </w:r>
      <w:r w:rsidRPr="00062D58">
        <w:rPr>
          <w:rFonts w:ascii="Arial" w:hAnsi="Arial" w:cs="Arial"/>
          <w:color w:val="000000" w:themeColor="text1"/>
          <w:sz w:val="24"/>
          <w:szCs w:val="24"/>
        </w:rPr>
        <w:t>determine the land that will be expropriated without compensation, (ii) is the detailed breakdown of the various categories of land to be so expropriated and (iii) amount of land will be expropriated without compensation in each category;</w:t>
      </w:r>
    </w:p>
    <w:p w:rsidR="008A1D52" w:rsidRPr="00062D58" w:rsidRDefault="008A1D52" w:rsidP="008A1D52">
      <w:pPr>
        <w:pStyle w:val="ListParagraph"/>
        <w:spacing w:after="0" w:line="240" w:lineRule="auto"/>
        <w:ind w:left="1080"/>
        <w:jc w:val="both"/>
        <w:rPr>
          <w:rFonts w:ascii="Arial" w:hAnsi="Arial" w:cs="Arial"/>
          <w:color w:val="000000" w:themeColor="text1"/>
          <w:sz w:val="24"/>
          <w:szCs w:val="24"/>
        </w:rPr>
      </w:pPr>
    </w:p>
    <w:p w:rsidR="008A1D52" w:rsidRPr="00062D58" w:rsidRDefault="008A1D52" w:rsidP="001D14D1">
      <w:pPr>
        <w:pStyle w:val="ListParagraph"/>
        <w:numPr>
          <w:ilvl w:val="0"/>
          <w:numId w:val="1"/>
        </w:numPr>
        <w:spacing w:after="0" w:line="240" w:lineRule="auto"/>
        <w:ind w:left="567" w:hanging="567"/>
        <w:jc w:val="both"/>
        <w:rPr>
          <w:rFonts w:ascii="Arial" w:hAnsi="Arial" w:cs="Arial"/>
          <w:color w:val="000000" w:themeColor="text1"/>
          <w:sz w:val="24"/>
          <w:szCs w:val="24"/>
        </w:rPr>
      </w:pPr>
      <w:r w:rsidRPr="00062D58">
        <w:rPr>
          <w:rFonts w:ascii="Arial" w:hAnsi="Arial" w:cs="Arial"/>
          <w:color w:val="000000" w:themeColor="text1"/>
          <w:sz w:val="24"/>
          <w:szCs w:val="24"/>
        </w:rPr>
        <w:t xml:space="preserve">whether the Government is still aiming to transfer 30% of agricultural land to black emerging </w:t>
      </w:r>
      <w:r w:rsidRPr="00062D58">
        <w:rPr>
          <w:rFonts w:ascii="Arial" w:hAnsi="Arial" w:cs="Arial"/>
          <w:color w:val="000000" w:themeColor="text1"/>
          <w:sz w:val="24"/>
          <w:szCs w:val="24"/>
          <w:lang w:val="af-ZA"/>
        </w:rPr>
        <w:t>farmers</w:t>
      </w:r>
      <w:r w:rsidRPr="00062D58">
        <w:rPr>
          <w:rFonts w:ascii="Arial" w:hAnsi="Arial" w:cs="Arial"/>
          <w:color w:val="000000" w:themeColor="text1"/>
          <w:sz w:val="24"/>
          <w:szCs w:val="24"/>
        </w:rPr>
        <w:t>; if not, what is the position in this regard; if so, what are the relevant details;</w:t>
      </w:r>
    </w:p>
    <w:p w:rsidR="008A1D52" w:rsidRPr="00062D58" w:rsidRDefault="008A1D52" w:rsidP="008A1D52">
      <w:pPr>
        <w:spacing w:after="0" w:line="240" w:lineRule="auto"/>
        <w:jc w:val="both"/>
        <w:rPr>
          <w:rFonts w:ascii="Arial" w:hAnsi="Arial" w:cs="Arial"/>
          <w:color w:val="000000" w:themeColor="text1"/>
          <w:sz w:val="24"/>
          <w:szCs w:val="24"/>
        </w:rPr>
      </w:pPr>
    </w:p>
    <w:p w:rsidR="008A1D52" w:rsidRPr="00062D58" w:rsidRDefault="0012135E" w:rsidP="00AF5B8E">
      <w:pPr>
        <w:spacing w:after="0" w:line="240" w:lineRule="auto"/>
        <w:ind w:left="567" w:hanging="567"/>
        <w:jc w:val="both"/>
        <w:rPr>
          <w:rFonts w:ascii="Arial" w:hAnsi="Arial" w:cs="Arial"/>
          <w:color w:val="000000" w:themeColor="text1"/>
          <w:sz w:val="24"/>
          <w:szCs w:val="24"/>
        </w:rPr>
      </w:pPr>
      <w:r w:rsidRPr="00062D58">
        <w:rPr>
          <w:rFonts w:ascii="Arial" w:hAnsi="Arial" w:cs="Arial"/>
          <w:color w:val="000000" w:themeColor="text1"/>
          <w:sz w:val="24"/>
          <w:szCs w:val="24"/>
        </w:rPr>
        <w:t>(3)</w:t>
      </w:r>
      <w:r w:rsidRPr="00062D58">
        <w:rPr>
          <w:rFonts w:ascii="Arial" w:hAnsi="Arial" w:cs="Arial"/>
          <w:color w:val="000000" w:themeColor="text1"/>
          <w:sz w:val="24"/>
          <w:szCs w:val="24"/>
        </w:rPr>
        <w:tab/>
        <w:t>W</w:t>
      </w:r>
      <w:r w:rsidR="008A1D52" w:rsidRPr="00062D58">
        <w:rPr>
          <w:rFonts w:ascii="Arial" w:hAnsi="Arial" w:cs="Arial"/>
          <w:color w:val="000000" w:themeColor="text1"/>
          <w:sz w:val="24"/>
          <w:szCs w:val="24"/>
        </w:rPr>
        <w:t>ill the target of transferring 30% of agricultural land be adjusted when the Government’s policy to expropriate land without compensation is introduced; if not, what is the position in this regard; if so, what ar</w:t>
      </w:r>
      <w:r w:rsidR="003E0E7C" w:rsidRPr="00062D58">
        <w:rPr>
          <w:rFonts w:ascii="Arial" w:hAnsi="Arial" w:cs="Arial"/>
          <w:color w:val="000000" w:themeColor="text1"/>
          <w:sz w:val="24"/>
          <w:szCs w:val="24"/>
        </w:rPr>
        <w:t>e the relevant details?</w:t>
      </w:r>
      <w:r w:rsidR="003E0E7C" w:rsidRPr="00062D58">
        <w:rPr>
          <w:rFonts w:ascii="Arial" w:hAnsi="Arial" w:cs="Arial"/>
          <w:color w:val="000000" w:themeColor="text1"/>
          <w:sz w:val="24"/>
          <w:szCs w:val="24"/>
        </w:rPr>
        <w:tab/>
        <w:t xml:space="preserve">         </w:t>
      </w:r>
      <w:r w:rsidR="00AF5B8E" w:rsidRPr="00062D58">
        <w:rPr>
          <w:rFonts w:ascii="Arial" w:hAnsi="Arial" w:cs="Arial"/>
          <w:color w:val="000000" w:themeColor="text1"/>
          <w:sz w:val="24"/>
          <w:szCs w:val="24"/>
        </w:rPr>
        <w:tab/>
        <w:t xml:space="preserve">   </w:t>
      </w:r>
      <w:r w:rsidR="003E0E7C" w:rsidRPr="00062D58">
        <w:rPr>
          <w:rFonts w:ascii="Arial" w:hAnsi="Arial" w:cs="Arial"/>
          <w:b/>
          <w:color w:val="000000" w:themeColor="text1"/>
          <w:sz w:val="24"/>
          <w:szCs w:val="24"/>
        </w:rPr>
        <w:t>NW949E</w:t>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r>
      <w:r w:rsidR="008A1D52" w:rsidRPr="00062D58">
        <w:rPr>
          <w:rFonts w:ascii="Arial" w:hAnsi="Arial" w:cs="Arial"/>
          <w:color w:val="000000" w:themeColor="text1"/>
          <w:sz w:val="24"/>
          <w:szCs w:val="24"/>
        </w:rPr>
        <w:tab/>
        <w:t xml:space="preserve">  </w:t>
      </w:r>
    </w:p>
    <w:p w:rsidR="00B136FE" w:rsidRPr="00062D58" w:rsidRDefault="00B136FE" w:rsidP="008A1D52">
      <w:pPr>
        <w:spacing w:after="0" w:line="240" w:lineRule="auto"/>
        <w:jc w:val="both"/>
        <w:rPr>
          <w:rFonts w:ascii="Arial" w:hAnsi="Arial" w:cs="Arial"/>
          <w:color w:val="000000" w:themeColor="text1"/>
          <w:sz w:val="24"/>
          <w:szCs w:val="24"/>
        </w:rPr>
      </w:pPr>
    </w:p>
    <w:p w:rsidR="00E433A8" w:rsidRPr="00062D58" w:rsidRDefault="00E433A8" w:rsidP="008A1D52">
      <w:pPr>
        <w:spacing w:after="0" w:line="240" w:lineRule="auto"/>
        <w:jc w:val="both"/>
        <w:rPr>
          <w:rFonts w:ascii="Arial" w:hAnsi="Arial" w:cs="Arial"/>
          <w:b/>
          <w:color w:val="000000" w:themeColor="text1"/>
          <w:sz w:val="24"/>
          <w:szCs w:val="24"/>
        </w:rPr>
      </w:pPr>
      <w:r w:rsidRPr="00062D58">
        <w:rPr>
          <w:rFonts w:ascii="Arial" w:hAnsi="Arial" w:cs="Arial"/>
          <w:b/>
          <w:color w:val="000000" w:themeColor="text1"/>
          <w:sz w:val="24"/>
          <w:szCs w:val="24"/>
        </w:rPr>
        <w:t>THE MINISTER OF RURAL DEVELOPMENT AND LAND REFORM:</w:t>
      </w:r>
    </w:p>
    <w:p w:rsidR="00744FBD" w:rsidRPr="00062D58" w:rsidRDefault="00744FBD" w:rsidP="008A1D52">
      <w:pPr>
        <w:spacing w:after="0" w:line="240" w:lineRule="auto"/>
        <w:jc w:val="both"/>
        <w:rPr>
          <w:rFonts w:ascii="Arial" w:hAnsi="Arial" w:cs="Arial"/>
          <w:b/>
          <w:color w:val="000000" w:themeColor="text1"/>
          <w:sz w:val="24"/>
          <w:szCs w:val="24"/>
        </w:rPr>
      </w:pPr>
    </w:p>
    <w:p w:rsidR="006F626D" w:rsidRPr="00062D58" w:rsidRDefault="00744FBD" w:rsidP="001D14D1">
      <w:pPr>
        <w:pStyle w:val="ListParagraph"/>
        <w:numPr>
          <w:ilvl w:val="0"/>
          <w:numId w:val="2"/>
        </w:numPr>
        <w:spacing w:after="0" w:line="240" w:lineRule="auto"/>
        <w:jc w:val="both"/>
        <w:rPr>
          <w:rFonts w:ascii="Arial" w:hAnsi="Arial" w:cs="Arial"/>
          <w:color w:val="000000" w:themeColor="text1"/>
          <w:sz w:val="24"/>
          <w:szCs w:val="24"/>
        </w:rPr>
      </w:pPr>
      <w:r w:rsidRPr="00062D58">
        <w:rPr>
          <w:rFonts w:ascii="Arial" w:hAnsi="Arial" w:cs="Arial"/>
          <w:color w:val="000000" w:themeColor="text1"/>
          <w:sz w:val="24"/>
          <w:szCs w:val="24"/>
        </w:rPr>
        <w:t>(</w:t>
      </w:r>
      <w:proofErr w:type="gramStart"/>
      <w:r w:rsidRPr="00062D58">
        <w:rPr>
          <w:rFonts w:ascii="Arial" w:hAnsi="Arial" w:cs="Arial"/>
          <w:color w:val="000000" w:themeColor="text1"/>
          <w:sz w:val="24"/>
          <w:szCs w:val="24"/>
        </w:rPr>
        <w:t>a</w:t>
      </w:r>
      <w:proofErr w:type="gramEnd"/>
      <w:r w:rsidRPr="00062D58">
        <w:rPr>
          <w:rFonts w:ascii="Arial" w:hAnsi="Arial" w:cs="Arial"/>
          <w:color w:val="000000" w:themeColor="text1"/>
          <w:sz w:val="24"/>
          <w:szCs w:val="24"/>
        </w:rPr>
        <w:t>)</w:t>
      </w:r>
      <w:r w:rsidR="00AF5B8E" w:rsidRPr="00062D58">
        <w:rPr>
          <w:rFonts w:ascii="Arial" w:hAnsi="Arial" w:cs="Arial"/>
          <w:color w:val="000000" w:themeColor="text1"/>
          <w:sz w:val="24"/>
          <w:szCs w:val="24"/>
        </w:rPr>
        <w:t xml:space="preserve">,(b)  </w:t>
      </w:r>
      <w:r w:rsidRPr="00062D58">
        <w:rPr>
          <w:rFonts w:ascii="Arial" w:hAnsi="Arial" w:cs="Arial"/>
          <w:color w:val="000000" w:themeColor="text1"/>
          <w:sz w:val="24"/>
          <w:szCs w:val="24"/>
        </w:rPr>
        <w:t>No.</w:t>
      </w:r>
      <w:r w:rsidR="00AF5B8E" w:rsidRPr="00062D58">
        <w:rPr>
          <w:rFonts w:ascii="Arial" w:hAnsi="Arial" w:cs="Arial"/>
          <w:color w:val="000000" w:themeColor="text1"/>
          <w:sz w:val="24"/>
          <w:szCs w:val="24"/>
        </w:rPr>
        <w:t xml:space="preserve"> </w:t>
      </w:r>
      <w:r w:rsidR="003E0E7C" w:rsidRPr="00062D58">
        <w:rPr>
          <w:rFonts w:ascii="Arial" w:eastAsia="Times New Roman" w:hAnsi="Arial" w:cs="Arial"/>
          <w:color w:val="000000" w:themeColor="text1"/>
          <w:sz w:val="24"/>
          <w:szCs w:val="24"/>
          <w:bdr w:val="none" w:sz="0" w:space="0" w:color="auto" w:frame="1"/>
        </w:rPr>
        <w:t xml:space="preserve">In his State of the Nation Address, President Cyril </w:t>
      </w:r>
      <w:proofErr w:type="spellStart"/>
      <w:r w:rsidR="003E0E7C" w:rsidRPr="00062D58">
        <w:rPr>
          <w:rFonts w:ascii="Arial" w:eastAsia="Times New Roman" w:hAnsi="Arial" w:cs="Arial"/>
          <w:color w:val="000000" w:themeColor="text1"/>
          <w:sz w:val="24"/>
          <w:szCs w:val="24"/>
          <w:bdr w:val="none" w:sz="0" w:space="0" w:color="auto" w:frame="1"/>
        </w:rPr>
        <w:t>Ramaphosa</w:t>
      </w:r>
      <w:proofErr w:type="spellEnd"/>
      <w:r w:rsidR="003E0E7C" w:rsidRPr="00062D58">
        <w:rPr>
          <w:rFonts w:ascii="Arial" w:hAnsi="Arial" w:cs="Arial"/>
          <w:color w:val="000000" w:themeColor="text1"/>
          <w:sz w:val="24"/>
          <w:szCs w:val="24"/>
        </w:rPr>
        <w:t xml:space="preserve"> clearly stated</w:t>
      </w:r>
      <w:r w:rsidR="00C0371D" w:rsidRPr="00062D58">
        <w:rPr>
          <w:rFonts w:ascii="Arial" w:hAnsi="Arial" w:cs="Arial"/>
          <w:color w:val="000000" w:themeColor="text1"/>
          <w:sz w:val="24"/>
          <w:szCs w:val="24"/>
        </w:rPr>
        <w:t xml:space="preserve"> </w:t>
      </w:r>
      <w:r w:rsidR="003E0E7C" w:rsidRPr="00062D58">
        <w:rPr>
          <w:rFonts w:ascii="Arial" w:hAnsi="Arial" w:cs="Arial"/>
          <w:color w:val="000000" w:themeColor="text1"/>
          <w:sz w:val="24"/>
          <w:szCs w:val="24"/>
        </w:rPr>
        <w:t>“…that expropriation without compensation should be implemented in a way that increases agricultural production, improves food security and ensure that the land is returned to those from whom it was taken under colonialism and apartheid.  Government will undertake a process of consultation to determine the modalities of the implementation of this resolution.”</w:t>
      </w:r>
      <w:r w:rsidR="00AF5B8E" w:rsidRPr="00062D58">
        <w:rPr>
          <w:rFonts w:ascii="Arial" w:hAnsi="Arial" w:cs="Arial"/>
          <w:color w:val="000000" w:themeColor="text1"/>
          <w:sz w:val="24"/>
          <w:szCs w:val="24"/>
        </w:rPr>
        <w:t xml:space="preserve">  </w:t>
      </w:r>
      <w:r w:rsidR="003E0E7C" w:rsidRPr="00062D58">
        <w:rPr>
          <w:rFonts w:ascii="Arial" w:hAnsi="Arial" w:cs="Arial"/>
          <w:color w:val="000000" w:themeColor="text1"/>
          <w:sz w:val="24"/>
          <w:szCs w:val="24"/>
        </w:rPr>
        <w:t xml:space="preserve">In line with the latter statement, on 27 February 2018, a motion was adopted in Parliament for the Constitutional Review Committee to review section 25 of </w:t>
      </w:r>
      <w:r w:rsidR="003E0E7C" w:rsidRPr="00062D58">
        <w:rPr>
          <w:rFonts w:ascii="Arial" w:eastAsia="Times New Roman" w:hAnsi="Arial" w:cs="Arial"/>
          <w:color w:val="000000" w:themeColor="text1"/>
          <w:sz w:val="24"/>
          <w:szCs w:val="24"/>
          <w:lang w:eastAsia="en-ZA"/>
        </w:rPr>
        <w:t xml:space="preserve">the Constitution and other clauses where necessary to make it possible for the state to expropriate land in the public interest without compensation. The Committee </w:t>
      </w:r>
      <w:r w:rsidR="00AF5B8E" w:rsidRPr="00062D58">
        <w:rPr>
          <w:rFonts w:ascii="Arial" w:eastAsia="Times New Roman" w:hAnsi="Arial" w:cs="Arial"/>
          <w:color w:val="000000" w:themeColor="text1"/>
          <w:sz w:val="24"/>
          <w:szCs w:val="24"/>
          <w:lang w:eastAsia="en-ZA"/>
        </w:rPr>
        <w:t>is required to report back to Parliament by</w:t>
      </w:r>
      <w:r w:rsidR="003E0E7C" w:rsidRPr="00062D58">
        <w:rPr>
          <w:rFonts w:ascii="Arial" w:eastAsia="Times New Roman" w:hAnsi="Arial" w:cs="Arial"/>
          <w:color w:val="000000" w:themeColor="text1"/>
          <w:sz w:val="24"/>
          <w:szCs w:val="24"/>
          <w:lang w:eastAsia="en-ZA"/>
        </w:rPr>
        <w:t xml:space="preserve"> 30 August 2018</w:t>
      </w:r>
      <w:r w:rsidR="00AF5B8E" w:rsidRPr="00062D58">
        <w:rPr>
          <w:rFonts w:ascii="Arial" w:eastAsia="Times New Roman" w:hAnsi="Arial" w:cs="Arial"/>
          <w:color w:val="000000" w:themeColor="text1"/>
          <w:sz w:val="24"/>
          <w:szCs w:val="24"/>
          <w:lang w:eastAsia="en-ZA"/>
        </w:rPr>
        <w:t xml:space="preserve">. </w:t>
      </w:r>
      <w:r w:rsidR="006F626D" w:rsidRPr="00062D58">
        <w:rPr>
          <w:rFonts w:ascii="Arial" w:hAnsi="Arial" w:cs="Arial"/>
          <w:color w:val="000000" w:themeColor="text1"/>
          <w:sz w:val="24"/>
          <w:szCs w:val="24"/>
        </w:rPr>
        <w:t xml:space="preserve">Any such determination by government will </w:t>
      </w:r>
      <w:r w:rsidR="00AF5B8E" w:rsidRPr="00062D58">
        <w:rPr>
          <w:rFonts w:ascii="Arial" w:hAnsi="Arial" w:cs="Arial"/>
          <w:color w:val="000000" w:themeColor="text1"/>
          <w:sz w:val="24"/>
          <w:szCs w:val="24"/>
        </w:rPr>
        <w:t xml:space="preserve">therefore </w:t>
      </w:r>
      <w:r w:rsidR="006F626D" w:rsidRPr="00062D58">
        <w:rPr>
          <w:rFonts w:ascii="Arial" w:hAnsi="Arial" w:cs="Arial"/>
          <w:color w:val="000000" w:themeColor="text1"/>
          <w:sz w:val="24"/>
          <w:szCs w:val="24"/>
        </w:rPr>
        <w:t>depend on the recommendations of the Constitut</w:t>
      </w:r>
      <w:r w:rsidR="00AF5B8E" w:rsidRPr="00062D58">
        <w:rPr>
          <w:rFonts w:ascii="Arial" w:hAnsi="Arial" w:cs="Arial"/>
          <w:color w:val="000000" w:themeColor="text1"/>
          <w:sz w:val="24"/>
          <w:szCs w:val="24"/>
        </w:rPr>
        <w:t>ional Review Committee.</w:t>
      </w:r>
    </w:p>
    <w:p w:rsidR="00AF5B8E" w:rsidRPr="00062D58" w:rsidRDefault="00AF5B8E" w:rsidP="003E0E7C">
      <w:pPr>
        <w:pStyle w:val="Default"/>
        <w:jc w:val="both"/>
        <w:rPr>
          <w:color w:val="000000" w:themeColor="text1"/>
        </w:rPr>
      </w:pPr>
    </w:p>
    <w:p w:rsidR="00AF5B8E" w:rsidRPr="00062D58" w:rsidRDefault="00AF5B8E" w:rsidP="00AF5B8E">
      <w:pPr>
        <w:pStyle w:val="Default"/>
        <w:ind w:firstLine="360"/>
        <w:jc w:val="both"/>
        <w:rPr>
          <w:color w:val="000000" w:themeColor="text1"/>
        </w:rPr>
      </w:pPr>
      <w:r w:rsidRPr="00062D58">
        <w:rPr>
          <w:color w:val="000000" w:themeColor="text1"/>
        </w:rPr>
        <w:t>(i)</w:t>
      </w:r>
      <w:proofErr w:type="gramStart"/>
      <w:r w:rsidRPr="00062D58">
        <w:rPr>
          <w:color w:val="000000" w:themeColor="text1"/>
        </w:rPr>
        <w:t>,(</w:t>
      </w:r>
      <w:proofErr w:type="gramEnd"/>
      <w:r w:rsidRPr="00062D58">
        <w:rPr>
          <w:color w:val="000000" w:themeColor="text1"/>
        </w:rPr>
        <w:t>ii),(iii)</w:t>
      </w:r>
      <w:r w:rsidRPr="00062D58">
        <w:rPr>
          <w:color w:val="000000" w:themeColor="text1"/>
        </w:rPr>
        <w:tab/>
        <w:t xml:space="preserve">Falls away. </w:t>
      </w:r>
    </w:p>
    <w:p w:rsidR="00EE05F6" w:rsidRPr="00062D58" w:rsidRDefault="00AF5B8E" w:rsidP="00484B7B">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n-ZA"/>
        </w:rPr>
      </w:pPr>
      <w:r w:rsidRPr="00062D58">
        <w:rPr>
          <w:rFonts w:ascii="Arial" w:eastAsia="Times New Roman" w:hAnsi="Arial" w:cs="Arial"/>
          <w:color w:val="000000" w:themeColor="text1"/>
          <w:sz w:val="24"/>
          <w:szCs w:val="24"/>
          <w:lang w:eastAsia="en-ZA"/>
        </w:rPr>
        <w:t>Yes</w:t>
      </w:r>
      <w:r w:rsidR="00EF168B" w:rsidRPr="00062D58">
        <w:rPr>
          <w:rFonts w:ascii="Arial" w:eastAsia="Times New Roman" w:hAnsi="Arial" w:cs="Arial"/>
          <w:color w:val="000000" w:themeColor="text1"/>
          <w:sz w:val="24"/>
          <w:szCs w:val="24"/>
          <w:lang w:eastAsia="en-ZA"/>
        </w:rPr>
        <w:t xml:space="preserve">. </w:t>
      </w:r>
      <w:r w:rsidR="0012135E" w:rsidRPr="00062D58">
        <w:rPr>
          <w:rFonts w:ascii="Arial" w:eastAsia="Times New Roman" w:hAnsi="Arial" w:cs="Arial"/>
          <w:color w:val="000000" w:themeColor="text1"/>
          <w:sz w:val="24"/>
          <w:szCs w:val="24"/>
          <w:lang w:eastAsia="en-ZA"/>
        </w:rPr>
        <w:t xml:space="preserve">The land that will be targeted is land </w:t>
      </w:r>
      <w:r w:rsidR="00EE05F6" w:rsidRPr="00062D58">
        <w:rPr>
          <w:rFonts w:ascii="Arial" w:eastAsia="Times New Roman" w:hAnsi="Arial" w:cs="Arial"/>
          <w:color w:val="000000" w:themeColor="text1"/>
          <w:sz w:val="24"/>
          <w:szCs w:val="24"/>
          <w:lang w:eastAsia="en-ZA"/>
        </w:rPr>
        <w:t>that is stra</w:t>
      </w:r>
      <w:r w:rsidR="00484B7B" w:rsidRPr="00062D58">
        <w:rPr>
          <w:rFonts w:ascii="Arial" w:eastAsia="Times New Roman" w:hAnsi="Arial" w:cs="Arial"/>
          <w:color w:val="000000" w:themeColor="text1"/>
          <w:sz w:val="24"/>
          <w:szCs w:val="24"/>
          <w:lang w:eastAsia="en-ZA"/>
        </w:rPr>
        <w:t xml:space="preserve">tegically located and backed by </w:t>
      </w:r>
      <w:r w:rsidR="00EE05F6" w:rsidRPr="00062D58">
        <w:rPr>
          <w:rFonts w:ascii="Arial" w:eastAsia="Times New Roman" w:hAnsi="Arial" w:cs="Arial"/>
          <w:color w:val="000000" w:themeColor="text1"/>
          <w:sz w:val="24"/>
          <w:szCs w:val="24"/>
          <w:lang w:eastAsia="en-ZA"/>
        </w:rPr>
        <w:t>expressed land need</w:t>
      </w:r>
      <w:r w:rsidR="00484B7B" w:rsidRPr="00062D58">
        <w:rPr>
          <w:rFonts w:ascii="Arial" w:eastAsia="Times New Roman" w:hAnsi="Arial" w:cs="Arial"/>
          <w:color w:val="000000" w:themeColor="text1"/>
          <w:sz w:val="24"/>
          <w:szCs w:val="24"/>
          <w:lang w:eastAsia="en-ZA"/>
        </w:rPr>
        <w:t xml:space="preserve">; land that is under or unutilised; </w:t>
      </w:r>
      <w:r w:rsidR="0012135E" w:rsidRPr="00062D58">
        <w:rPr>
          <w:rFonts w:ascii="Arial" w:eastAsia="Times New Roman" w:hAnsi="Arial" w:cs="Arial"/>
          <w:color w:val="000000" w:themeColor="text1"/>
          <w:sz w:val="24"/>
          <w:szCs w:val="24"/>
          <w:lang w:eastAsia="en-ZA"/>
        </w:rPr>
        <w:t xml:space="preserve">and land above </w:t>
      </w:r>
      <w:r w:rsidR="00EE05F6" w:rsidRPr="00062D58">
        <w:rPr>
          <w:rFonts w:ascii="Arial" w:eastAsia="Times New Roman" w:hAnsi="Arial" w:cs="Arial"/>
          <w:color w:val="000000" w:themeColor="text1"/>
          <w:sz w:val="24"/>
          <w:szCs w:val="24"/>
          <w:lang w:eastAsia="en-ZA"/>
        </w:rPr>
        <w:t xml:space="preserve">the </w:t>
      </w:r>
      <w:r w:rsidR="0012135E" w:rsidRPr="00062D58">
        <w:rPr>
          <w:rFonts w:ascii="Arial" w:eastAsia="Times New Roman" w:hAnsi="Arial" w:cs="Arial"/>
          <w:color w:val="000000" w:themeColor="text1"/>
          <w:sz w:val="24"/>
          <w:szCs w:val="24"/>
          <w:lang w:eastAsia="en-ZA"/>
        </w:rPr>
        <w:t xml:space="preserve">basic </w:t>
      </w:r>
      <w:r w:rsidR="00EE05F6" w:rsidRPr="00062D58">
        <w:rPr>
          <w:rFonts w:ascii="Arial" w:eastAsia="Times New Roman" w:hAnsi="Arial" w:cs="Arial"/>
          <w:color w:val="000000" w:themeColor="text1"/>
          <w:sz w:val="24"/>
          <w:szCs w:val="24"/>
          <w:lang w:eastAsia="en-ZA"/>
        </w:rPr>
        <w:t xml:space="preserve">land </w:t>
      </w:r>
      <w:r w:rsidR="0012135E" w:rsidRPr="00062D58">
        <w:rPr>
          <w:rFonts w:ascii="Arial" w:eastAsia="Times New Roman" w:hAnsi="Arial" w:cs="Arial"/>
          <w:color w:val="000000" w:themeColor="text1"/>
          <w:sz w:val="24"/>
          <w:szCs w:val="24"/>
          <w:lang w:eastAsia="en-ZA"/>
        </w:rPr>
        <w:t xml:space="preserve">factor efficiency requirement for the </w:t>
      </w:r>
      <w:r w:rsidR="00EE05F6" w:rsidRPr="00062D58">
        <w:rPr>
          <w:rFonts w:ascii="Arial" w:eastAsia="Times New Roman" w:hAnsi="Arial" w:cs="Arial"/>
          <w:color w:val="000000" w:themeColor="text1"/>
          <w:sz w:val="24"/>
          <w:szCs w:val="24"/>
          <w:lang w:eastAsia="en-ZA"/>
        </w:rPr>
        <w:t xml:space="preserve">said </w:t>
      </w:r>
      <w:r w:rsidR="0012135E" w:rsidRPr="00062D58">
        <w:rPr>
          <w:rFonts w:ascii="Arial" w:eastAsia="Times New Roman" w:hAnsi="Arial" w:cs="Arial"/>
          <w:color w:val="000000" w:themeColor="text1"/>
          <w:sz w:val="24"/>
          <w:szCs w:val="24"/>
          <w:lang w:eastAsia="en-ZA"/>
        </w:rPr>
        <w:t>commodity</w:t>
      </w:r>
      <w:r w:rsidR="00484B7B" w:rsidRPr="00062D58">
        <w:rPr>
          <w:rFonts w:ascii="Arial" w:eastAsia="Times New Roman" w:hAnsi="Arial" w:cs="Arial"/>
          <w:color w:val="000000" w:themeColor="text1"/>
          <w:sz w:val="24"/>
          <w:szCs w:val="24"/>
          <w:lang w:eastAsia="en-ZA"/>
        </w:rPr>
        <w:t xml:space="preserve"> or </w:t>
      </w:r>
      <w:r w:rsidR="0012135E" w:rsidRPr="00062D58">
        <w:rPr>
          <w:rFonts w:ascii="Arial" w:eastAsia="Times New Roman" w:hAnsi="Arial" w:cs="Arial"/>
          <w:color w:val="000000" w:themeColor="text1"/>
          <w:sz w:val="24"/>
          <w:szCs w:val="24"/>
          <w:lang w:eastAsia="en-ZA"/>
        </w:rPr>
        <w:t xml:space="preserve">commodity mix per agro ecological region. The Regulation of Agricultural Land Bill, published for public comment in March 2017 </w:t>
      </w:r>
      <w:r w:rsidR="00484B7B" w:rsidRPr="00062D58">
        <w:rPr>
          <w:rFonts w:ascii="Arial" w:eastAsia="Times New Roman" w:hAnsi="Arial" w:cs="Arial"/>
          <w:color w:val="000000" w:themeColor="text1"/>
          <w:sz w:val="24"/>
          <w:szCs w:val="24"/>
          <w:lang w:eastAsia="en-ZA"/>
        </w:rPr>
        <w:t xml:space="preserve">further </w:t>
      </w:r>
      <w:r w:rsidR="0012135E" w:rsidRPr="00062D58">
        <w:rPr>
          <w:rFonts w:ascii="Arial" w:eastAsia="Times New Roman" w:hAnsi="Arial" w:cs="Arial"/>
          <w:color w:val="000000" w:themeColor="text1"/>
          <w:sz w:val="24"/>
          <w:szCs w:val="24"/>
          <w:lang w:eastAsia="en-ZA"/>
        </w:rPr>
        <w:t xml:space="preserve">outlines the broad criteria and there is a project to introduce scientific methods to refine such criteria, consider </w:t>
      </w:r>
      <w:r w:rsidR="00EE05F6" w:rsidRPr="00062D58">
        <w:rPr>
          <w:rFonts w:ascii="Arial" w:eastAsia="Times New Roman" w:hAnsi="Arial" w:cs="Arial"/>
          <w:color w:val="000000" w:themeColor="text1"/>
          <w:sz w:val="24"/>
          <w:szCs w:val="24"/>
          <w:lang w:eastAsia="en-ZA"/>
        </w:rPr>
        <w:t xml:space="preserve">the </w:t>
      </w:r>
      <w:r w:rsidR="0012135E" w:rsidRPr="00062D58">
        <w:rPr>
          <w:rFonts w:ascii="Arial" w:eastAsia="Times New Roman" w:hAnsi="Arial" w:cs="Arial"/>
          <w:color w:val="000000" w:themeColor="text1"/>
          <w:sz w:val="24"/>
          <w:szCs w:val="24"/>
          <w:lang w:eastAsia="en-ZA"/>
        </w:rPr>
        <w:t>determination</w:t>
      </w:r>
      <w:r w:rsidR="00EE05F6" w:rsidRPr="00062D58">
        <w:rPr>
          <w:rFonts w:ascii="Arial" w:eastAsia="Times New Roman" w:hAnsi="Arial" w:cs="Arial"/>
          <w:color w:val="000000" w:themeColor="text1"/>
          <w:sz w:val="24"/>
          <w:szCs w:val="24"/>
          <w:lang w:eastAsia="en-ZA"/>
        </w:rPr>
        <w:t>s</w:t>
      </w:r>
      <w:r w:rsidR="0012135E" w:rsidRPr="00062D58">
        <w:rPr>
          <w:rFonts w:ascii="Arial" w:eastAsia="Times New Roman" w:hAnsi="Arial" w:cs="Arial"/>
          <w:color w:val="000000" w:themeColor="text1"/>
          <w:sz w:val="24"/>
          <w:szCs w:val="24"/>
          <w:lang w:eastAsia="en-ZA"/>
        </w:rPr>
        <w:t xml:space="preserve"> and </w:t>
      </w:r>
      <w:r w:rsidR="00EE05F6" w:rsidRPr="00062D58">
        <w:rPr>
          <w:rFonts w:ascii="Arial" w:eastAsia="Times New Roman" w:hAnsi="Arial" w:cs="Arial"/>
          <w:color w:val="000000" w:themeColor="text1"/>
          <w:sz w:val="24"/>
          <w:szCs w:val="24"/>
          <w:lang w:eastAsia="en-ZA"/>
        </w:rPr>
        <w:t xml:space="preserve">policy </w:t>
      </w:r>
      <w:r w:rsidR="0012135E" w:rsidRPr="00062D58">
        <w:rPr>
          <w:rFonts w:ascii="Arial" w:eastAsia="Times New Roman" w:hAnsi="Arial" w:cs="Arial"/>
          <w:color w:val="000000" w:themeColor="text1"/>
          <w:sz w:val="24"/>
          <w:szCs w:val="24"/>
          <w:lang w:eastAsia="en-ZA"/>
        </w:rPr>
        <w:t>options and advise accordingly.</w:t>
      </w:r>
      <w:r w:rsidR="00484B7B" w:rsidRPr="00062D58">
        <w:rPr>
          <w:rFonts w:ascii="Arial" w:eastAsia="Times New Roman" w:hAnsi="Arial" w:cs="Arial"/>
          <w:color w:val="000000" w:themeColor="text1"/>
          <w:sz w:val="24"/>
          <w:szCs w:val="24"/>
          <w:lang w:eastAsia="en-ZA"/>
        </w:rPr>
        <w:t xml:space="preserve"> Over and above the target of 30%, the Department will also focus on ensuring that acquired farms are productive and contribute to the agricultural </w:t>
      </w:r>
      <w:r w:rsidR="00484B7B" w:rsidRPr="00062D58">
        <w:rPr>
          <w:rFonts w:ascii="Arial" w:eastAsia="Times New Roman" w:hAnsi="Arial" w:cs="Arial"/>
          <w:color w:val="000000" w:themeColor="text1"/>
          <w:sz w:val="24"/>
          <w:szCs w:val="24"/>
          <w:lang w:eastAsia="en-ZA"/>
        </w:rPr>
        <w:lastRenderedPageBreak/>
        <w:t>economy. To this end, we will finalise the assessment of all our PLAS farms to enable decision making in-terms of support required, leasing and disposal. We will also begin the assessment of all our properties acquired since 1995 through various Land Reform Programmes. Food security and productive utilisation of land remains a priority in the rural space</w:t>
      </w:r>
      <w:r w:rsidR="001D5D18" w:rsidRPr="00062D58">
        <w:rPr>
          <w:rFonts w:ascii="Arial" w:eastAsia="Times New Roman" w:hAnsi="Arial" w:cs="Arial"/>
          <w:color w:val="000000" w:themeColor="text1"/>
          <w:sz w:val="24"/>
          <w:szCs w:val="24"/>
          <w:lang w:eastAsia="en-ZA"/>
        </w:rPr>
        <w:t xml:space="preserve"> </w:t>
      </w:r>
      <w:r w:rsidR="00484B7B" w:rsidRPr="00062D58">
        <w:rPr>
          <w:rFonts w:ascii="Arial" w:eastAsia="Times New Roman" w:hAnsi="Arial" w:cs="Arial"/>
          <w:color w:val="000000" w:themeColor="text1"/>
          <w:sz w:val="24"/>
          <w:szCs w:val="24"/>
          <w:lang w:eastAsia="en-ZA"/>
        </w:rPr>
        <w:t>and the department will aggressively pursue the implementation of the One Household,</w:t>
      </w:r>
      <w:r w:rsidR="001D5D18" w:rsidRPr="00062D58">
        <w:rPr>
          <w:rFonts w:ascii="Arial" w:eastAsia="Times New Roman" w:hAnsi="Arial" w:cs="Arial"/>
          <w:color w:val="000000" w:themeColor="text1"/>
          <w:sz w:val="24"/>
          <w:szCs w:val="24"/>
          <w:lang w:eastAsia="en-ZA"/>
        </w:rPr>
        <w:t xml:space="preserve"> </w:t>
      </w:r>
      <w:r w:rsidR="00484B7B" w:rsidRPr="00062D58">
        <w:rPr>
          <w:rFonts w:ascii="Arial" w:eastAsia="Times New Roman" w:hAnsi="Arial" w:cs="Arial"/>
          <w:color w:val="000000" w:themeColor="text1"/>
          <w:sz w:val="24"/>
          <w:szCs w:val="24"/>
          <w:lang w:eastAsia="en-ZA"/>
        </w:rPr>
        <w:t>One Hectare and One Household, Two Dairy Cows Programmes to improve household</w:t>
      </w:r>
      <w:r w:rsidR="001D5D18" w:rsidRPr="00062D58">
        <w:rPr>
          <w:rFonts w:ascii="Arial" w:eastAsia="Times New Roman" w:hAnsi="Arial" w:cs="Arial"/>
          <w:color w:val="000000" w:themeColor="text1"/>
          <w:sz w:val="24"/>
          <w:szCs w:val="24"/>
          <w:lang w:eastAsia="en-ZA"/>
        </w:rPr>
        <w:t xml:space="preserve"> </w:t>
      </w:r>
      <w:r w:rsidR="00484B7B" w:rsidRPr="00062D58">
        <w:rPr>
          <w:rFonts w:ascii="Arial" w:eastAsia="Times New Roman" w:hAnsi="Arial" w:cs="Arial"/>
          <w:color w:val="000000" w:themeColor="text1"/>
          <w:sz w:val="24"/>
          <w:szCs w:val="24"/>
          <w:lang w:eastAsia="en-ZA"/>
        </w:rPr>
        <w:t>incomes and well-being.</w:t>
      </w:r>
    </w:p>
    <w:p w:rsidR="00AF5B8E" w:rsidRPr="00062D58" w:rsidRDefault="00EE05F6" w:rsidP="00484B7B">
      <w:pPr>
        <w:shd w:val="clear" w:color="auto" w:fill="FFFFFF"/>
        <w:spacing w:before="100" w:beforeAutospacing="1" w:after="100" w:afterAutospacing="1" w:line="240" w:lineRule="auto"/>
        <w:ind w:left="360"/>
        <w:jc w:val="both"/>
        <w:rPr>
          <w:rFonts w:ascii="Arial" w:eastAsia="Times New Roman" w:hAnsi="Arial" w:cs="Arial"/>
          <w:color w:val="000000" w:themeColor="text1"/>
          <w:sz w:val="24"/>
          <w:szCs w:val="24"/>
          <w:lang w:eastAsia="en-ZA"/>
        </w:rPr>
      </w:pPr>
      <w:r w:rsidRPr="00062D58">
        <w:rPr>
          <w:rFonts w:ascii="Arial" w:eastAsia="Times New Roman" w:hAnsi="Arial" w:cs="Arial"/>
          <w:color w:val="000000" w:themeColor="text1"/>
          <w:sz w:val="24"/>
          <w:szCs w:val="24"/>
          <w:lang w:eastAsia="en-ZA"/>
        </w:rPr>
        <w:t>It ought to be noted that the 30% was a floor amount targeted for the first five years. Although we have not met that target, the matter of what is equitable access to citizens both in terms of the strata of the land needy prioritised, which the High Level Panel Report emphasises as well as the quantum of land targeted is a policy position that needs further attention and consolidation by</w:t>
      </w:r>
      <w:r w:rsidR="006A5290" w:rsidRPr="00062D58">
        <w:rPr>
          <w:rFonts w:ascii="Arial" w:eastAsia="Times New Roman" w:hAnsi="Arial" w:cs="Arial"/>
          <w:color w:val="000000" w:themeColor="text1"/>
          <w:sz w:val="24"/>
          <w:szCs w:val="24"/>
          <w:lang w:eastAsia="en-ZA"/>
        </w:rPr>
        <w:t xml:space="preserve"> government.</w:t>
      </w:r>
    </w:p>
    <w:p w:rsidR="00653AE1" w:rsidRPr="006A5290" w:rsidRDefault="006A5290" w:rsidP="006A5290">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FF0000"/>
          <w:sz w:val="24"/>
          <w:szCs w:val="24"/>
          <w:lang w:eastAsia="en-ZA"/>
        </w:rPr>
      </w:pPr>
      <w:r w:rsidRPr="00062D58">
        <w:rPr>
          <w:rFonts w:ascii="Arial" w:eastAsia="Times New Roman" w:hAnsi="Arial" w:cs="Arial"/>
          <w:color w:val="000000" w:themeColor="text1"/>
          <w:sz w:val="24"/>
          <w:szCs w:val="24"/>
          <w:lang w:eastAsia="en-ZA"/>
        </w:rPr>
        <w:t>Government will be guided by the outcome of the C</w:t>
      </w:r>
      <w:r w:rsidR="00956835" w:rsidRPr="00062D58">
        <w:rPr>
          <w:rFonts w:ascii="Arial" w:eastAsia="Times New Roman" w:hAnsi="Arial" w:cs="Arial"/>
          <w:color w:val="000000" w:themeColor="text1"/>
          <w:sz w:val="24"/>
          <w:szCs w:val="24"/>
          <w:lang w:eastAsia="en-ZA"/>
        </w:rPr>
        <w:t xml:space="preserve">onstitutional </w:t>
      </w:r>
      <w:r w:rsidRPr="00062D58">
        <w:rPr>
          <w:rFonts w:ascii="Arial" w:eastAsia="Times New Roman" w:hAnsi="Arial" w:cs="Arial"/>
          <w:color w:val="000000" w:themeColor="text1"/>
          <w:sz w:val="24"/>
          <w:szCs w:val="24"/>
          <w:lang w:eastAsia="en-ZA"/>
        </w:rPr>
        <w:t>R</w:t>
      </w:r>
      <w:r w:rsidR="00956835" w:rsidRPr="00062D58">
        <w:rPr>
          <w:rFonts w:ascii="Arial" w:eastAsia="Times New Roman" w:hAnsi="Arial" w:cs="Arial"/>
          <w:color w:val="000000" w:themeColor="text1"/>
          <w:sz w:val="24"/>
          <w:szCs w:val="24"/>
          <w:lang w:eastAsia="en-ZA"/>
        </w:rPr>
        <w:t xml:space="preserve">eview </w:t>
      </w:r>
      <w:r w:rsidRPr="00062D58">
        <w:rPr>
          <w:rFonts w:ascii="Arial" w:eastAsia="Times New Roman" w:hAnsi="Arial" w:cs="Arial"/>
          <w:color w:val="000000" w:themeColor="text1"/>
          <w:sz w:val="24"/>
          <w:szCs w:val="24"/>
          <w:lang w:eastAsia="en-ZA"/>
        </w:rPr>
        <w:t>C</w:t>
      </w:r>
      <w:r w:rsidR="00956835" w:rsidRPr="00062D58">
        <w:rPr>
          <w:rFonts w:ascii="Arial" w:eastAsia="Times New Roman" w:hAnsi="Arial" w:cs="Arial"/>
          <w:color w:val="000000" w:themeColor="text1"/>
          <w:sz w:val="24"/>
          <w:szCs w:val="24"/>
          <w:lang w:eastAsia="en-ZA"/>
        </w:rPr>
        <w:t xml:space="preserve">ommittee. </w:t>
      </w:r>
    </w:p>
    <w:sectPr w:rsidR="00653AE1" w:rsidRPr="006A5290" w:rsidSect="00AF5B8E">
      <w:pgSz w:w="11906" w:h="16838"/>
      <w:pgMar w:top="709" w:right="102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9EC"/>
    <w:multiLevelType w:val="hybridMultilevel"/>
    <w:tmpl w:val="DE726704"/>
    <w:lvl w:ilvl="0" w:tplc="5A724E2C">
      <w:start w:val="1"/>
      <w:numFmt w:val="decimal"/>
      <w:lvlText w:val="(%1)"/>
      <w:lvlJc w:val="left"/>
      <w:pPr>
        <w:ind w:left="360" w:hanging="360"/>
      </w:pPr>
      <w:rPr>
        <w:rFonts w:hint="default"/>
        <w:color w:val="000000" w:themeColor="text1"/>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AB30571"/>
    <w:multiLevelType w:val="hybridMultilevel"/>
    <w:tmpl w:val="CE0297B2"/>
    <w:lvl w:ilvl="0" w:tplc="D59E85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2D58"/>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135E"/>
    <w:rsid w:val="00122668"/>
    <w:rsid w:val="001304CF"/>
    <w:rsid w:val="00134017"/>
    <w:rsid w:val="00137772"/>
    <w:rsid w:val="00141744"/>
    <w:rsid w:val="0015243C"/>
    <w:rsid w:val="00154941"/>
    <w:rsid w:val="001653A5"/>
    <w:rsid w:val="00173910"/>
    <w:rsid w:val="00191B6D"/>
    <w:rsid w:val="0019456E"/>
    <w:rsid w:val="001B7997"/>
    <w:rsid w:val="001D14D1"/>
    <w:rsid w:val="001D3245"/>
    <w:rsid w:val="001D3373"/>
    <w:rsid w:val="001D5D18"/>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0E7C"/>
    <w:rsid w:val="003E310F"/>
    <w:rsid w:val="004034CA"/>
    <w:rsid w:val="00412A28"/>
    <w:rsid w:val="00416746"/>
    <w:rsid w:val="00420BA1"/>
    <w:rsid w:val="004236B2"/>
    <w:rsid w:val="00424059"/>
    <w:rsid w:val="0042523B"/>
    <w:rsid w:val="00427162"/>
    <w:rsid w:val="00431D0C"/>
    <w:rsid w:val="0043346D"/>
    <w:rsid w:val="0044241E"/>
    <w:rsid w:val="004502CE"/>
    <w:rsid w:val="004521E7"/>
    <w:rsid w:val="004550ED"/>
    <w:rsid w:val="00456125"/>
    <w:rsid w:val="00473A47"/>
    <w:rsid w:val="004835D2"/>
    <w:rsid w:val="00484B7B"/>
    <w:rsid w:val="00485314"/>
    <w:rsid w:val="004A1CB6"/>
    <w:rsid w:val="004B6CE7"/>
    <w:rsid w:val="004C224F"/>
    <w:rsid w:val="004C2EBF"/>
    <w:rsid w:val="004C4BDE"/>
    <w:rsid w:val="004C5DCF"/>
    <w:rsid w:val="004C721E"/>
    <w:rsid w:val="004E5475"/>
    <w:rsid w:val="004E614A"/>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53AE1"/>
    <w:rsid w:val="00661A1E"/>
    <w:rsid w:val="00665264"/>
    <w:rsid w:val="00667CFA"/>
    <w:rsid w:val="00677FBF"/>
    <w:rsid w:val="00687C52"/>
    <w:rsid w:val="00695C3D"/>
    <w:rsid w:val="006A0159"/>
    <w:rsid w:val="006A2F95"/>
    <w:rsid w:val="006A5290"/>
    <w:rsid w:val="006B1039"/>
    <w:rsid w:val="006B1C73"/>
    <w:rsid w:val="006B2D09"/>
    <w:rsid w:val="006C0FDA"/>
    <w:rsid w:val="006C2653"/>
    <w:rsid w:val="006D13B2"/>
    <w:rsid w:val="006D28DF"/>
    <w:rsid w:val="006D413B"/>
    <w:rsid w:val="006D49DA"/>
    <w:rsid w:val="006E4AE6"/>
    <w:rsid w:val="006F07E2"/>
    <w:rsid w:val="006F2B6D"/>
    <w:rsid w:val="006F44A2"/>
    <w:rsid w:val="006F5F37"/>
    <w:rsid w:val="006F626D"/>
    <w:rsid w:val="00710414"/>
    <w:rsid w:val="00715981"/>
    <w:rsid w:val="00726E7F"/>
    <w:rsid w:val="00744FBD"/>
    <w:rsid w:val="007457D6"/>
    <w:rsid w:val="00751CFE"/>
    <w:rsid w:val="00776F5B"/>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77FF6"/>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835"/>
    <w:rsid w:val="00956AE7"/>
    <w:rsid w:val="009621BB"/>
    <w:rsid w:val="00964460"/>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F2811"/>
    <w:rsid w:val="00AF3478"/>
    <w:rsid w:val="00AF5B8E"/>
    <w:rsid w:val="00AF5D3E"/>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C0371D"/>
    <w:rsid w:val="00C120FE"/>
    <w:rsid w:val="00C14953"/>
    <w:rsid w:val="00C358F6"/>
    <w:rsid w:val="00C366DC"/>
    <w:rsid w:val="00C47238"/>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14F8"/>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543D"/>
    <w:rsid w:val="00E96F22"/>
    <w:rsid w:val="00EB298B"/>
    <w:rsid w:val="00EB3136"/>
    <w:rsid w:val="00EC6216"/>
    <w:rsid w:val="00EE05F6"/>
    <w:rsid w:val="00EF168B"/>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ListParagraphChar">
    <w:name w:val="List Paragraph Char"/>
    <w:link w:val="ListParagraph"/>
    <w:uiPriority w:val="34"/>
    <w:qFormat/>
    <w:locked/>
    <w:rsid w:val="00D014F8"/>
  </w:style>
  <w:style w:type="paragraph" w:customStyle="1" w:styleId="Default">
    <w:name w:val="Default"/>
    <w:rsid w:val="003E0E7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ListParagraphChar">
    <w:name w:val="List Paragraph Char"/>
    <w:link w:val="ListParagraph"/>
    <w:uiPriority w:val="34"/>
    <w:qFormat/>
    <w:locked/>
    <w:rsid w:val="00D014F8"/>
  </w:style>
  <w:style w:type="paragraph" w:customStyle="1" w:styleId="Default">
    <w:name w:val="Default"/>
    <w:rsid w:val="003E0E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451F-15B3-49BB-B552-4C0B4237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2</cp:revision>
  <cp:lastPrinted>2018-04-20T12:15:00Z</cp:lastPrinted>
  <dcterms:created xsi:type="dcterms:W3CDTF">2018-04-30T13:40:00Z</dcterms:created>
  <dcterms:modified xsi:type="dcterms:W3CDTF">2018-04-30T13:40:00Z</dcterms:modified>
</cp:coreProperties>
</file>