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AC" w:rsidRPr="00FC60AC" w:rsidRDefault="00FC60AC" w:rsidP="00FC60AC">
      <w:pPr>
        <w:spacing w:after="200" w:line="276" w:lineRule="auto"/>
        <w:ind w:right="540"/>
        <w:jc w:val="center"/>
        <w:rPr>
          <w:rFonts w:ascii="Arial" w:eastAsia="Calibri" w:hAnsi="Arial" w:cs="Arial"/>
          <w:sz w:val="32"/>
          <w:szCs w:val="32"/>
          <w:lang w:eastAsia="en-ZA"/>
        </w:rPr>
      </w:pPr>
      <w:r w:rsidRPr="00FC60AC">
        <w:rPr>
          <w:rFonts w:ascii="Arial" w:eastAsia="Calibri" w:hAnsi="Arial" w:cs="Arial"/>
          <w:b/>
          <w:bCs/>
          <w:sz w:val="32"/>
          <w:szCs w:val="32"/>
          <w:lang w:eastAsia="en-ZA"/>
        </w:rPr>
        <w:t>NATIONAL ASSEMBLY</w:t>
      </w:r>
    </w:p>
    <w:p w:rsidR="00FC60AC" w:rsidRPr="00FC60AC" w:rsidRDefault="00FC60AC" w:rsidP="00FC60AC">
      <w:pPr>
        <w:spacing w:after="0" w:line="276" w:lineRule="auto"/>
        <w:ind w:right="540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eastAsia="en-ZA"/>
        </w:rPr>
      </w:pPr>
    </w:p>
    <w:p w:rsidR="00FC60AC" w:rsidRPr="00FC60AC" w:rsidRDefault="00FC60AC" w:rsidP="00FC60AC">
      <w:pPr>
        <w:spacing w:after="0" w:line="276" w:lineRule="auto"/>
        <w:ind w:right="540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eastAsia="en-ZA"/>
        </w:rPr>
      </w:pPr>
      <w:r w:rsidRPr="00FC60AC">
        <w:rPr>
          <w:rFonts w:ascii="Arial" w:eastAsia="Calibri" w:hAnsi="Arial" w:cs="Arial"/>
          <w:b/>
          <w:bCs/>
          <w:sz w:val="32"/>
          <w:szCs w:val="32"/>
          <w:u w:val="single"/>
          <w:lang w:eastAsia="en-ZA"/>
        </w:rPr>
        <w:t>QUESTION No. 868 -2019</w:t>
      </w:r>
    </w:p>
    <w:p w:rsidR="00FC60AC" w:rsidRPr="00FC60AC" w:rsidRDefault="00FC60AC" w:rsidP="00FC60AC">
      <w:pPr>
        <w:spacing w:after="0" w:line="276" w:lineRule="auto"/>
        <w:ind w:right="540"/>
        <w:jc w:val="both"/>
        <w:rPr>
          <w:rFonts w:ascii="Arial" w:eastAsia="Calibri" w:hAnsi="Arial" w:cs="Arial"/>
          <w:sz w:val="32"/>
          <w:szCs w:val="32"/>
          <w:lang w:eastAsia="en-ZA"/>
        </w:rPr>
      </w:pPr>
      <w:r w:rsidRPr="00FC60AC">
        <w:rPr>
          <w:rFonts w:ascii="Arial" w:eastAsia="Calibri" w:hAnsi="Arial" w:cs="Arial"/>
          <w:b/>
          <w:bCs/>
          <w:sz w:val="32"/>
          <w:szCs w:val="32"/>
          <w:u w:val="single"/>
          <w:lang w:eastAsia="en-ZA"/>
        </w:rPr>
        <w:t>FOR WRITTEN REPLY</w:t>
      </w:r>
    </w:p>
    <w:p w:rsidR="00FC60AC" w:rsidRPr="00FC60AC" w:rsidRDefault="00FC60AC" w:rsidP="00FC60AC">
      <w:pPr>
        <w:spacing w:after="0" w:line="276" w:lineRule="auto"/>
        <w:ind w:right="540"/>
        <w:jc w:val="both"/>
        <w:rPr>
          <w:rFonts w:ascii="Arial" w:eastAsia="Calibri" w:hAnsi="Arial" w:cs="Arial"/>
          <w:sz w:val="32"/>
          <w:szCs w:val="32"/>
          <w:lang w:eastAsia="en-ZA"/>
        </w:rPr>
      </w:pPr>
      <w:r w:rsidRPr="00FC60AC">
        <w:rPr>
          <w:rFonts w:ascii="Arial" w:eastAsia="Calibri" w:hAnsi="Arial" w:cs="Arial"/>
          <w:b/>
          <w:bCs/>
          <w:sz w:val="32"/>
          <w:szCs w:val="32"/>
          <w:lang w:eastAsia="en-ZA"/>
        </w:rPr>
        <w:t>DATE OF PUBLICATION IN INTERNAL QUESTION PAPER: 06 SEPT 2019:</w:t>
      </w:r>
    </w:p>
    <w:p w:rsidR="00FC60AC" w:rsidRPr="00FC60AC" w:rsidRDefault="00FC60AC" w:rsidP="00FC60AC">
      <w:pPr>
        <w:spacing w:after="0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FC60AC">
        <w:rPr>
          <w:rFonts w:ascii="Arial" w:eastAsia="Calibri" w:hAnsi="Arial" w:cs="Arial"/>
          <w:b/>
          <w:sz w:val="32"/>
          <w:szCs w:val="32"/>
        </w:rPr>
        <w:t>Mr W F Faber (DA) to ask the Minister of Sports, Arts and Culture:</w:t>
      </w:r>
    </w:p>
    <w:p w:rsidR="00FC60AC" w:rsidRPr="00FC60AC" w:rsidRDefault="00FC60AC" w:rsidP="00FC60AC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FC60AC">
        <w:rPr>
          <w:rFonts w:ascii="Arial" w:eastAsia="Calibri" w:hAnsi="Arial" w:cs="Arial"/>
          <w:sz w:val="32"/>
          <w:szCs w:val="32"/>
        </w:rPr>
        <w:t>Whether; there was a dispute between the former Department of Sport and Recreation and the Department of Basic Education regarding the delivery methodology of the National School Sport Championships; if so (a) why and (b) what are the relevant details;</w:t>
      </w:r>
      <w:r w:rsidRPr="00FC60AC">
        <w:rPr>
          <w:rFonts w:ascii="Arial" w:eastAsia="Calibri" w:hAnsi="Arial" w:cs="Arial"/>
          <w:sz w:val="32"/>
          <w:szCs w:val="32"/>
        </w:rPr>
        <w:br/>
        <w:t>(2)  whether the dispute has been resolved; if so, how?</w:t>
      </w:r>
      <w:r w:rsidRPr="00FC60AC">
        <w:rPr>
          <w:rFonts w:ascii="Arial" w:eastAsia="Calibri" w:hAnsi="Arial" w:cs="Arial"/>
          <w:sz w:val="32"/>
          <w:szCs w:val="32"/>
        </w:rPr>
        <w:br/>
      </w:r>
    </w:p>
    <w:p w:rsidR="00FC60AC" w:rsidRPr="00FC60AC" w:rsidRDefault="00FC60AC" w:rsidP="00FC60AC">
      <w:pPr>
        <w:spacing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FC60AC">
        <w:rPr>
          <w:rFonts w:ascii="Arial" w:eastAsia="Calibri" w:hAnsi="Arial" w:cs="Arial"/>
          <w:b/>
          <w:sz w:val="32"/>
          <w:szCs w:val="32"/>
        </w:rPr>
        <w:t>RE</w:t>
      </w:r>
      <w:r w:rsidR="005F52FA">
        <w:rPr>
          <w:rFonts w:ascii="Arial" w:eastAsia="Calibri" w:hAnsi="Arial" w:cs="Arial"/>
          <w:b/>
          <w:sz w:val="32"/>
          <w:szCs w:val="32"/>
        </w:rPr>
        <w:t>PLY</w:t>
      </w:r>
      <w:bookmarkStart w:id="0" w:name="_GoBack"/>
      <w:bookmarkEnd w:id="0"/>
    </w:p>
    <w:p w:rsidR="00FC60AC" w:rsidRPr="00FC60AC" w:rsidRDefault="00FC60AC" w:rsidP="00FC60A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FC60AC">
        <w:rPr>
          <w:rFonts w:ascii="Arial" w:eastAsia="Calibri" w:hAnsi="Arial" w:cs="Arial"/>
          <w:sz w:val="32"/>
          <w:szCs w:val="32"/>
        </w:rPr>
        <w:t xml:space="preserve">There was no dispute. </w:t>
      </w:r>
    </w:p>
    <w:p w:rsidR="00FC60AC" w:rsidRPr="00FC60AC" w:rsidRDefault="00FC60AC" w:rsidP="00FC60AC">
      <w:pPr>
        <w:spacing w:line="276" w:lineRule="auto"/>
        <w:ind w:left="720"/>
        <w:jc w:val="both"/>
        <w:rPr>
          <w:rFonts w:ascii="Arial" w:eastAsia="Calibri" w:hAnsi="Arial" w:cs="Arial"/>
          <w:sz w:val="32"/>
          <w:szCs w:val="32"/>
        </w:rPr>
      </w:pPr>
      <w:r w:rsidRPr="00FC60AC">
        <w:rPr>
          <w:rFonts w:ascii="Arial" w:eastAsia="Calibri" w:hAnsi="Arial" w:cs="Arial"/>
          <w:sz w:val="32"/>
          <w:szCs w:val="32"/>
        </w:rPr>
        <w:t xml:space="preserve">(a) There was a difference of approach to the National school Sport Championship. </w:t>
      </w:r>
    </w:p>
    <w:p w:rsidR="00FC60AC" w:rsidRPr="00FC60AC" w:rsidRDefault="00FC60AC" w:rsidP="00FC60AC">
      <w:pPr>
        <w:spacing w:line="276" w:lineRule="auto"/>
        <w:ind w:left="720"/>
        <w:jc w:val="both"/>
        <w:rPr>
          <w:rFonts w:ascii="Arial" w:eastAsia="Calibri" w:hAnsi="Arial" w:cs="Arial"/>
          <w:sz w:val="32"/>
          <w:szCs w:val="32"/>
        </w:rPr>
      </w:pPr>
      <w:r w:rsidRPr="00FC60AC">
        <w:rPr>
          <w:rFonts w:ascii="Arial" w:eastAsia="Calibri" w:hAnsi="Arial" w:cs="Arial"/>
          <w:sz w:val="32"/>
          <w:szCs w:val="32"/>
        </w:rPr>
        <w:t>(b) Sport and Recreation is focused on the long-term development of the athlete to align the age group and the talent development with the International school Sport Competition (</w:t>
      </w:r>
      <w:proofErr w:type="spellStart"/>
      <w:r w:rsidRPr="00FC60AC">
        <w:rPr>
          <w:rFonts w:ascii="Arial" w:eastAsia="Calibri" w:hAnsi="Arial" w:cs="Arial"/>
          <w:sz w:val="32"/>
          <w:szCs w:val="32"/>
        </w:rPr>
        <w:t>Gymnasiade</w:t>
      </w:r>
      <w:proofErr w:type="spellEnd"/>
      <w:r w:rsidRPr="00FC60AC">
        <w:rPr>
          <w:rFonts w:ascii="Arial" w:eastAsia="Calibri" w:hAnsi="Arial" w:cs="Arial"/>
          <w:sz w:val="32"/>
          <w:szCs w:val="32"/>
        </w:rPr>
        <w:t xml:space="preserve">). The Department of Basic Education and provincial Departments of Education preferred the 3 </w:t>
      </w:r>
      <w:proofErr w:type="gramStart"/>
      <w:r w:rsidRPr="00FC60AC">
        <w:rPr>
          <w:rFonts w:ascii="Arial" w:eastAsia="Calibri" w:hAnsi="Arial" w:cs="Arial"/>
          <w:sz w:val="32"/>
          <w:szCs w:val="32"/>
        </w:rPr>
        <w:t>seasons</w:t>
      </w:r>
      <w:proofErr w:type="gramEnd"/>
      <w:r w:rsidRPr="00FC60AC">
        <w:rPr>
          <w:rFonts w:ascii="Arial" w:eastAsia="Calibri" w:hAnsi="Arial" w:cs="Arial"/>
          <w:sz w:val="32"/>
          <w:szCs w:val="32"/>
        </w:rPr>
        <w:t xml:space="preserve"> championships National School Sports Championships.</w:t>
      </w:r>
    </w:p>
    <w:p w:rsidR="00FC60AC" w:rsidRPr="00FC60AC" w:rsidRDefault="00FC60AC" w:rsidP="00FC60AC">
      <w:pPr>
        <w:spacing w:line="276" w:lineRule="auto"/>
        <w:ind w:left="720"/>
        <w:jc w:val="both"/>
        <w:rPr>
          <w:rFonts w:ascii="Arial" w:eastAsia="Calibri" w:hAnsi="Arial" w:cs="Arial"/>
          <w:sz w:val="32"/>
          <w:szCs w:val="32"/>
        </w:rPr>
      </w:pPr>
      <w:r w:rsidRPr="00FC60AC">
        <w:rPr>
          <w:rFonts w:ascii="Arial" w:eastAsia="Calibri" w:hAnsi="Arial" w:cs="Arial"/>
          <w:sz w:val="32"/>
          <w:szCs w:val="32"/>
        </w:rPr>
        <w:t xml:space="preserve">2. Both Departments continue to deliver the 3 seasons National Championships. </w:t>
      </w:r>
    </w:p>
    <w:p w:rsidR="006E1EA7" w:rsidRDefault="006E1EA7"/>
    <w:sectPr w:rsidR="006E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2F9C"/>
    <w:multiLevelType w:val="hybridMultilevel"/>
    <w:tmpl w:val="BBC6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A14"/>
    <w:multiLevelType w:val="hybridMultilevel"/>
    <w:tmpl w:val="2196F818"/>
    <w:lvl w:ilvl="0" w:tplc="EC40E2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AC"/>
    <w:rsid w:val="005F52FA"/>
    <w:rsid w:val="006E1EA7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461CE"/>
  <w15:chartTrackingRefBased/>
  <w15:docId w15:val="{3A0657B8-426A-4386-BCBF-9CD9D231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2</cp:revision>
  <dcterms:created xsi:type="dcterms:W3CDTF">2019-10-04T13:31:00Z</dcterms:created>
  <dcterms:modified xsi:type="dcterms:W3CDTF">2019-10-04T13:31:00Z</dcterms:modified>
</cp:coreProperties>
</file>