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3109A" w:rsidRDefault="002E5BBE" w:rsidP="002E5BBE">
      <w:pPr>
        <w:spacing w:after="0" w:line="240" w:lineRule="auto"/>
        <w:rPr>
          <w:rFonts w:ascii="Arial" w:eastAsia="Times New Roman" w:hAnsi="Arial" w:cs="Arial"/>
          <w:vanish/>
          <w:color w:val="000000"/>
          <w:lang w:val="it-IT"/>
        </w:rPr>
      </w:pPr>
      <w:bookmarkStart w:id="0" w:name="_GoBack"/>
      <w:bookmarkEnd w:id="0"/>
    </w:p>
    <w:p w:rsidR="00D50A92" w:rsidRPr="00D50A92" w:rsidRDefault="00D50A92" w:rsidP="00D50A92">
      <w:pPr>
        <w:spacing w:before="100" w:beforeAutospacing="1" w:after="100" w:afterAutospacing="1" w:line="240" w:lineRule="auto"/>
        <w:ind w:left="-180" w:hanging="90"/>
        <w:outlineLvl w:val="0"/>
        <w:rPr>
          <w:rFonts w:ascii="Calibri" w:eastAsia="Times New Roman" w:hAnsi="Calibri" w:cs="Times New Roman"/>
          <w:b/>
          <w:sz w:val="8"/>
          <w:szCs w:val="8"/>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9264"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Pr="002C6CEC">
        <w:rPr>
          <w:rFonts w:ascii="Calibri" w:eastAsia="Times New Roman" w:hAnsi="Calibri" w:cs="Times New Roman"/>
          <w:b/>
          <w:sz w:val="24"/>
          <w:szCs w:val="24"/>
          <w:lang w:val="it-IT"/>
        </w:rPr>
        <w:br w:type="textWrapping" w:clear="all"/>
      </w:r>
    </w:p>
    <w:p w:rsidR="00D50A92" w:rsidRPr="002E5BBE" w:rsidRDefault="00D50A92" w:rsidP="00D50A92">
      <w:pPr>
        <w:spacing w:after="0" w:line="240" w:lineRule="auto"/>
        <w:ind w:left="720" w:hanging="720"/>
        <w:jc w:val="center"/>
        <w:outlineLvl w:val="0"/>
        <w:rPr>
          <w:rFonts w:ascii="Arial" w:eastAsia="Times New Roman" w:hAnsi="Arial" w:cs="Arial"/>
          <w:b/>
          <w:bCs/>
          <w:color w:val="000000"/>
          <w:lang w:val="en-GB"/>
        </w:rPr>
      </w:pPr>
      <w:r w:rsidRPr="002E5BBE">
        <w:rPr>
          <w:rFonts w:ascii="Arial" w:eastAsia="Times New Roman" w:hAnsi="Arial" w:cs="Arial"/>
          <w:b/>
          <w:bCs/>
          <w:color w:val="000000"/>
          <w:lang w:val="en-ZA"/>
        </w:rPr>
        <w:t>NATIONAL ASSEMBLY</w:t>
      </w:r>
      <w:r w:rsidRPr="002E5BBE">
        <w:rPr>
          <w:rFonts w:ascii="Arial" w:eastAsia="Times New Roman" w:hAnsi="Arial" w:cs="Arial"/>
          <w:b/>
          <w:bCs/>
          <w:color w:val="000000"/>
          <w:lang w:val="en-GB"/>
        </w:rPr>
        <w:t xml:space="preserve"> </w:t>
      </w:r>
    </w:p>
    <w:p w:rsidR="00D50A92" w:rsidRPr="002E5BBE" w:rsidRDefault="00D50A92" w:rsidP="00D50A92">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D50A92" w:rsidRPr="002E5BBE" w:rsidRDefault="00D50A92" w:rsidP="00D50A92">
      <w:pPr>
        <w:spacing w:after="0" w:line="240" w:lineRule="auto"/>
        <w:rPr>
          <w:rFonts w:ascii="Arial" w:eastAsia="Times New Roman" w:hAnsi="Arial" w:cs="Arial"/>
          <w:b/>
          <w:bCs/>
          <w:color w:val="000000"/>
          <w:lang w:val="en-GB"/>
        </w:rPr>
      </w:pPr>
    </w:p>
    <w:p w:rsidR="00D50A92" w:rsidRPr="002E5BBE" w:rsidRDefault="00D50A92" w:rsidP="00D50A92">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sidR="007E7291">
        <w:rPr>
          <w:rFonts w:ascii="Arial" w:eastAsia="Times New Roman" w:hAnsi="Arial" w:cs="Arial"/>
          <w:b/>
          <w:bCs/>
          <w:color w:val="000000"/>
          <w:lang w:val="en-GB"/>
        </w:rPr>
        <w:t>865</w:t>
      </w:r>
    </w:p>
    <w:p w:rsidR="00D50A92" w:rsidRPr="007A47BF" w:rsidRDefault="00D50A92" w:rsidP="007A47BF">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DATE OF PUBLICATION: </w:t>
      </w:r>
      <w:r>
        <w:rPr>
          <w:rFonts w:ascii="Arial" w:eastAsia="Times New Roman" w:hAnsi="Arial" w:cs="Arial"/>
          <w:b/>
          <w:bCs/>
          <w:color w:val="000000"/>
          <w:lang w:val="en-GB"/>
        </w:rPr>
        <w:t xml:space="preserve"> 17 MARCH 2023</w:t>
      </w:r>
    </w:p>
    <w:p w:rsidR="00D50A92" w:rsidRPr="007E7291" w:rsidRDefault="00D50A92" w:rsidP="007E7291">
      <w:pPr>
        <w:spacing w:before="100" w:beforeAutospacing="1" w:after="100" w:afterAutospacing="1" w:line="360" w:lineRule="auto"/>
        <w:ind w:left="720" w:hanging="720"/>
        <w:jc w:val="both"/>
        <w:rPr>
          <w:rFonts w:ascii="Arial" w:eastAsia="Times New Roman" w:hAnsi="Arial" w:cs="Arial"/>
          <w:b/>
          <w:bCs/>
          <w:noProof/>
          <w:sz w:val="24"/>
          <w:szCs w:val="24"/>
        </w:rPr>
      </w:pPr>
      <w:r w:rsidRPr="007E7291">
        <w:rPr>
          <w:rFonts w:ascii="Arial" w:eastAsia="Times New Roman" w:hAnsi="Arial" w:cs="Arial"/>
          <w:b/>
          <w:bCs/>
          <w:noProof/>
          <w:sz w:val="24"/>
          <w:szCs w:val="24"/>
        </w:rPr>
        <w:t>865.</w:t>
      </w:r>
      <w:r w:rsidRPr="007E7291">
        <w:rPr>
          <w:rFonts w:ascii="Arial" w:eastAsia="Times New Roman" w:hAnsi="Arial" w:cs="Arial"/>
          <w:b/>
          <w:bCs/>
          <w:noProof/>
          <w:sz w:val="24"/>
          <w:szCs w:val="24"/>
        </w:rPr>
        <w:tab/>
        <w:t>Mrs S M Mokgotho (EFF) to ask the Minister of Cooperative Governance and Traditional Affairs:</w:t>
      </w:r>
    </w:p>
    <w:p w:rsidR="00D50A92" w:rsidRPr="00D50A92" w:rsidRDefault="00D50A92" w:rsidP="00D50A92">
      <w:pPr>
        <w:spacing w:before="100" w:beforeAutospacing="1" w:after="100" w:afterAutospacing="1" w:line="360" w:lineRule="auto"/>
        <w:jc w:val="both"/>
        <w:rPr>
          <w:rFonts w:ascii="Arial" w:eastAsia="Times New Roman" w:hAnsi="Arial" w:cs="Arial"/>
          <w:b/>
          <w:bCs/>
          <w:sz w:val="24"/>
          <w:szCs w:val="24"/>
          <w:lang w:val="en-GB"/>
        </w:rPr>
      </w:pPr>
      <w:r w:rsidRPr="00D50A92">
        <w:rPr>
          <w:rFonts w:ascii="Arial" w:eastAsia="Times New Roman" w:hAnsi="Arial" w:cs="Arial"/>
          <w:noProof/>
          <w:sz w:val="24"/>
          <w:szCs w:val="24"/>
        </w:rPr>
        <w:t>Whether she has taken any intervening steps as provided for in the Constitution of the Republic, 1996, to ensure that repairs are conducted on the roads of Ward 4 in the Ditsobotla Local Municipality which are riddled with potholes; if not, why not; if so, what are the further, relevant details?</w:t>
      </w:r>
    </w:p>
    <w:p w:rsidR="00D50A92" w:rsidRPr="00D50A92" w:rsidRDefault="00D50A92" w:rsidP="00D50A92">
      <w:pPr>
        <w:spacing w:before="100" w:beforeAutospacing="1" w:after="100" w:afterAutospacing="1" w:line="360" w:lineRule="auto"/>
        <w:ind w:left="720" w:hanging="720"/>
        <w:jc w:val="both"/>
        <w:rPr>
          <w:rFonts w:ascii="Arial" w:eastAsia="Times New Roman" w:hAnsi="Arial" w:cs="Arial"/>
          <w:b/>
          <w:bCs/>
          <w:color w:val="000000"/>
          <w:sz w:val="24"/>
          <w:szCs w:val="24"/>
          <w:lang w:val="en-GB"/>
        </w:rPr>
      </w:pPr>
      <w:r w:rsidRPr="00D50A92">
        <w:rPr>
          <w:rFonts w:ascii="Arial" w:eastAsia="Times New Roman" w:hAnsi="Arial" w:cs="Arial"/>
          <w:b/>
          <w:bCs/>
          <w:color w:val="000000"/>
          <w:sz w:val="24"/>
          <w:szCs w:val="24"/>
          <w:lang w:val="en-GB"/>
        </w:rPr>
        <w:t>REPLY:</w:t>
      </w:r>
    </w:p>
    <w:p w:rsidR="00D50A92" w:rsidRPr="00D50A92" w:rsidRDefault="00D50A92" w:rsidP="00D50A92">
      <w:pPr>
        <w:spacing w:after="0" w:line="360" w:lineRule="auto"/>
        <w:jc w:val="both"/>
        <w:rPr>
          <w:rFonts w:ascii="Arial" w:eastAsia="Times New Roman" w:hAnsi="Arial" w:cs="Arial"/>
          <w:color w:val="000000"/>
          <w:sz w:val="24"/>
          <w:szCs w:val="24"/>
          <w:lang w:val="en-GB"/>
        </w:rPr>
      </w:pPr>
      <w:r w:rsidRPr="00D50A92">
        <w:rPr>
          <w:rFonts w:ascii="Arial" w:eastAsia="Times New Roman" w:hAnsi="Arial" w:cs="Arial"/>
          <w:color w:val="000000"/>
          <w:sz w:val="24"/>
          <w:szCs w:val="24"/>
          <w:lang w:val="en-GB"/>
        </w:rPr>
        <w:t xml:space="preserve">Yes, the Minister of Cooperative Governance and Traditional Affairs supported Ditsobotla Local Municipality (DLM) in accordance with section 154 of the Constitution by deploying, through the Municipal Infrastructure Support Agent (MISA), </w:t>
      </w:r>
      <w:r w:rsidR="00BB30CC">
        <w:rPr>
          <w:rFonts w:ascii="Arial" w:eastAsia="Times New Roman" w:hAnsi="Arial" w:cs="Arial"/>
          <w:color w:val="000000"/>
          <w:sz w:val="24"/>
          <w:szCs w:val="24"/>
          <w:lang w:val="en-GB"/>
        </w:rPr>
        <w:t>four</w:t>
      </w:r>
      <w:r w:rsidRPr="00D50A92">
        <w:rPr>
          <w:rFonts w:ascii="Arial" w:eastAsia="Times New Roman" w:hAnsi="Arial" w:cs="Arial"/>
          <w:color w:val="000000"/>
          <w:sz w:val="24"/>
          <w:szCs w:val="24"/>
          <w:lang w:val="en-GB"/>
        </w:rPr>
        <w:t xml:space="preserve"> professionally registered</w:t>
      </w:r>
      <w:r w:rsidR="00BB30CC">
        <w:rPr>
          <w:rFonts w:ascii="Arial" w:eastAsia="Times New Roman" w:hAnsi="Arial" w:cs="Arial"/>
          <w:color w:val="000000"/>
          <w:sz w:val="24"/>
          <w:szCs w:val="24"/>
          <w:lang w:val="en-GB"/>
        </w:rPr>
        <w:t xml:space="preserve"> built environment practitioners that include two</w:t>
      </w:r>
      <w:r w:rsidRPr="00D50A92">
        <w:rPr>
          <w:rFonts w:ascii="Arial" w:eastAsia="Times New Roman" w:hAnsi="Arial" w:cs="Arial"/>
          <w:color w:val="000000"/>
          <w:sz w:val="24"/>
          <w:szCs w:val="24"/>
          <w:lang w:val="en-GB"/>
        </w:rPr>
        <w:t xml:space="preserve"> Civil Engineers to support DLM, together with other municipalities within Ngaka Modiri District Municipality (NMDM), in accordance with the District Development Model (DDM). These professionals provide technical support to DLM for infrastructure development throughout the project life cycle from inception, planning, design development, implementation, operations and maintenance that includes roads repairs and refurbishments. Furthermore, DLM was allocated R41 395 000 (R41,395 million) of the Municipal Infrastructure Grant (MIG) that is administered by the Department of Cooperative Governance (DCOG) in the 2022-23 financial year. The MISA deployed professionals provide DLM with </w:t>
      </w:r>
      <w:r w:rsidR="00F1418D">
        <w:rPr>
          <w:rFonts w:ascii="Arial" w:eastAsia="Times New Roman" w:hAnsi="Arial" w:cs="Arial"/>
          <w:color w:val="000000"/>
          <w:sz w:val="24"/>
          <w:szCs w:val="24"/>
          <w:lang w:val="en-GB"/>
        </w:rPr>
        <w:t xml:space="preserve">both </w:t>
      </w:r>
      <w:r w:rsidRPr="00D50A92">
        <w:rPr>
          <w:rFonts w:ascii="Arial" w:eastAsia="Times New Roman" w:hAnsi="Arial" w:cs="Arial"/>
          <w:color w:val="000000"/>
          <w:sz w:val="24"/>
          <w:szCs w:val="24"/>
          <w:lang w:val="en-GB"/>
        </w:rPr>
        <w:t xml:space="preserve">MIG programme support as well as respective MIG funded projects support. The MISA professionals are </w:t>
      </w:r>
      <w:r w:rsidR="00F1418D">
        <w:rPr>
          <w:rFonts w:ascii="Arial" w:eastAsia="Times New Roman" w:hAnsi="Arial" w:cs="Arial"/>
          <w:color w:val="000000"/>
          <w:sz w:val="24"/>
          <w:szCs w:val="24"/>
          <w:lang w:val="en-GB"/>
        </w:rPr>
        <w:t xml:space="preserve">currently </w:t>
      </w:r>
      <w:r w:rsidRPr="00D50A92">
        <w:rPr>
          <w:rFonts w:ascii="Arial" w:eastAsia="Times New Roman" w:hAnsi="Arial" w:cs="Arial"/>
          <w:color w:val="000000"/>
          <w:sz w:val="24"/>
          <w:szCs w:val="24"/>
          <w:lang w:val="en-GB"/>
        </w:rPr>
        <w:t xml:space="preserve">supporting DLM with the implementation of a MIG funded road network upgrading project of R 23 278 513.44 in Blydeville </w:t>
      </w:r>
      <w:r w:rsidR="00F1418D">
        <w:rPr>
          <w:rFonts w:ascii="Arial" w:eastAsia="Times New Roman" w:hAnsi="Arial" w:cs="Arial"/>
          <w:color w:val="000000"/>
          <w:sz w:val="24"/>
          <w:szCs w:val="24"/>
          <w:lang w:val="en-GB"/>
        </w:rPr>
        <w:t xml:space="preserve">which is </w:t>
      </w:r>
      <w:r w:rsidRPr="00D50A92">
        <w:rPr>
          <w:rFonts w:ascii="Arial" w:eastAsia="Times New Roman" w:hAnsi="Arial" w:cs="Arial"/>
          <w:color w:val="000000"/>
          <w:sz w:val="24"/>
          <w:szCs w:val="24"/>
          <w:lang w:val="en-GB"/>
        </w:rPr>
        <w:t xml:space="preserve">in Ward 4. The project is </w:t>
      </w:r>
      <w:r w:rsidRPr="00D50A92">
        <w:rPr>
          <w:rFonts w:ascii="Arial" w:eastAsia="Times New Roman" w:hAnsi="Arial" w:cs="Arial"/>
          <w:color w:val="000000"/>
          <w:sz w:val="24"/>
          <w:szCs w:val="24"/>
          <w:lang w:val="en-GB"/>
        </w:rPr>
        <w:lastRenderedPageBreak/>
        <w:t>scheduled to be completed in the next financial year. The deployed MISA professionals are supporting DLM to prioritise and plan roads repair projects</w:t>
      </w:r>
      <w:r w:rsidR="00F1418D">
        <w:rPr>
          <w:rFonts w:ascii="Arial" w:eastAsia="Times New Roman" w:hAnsi="Arial" w:cs="Arial"/>
          <w:color w:val="000000"/>
          <w:sz w:val="24"/>
          <w:szCs w:val="24"/>
          <w:lang w:val="en-GB"/>
        </w:rPr>
        <w:t xml:space="preserve"> to be implemented</w:t>
      </w:r>
      <w:r w:rsidRPr="00D50A92">
        <w:rPr>
          <w:rFonts w:ascii="Arial" w:eastAsia="Times New Roman" w:hAnsi="Arial" w:cs="Arial"/>
          <w:color w:val="000000"/>
          <w:sz w:val="24"/>
          <w:szCs w:val="24"/>
          <w:lang w:val="en-GB"/>
        </w:rPr>
        <w:t xml:space="preserve"> by the North</w:t>
      </w:r>
      <w:r w:rsidR="007E7291">
        <w:rPr>
          <w:rFonts w:ascii="Arial" w:eastAsia="Times New Roman" w:hAnsi="Arial" w:cs="Arial"/>
          <w:color w:val="000000"/>
          <w:sz w:val="24"/>
          <w:szCs w:val="24"/>
          <w:lang w:val="en-GB"/>
        </w:rPr>
        <w:t>-</w:t>
      </w:r>
      <w:r w:rsidRPr="00D50A92">
        <w:rPr>
          <w:rFonts w:ascii="Arial" w:eastAsia="Times New Roman" w:hAnsi="Arial" w:cs="Arial"/>
          <w:color w:val="000000"/>
          <w:sz w:val="24"/>
          <w:szCs w:val="24"/>
          <w:lang w:val="en-GB"/>
        </w:rPr>
        <w:t xml:space="preserve">West Province Department of Public Works and Roads (NWPDPWR) after the signing of a Memorandum of understanding (MOU) on 14 November 2022 between NWPDPWR and DLM. </w:t>
      </w:r>
      <w:r w:rsidR="00F1418D">
        <w:rPr>
          <w:rFonts w:ascii="Arial" w:eastAsia="Times New Roman" w:hAnsi="Arial" w:cs="Arial"/>
          <w:color w:val="000000"/>
          <w:sz w:val="24"/>
          <w:szCs w:val="24"/>
          <w:lang w:val="en-GB"/>
        </w:rPr>
        <w:t xml:space="preserve">The MOU aims to assist DLM by NWPDPWR with repairing and maintenance of municipal roads. </w:t>
      </w:r>
      <w:r w:rsidRPr="00D50A92">
        <w:rPr>
          <w:rFonts w:ascii="Arial" w:eastAsia="Times New Roman" w:hAnsi="Arial" w:cs="Arial"/>
          <w:color w:val="000000"/>
          <w:sz w:val="24"/>
          <w:szCs w:val="24"/>
          <w:lang w:val="en-GB"/>
        </w:rPr>
        <w:t>The MOU will be reviewed after a year.</w:t>
      </w:r>
    </w:p>
    <w:p w:rsidR="00D50A92" w:rsidRPr="00D50A92" w:rsidRDefault="00D50A92" w:rsidP="00D50A92">
      <w:pPr>
        <w:spacing w:after="0" w:line="360" w:lineRule="auto"/>
        <w:jc w:val="both"/>
        <w:rPr>
          <w:rFonts w:ascii="Arial" w:eastAsia="Times New Roman" w:hAnsi="Arial" w:cs="Arial"/>
          <w:color w:val="000000"/>
          <w:sz w:val="24"/>
          <w:szCs w:val="24"/>
          <w:lang w:val="en-GB"/>
        </w:rPr>
      </w:pPr>
    </w:p>
    <w:p w:rsidR="00D50A92" w:rsidRPr="00D50A92" w:rsidRDefault="00D50A92" w:rsidP="00D50A92">
      <w:pPr>
        <w:spacing w:after="0" w:line="360" w:lineRule="auto"/>
        <w:jc w:val="both"/>
        <w:rPr>
          <w:rFonts w:ascii="Arial" w:eastAsia="Times New Roman" w:hAnsi="Arial" w:cs="Arial"/>
          <w:color w:val="000000"/>
          <w:sz w:val="24"/>
          <w:szCs w:val="24"/>
          <w:lang w:val="en-GB"/>
        </w:rPr>
      </w:pPr>
      <w:r w:rsidRPr="00D50A92">
        <w:rPr>
          <w:rFonts w:ascii="Arial" w:eastAsia="Times New Roman" w:hAnsi="Arial" w:cs="Arial"/>
          <w:color w:val="000000"/>
          <w:sz w:val="24"/>
          <w:szCs w:val="24"/>
          <w:lang w:val="en-GB"/>
        </w:rPr>
        <w:t>Ditsobotla Local Municipality has been experiencing perennial governance and administration challenges resulting in its failure to fulfil its constitutional obligations including sustainable service delivery. The North</w:t>
      </w:r>
      <w:r w:rsidR="007E7291">
        <w:rPr>
          <w:rFonts w:ascii="Arial" w:eastAsia="Times New Roman" w:hAnsi="Arial" w:cs="Arial"/>
          <w:color w:val="000000"/>
          <w:sz w:val="24"/>
          <w:szCs w:val="24"/>
          <w:lang w:val="en-GB"/>
        </w:rPr>
        <w:t>-</w:t>
      </w:r>
      <w:r w:rsidRPr="00D50A92">
        <w:rPr>
          <w:rFonts w:ascii="Arial" w:eastAsia="Times New Roman" w:hAnsi="Arial" w:cs="Arial"/>
          <w:color w:val="000000"/>
          <w:sz w:val="24"/>
          <w:szCs w:val="24"/>
          <w:lang w:val="en-GB"/>
        </w:rPr>
        <w:t>West Provincial Executive Council resultantly intervened by invoking Section 139 of the Constitution which is currently in place. DCOG is monitoring the provincial executive intervention. Section 139 (7) of the Constitution provides, among other things, that if the provincial executive does not adequately exercise the powers or perform the functions the national executive must then intervene.</w:t>
      </w:r>
    </w:p>
    <w:p w:rsidR="00D50A92" w:rsidRPr="007A47BF" w:rsidRDefault="007A47BF" w:rsidP="00D50A92">
      <w:pPr>
        <w:spacing w:after="0" w:line="360" w:lineRule="auto"/>
        <w:ind w:hanging="142"/>
        <w:jc w:val="both"/>
        <w:rPr>
          <w:rFonts w:ascii="Arial" w:hAnsi="Arial" w:cs="Arial"/>
          <w:b/>
          <w:sz w:val="24"/>
          <w:szCs w:val="24"/>
        </w:rPr>
      </w:pPr>
      <w:r w:rsidRPr="007A47BF">
        <w:rPr>
          <w:rFonts w:ascii="Arial" w:hAnsi="Arial" w:cs="Arial"/>
          <w:b/>
          <w:sz w:val="24"/>
          <w:szCs w:val="24"/>
        </w:rPr>
        <w:t>End.</w:t>
      </w:r>
    </w:p>
    <w:p w:rsidR="00A50FE3" w:rsidRPr="007A47BF" w:rsidRDefault="00A50FE3" w:rsidP="00D50A92">
      <w:pPr>
        <w:spacing w:after="0" w:line="360" w:lineRule="auto"/>
        <w:jc w:val="both"/>
        <w:rPr>
          <w:rFonts w:ascii="Arial" w:hAnsi="Arial" w:cs="Arial"/>
          <w:b/>
          <w:lang w:val="en-ZA"/>
        </w:rPr>
      </w:pPr>
    </w:p>
    <w:sectPr w:rsidR="00A50FE3" w:rsidRPr="007A47BF"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14F" w:rsidRDefault="005C514F">
      <w:pPr>
        <w:spacing w:after="0" w:line="240" w:lineRule="auto"/>
      </w:pPr>
      <w:r>
        <w:separator/>
      </w:r>
    </w:p>
  </w:endnote>
  <w:endnote w:type="continuationSeparator" w:id="0">
    <w:p w:rsidR="005C514F" w:rsidRDefault="005C5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991816" w:rsidRDefault="00C52447">
        <w:pPr>
          <w:pStyle w:val="Footer"/>
          <w:jc w:val="right"/>
        </w:pPr>
        <w:r>
          <w:fldChar w:fldCharType="begin"/>
        </w:r>
        <w:r w:rsidR="00FB4715">
          <w:instrText xml:space="preserve"> PAGE   \* MERGEFORMAT </w:instrText>
        </w:r>
        <w:r>
          <w:fldChar w:fldCharType="separate"/>
        </w:r>
        <w:r w:rsidR="00EA38A1">
          <w:rPr>
            <w:noProof/>
          </w:rPr>
          <w:t>1</w:t>
        </w:r>
        <w:r>
          <w:rPr>
            <w:noProof/>
          </w:rPr>
          <w:fldChar w:fldCharType="end"/>
        </w:r>
      </w:p>
    </w:sdtContent>
  </w:sdt>
  <w:p w:rsidR="000A02A6" w:rsidRPr="00D356B6" w:rsidRDefault="000A02A6" w:rsidP="000A02A6">
    <w:pPr>
      <w:pStyle w:val="Footer"/>
      <w:tabs>
        <w:tab w:val="left" w:pos="5749"/>
      </w:tabs>
      <w:rPr>
        <w:lang w:val="en-US"/>
      </w:rPr>
    </w:pPr>
    <w:r>
      <w:rPr>
        <w:lang w:val="en-US"/>
      </w:rPr>
      <w:tab/>
    </w:r>
    <w:r>
      <w:rPr>
        <w:lang w:val="en-US"/>
      </w:rPr>
      <w:tab/>
    </w:r>
  </w:p>
  <w:p w:rsidR="000A02A6" w:rsidRPr="000A02A6" w:rsidRDefault="000A02A6" w:rsidP="000A02A6">
    <w:pPr>
      <w:pStyle w:val="Footer"/>
      <w:tabs>
        <w:tab w:val="left" w:pos="5749"/>
      </w:tabs>
      <w:rPr>
        <w:lang w:val="en-US"/>
      </w:rPr>
    </w:pPr>
  </w:p>
  <w:p w:rsidR="00991816" w:rsidRDefault="00FB4715" w:rsidP="00991816">
    <w:pPr>
      <w:pStyle w:val="Footer"/>
      <w:tabs>
        <w:tab w:val="left" w:pos="5749"/>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091910"/>
      <w:docPartObj>
        <w:docPartGallery w:val="Page Numbers (Bottom of Page)"/>
        <w:docPartUnique/>
      </w:docPartObj>
    </w:sdtPr>
    <w:sdtEndPr>
      <w:rPr>
        <w:noProof/>
      </w:rPr>
    </w:sdtEndPr>
    <w:sdtContent>
      <w:p w:rsidR="00340700" w:rsidRDefault="00C52447">
        <w:pPr>
          <w:pStyle w:val="Footer"/>
          <w:jc w:val="center"/>
        </w:pPr>
        <w:r>
          <w:fldChar w:fldCharType="begin"/>
        </w:r>
        <w:r w:rsidR="00340700">
          <w:instrText xml:space="preserve"> PAGE   \* MERGEFORMAT </w:instrText>
        </w:r>
        <w:r>
          <w:fldChar w:fldCharType="separate"/>
        </w:r>
        <w:r w:rsidR="005C514F">
          <w:rPr>
            <w:noProof/>
          </w:rPr>
          <w:t>0</w:t>
        </w:r>
        <w:r>
          <w:rPr>
            <w:noProof/>
          </w:rPr>
          <w:fldChar w:fldCharType="end"/>
        </w:r>
      </w:p>
    </w:sdtContent>
  </w:sdt>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14F" w:rsidRDefault="005C514F">
      <w:pPr>
        <w:spacing w:after="0" w:line="240" w:lineRule="auto"/>
      </w:pPr>
      <w:r>
        <w:separator/>
      </w:r>
    </w:p>
  </w:footnote>
  <w:footnote w:type="continuationSeparator" w:id="0">
    <w:p w:rsidR="005C514F" w:rsidRDefault="005C5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C52447"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DAC"/>
    <w:multiLevelType w:val="hybridMultilevel"/>
    <w:tmpl w:val="440E4EA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3E2070"/>
    <w:multiLevelType w:val="hybridMultilevel"/>
    <w:tmpl w:val="BA722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9030650"/>
    <w:multiLevelType w:val="hybridMultilevel"/>
    <w:tmpl w:val="B448D96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6">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7">
    <w:nsid w:val="54417846"/>
    <w:multiLevelType w:val="hybridMultilevel"/>
    <w:tmpl w:val="F4F4BD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1">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4">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6">
    <w:nsid w:val="720A3ADA"/>
    <w:multiLevelType w:val="hybridMultilevel"/>
    <w:tmpl w:val="CBD8D908"/>
    <w:lvl w:ilvl="0" w:tplc="13564F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8">
    <w:nsid w:val="7FB05330"/>
    <w:multiLevelType w:val="hybridMultilevel"/>
    <w:tmpl w:val="E4E6FE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1"/>
  </w:num>
  <w:num w:numId="5">
    <w:abstractNumId w:val="17"/>
  </w:num>
  <w:num w:numId="6">
    <w:abstractNumId w:val="1"/>
  </w:num>
  <w:num w:numId="7">
    <w:abstractNumId w:val="10"/>
  </w:num>
  <w:num w:numId="8">
    <w:abstractNumId w:val="12"/>
  </w:num>
  <w:num w:numId="9">
    <w:abstractNumId w:val="2"/>
  </w:num>
  <w:num w:numId="10">
    <w:abstractNumId w:val="5"/>
  </w:num>
  <w:num w:numId="11">
    <w:abstractNumId w:val="13"/>
  </w:num>
  <w:num w:numId="12">
    <w:abstractNumId w:val="15"/>
  </w:num>
  <w:num w:numId="13">
    <w:abstractNumId w:val="9"/>
  </w:num>
  <w:num w:numId="14">
    <w:abstractNumId w:val="16"/>
  </w:num>
  <w:num w:numId="15">
    <w:abstractNumId w:val="3"/>
  </w:num>
  <w:num w:numId="16">
    <w:abstractNumId w:val="18"/>
  </w:num>
  <w:num w:numId="17">
    <w:abstractNumId w:val="4"/>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rsids>
    <w:rsidRoot w:val="00ED3BD0"/>
    <w:rsid w:val="00052126"/>
    <w:rsid w:val="00061E93"/>
    <w:rsid w:val="000839CE"/>
    <w:rsid w:val="00091D0A"/>
    <w:rsid w:val="000A02A6"/>
    <w:rsid w:val="000C0F1E"/>
    <w:rsid w:val="000D3E41"/>
    <w:rsid w:val="0010710B"/>
    <w:rsid w:val="001362A2"/>
    <w:rsid w:val="00137D5E"/>
    <w:rsid w:val="00151496"/>
    <w:rsid w:val="00162AD7"/>
    <w:rsid w:val="00194CEE"/>
    <w:rsid w:val="001A3460"/>
    <w:rsid w:val="001D0D24"/>
    <w:rsid w:val="001D10B6"/>
    <w:rsid w:val="001E4112"/>
    <w:rsid w:val="001E619D"/>
    <w:rsid w:val="00207BCC"/>
    <w:rsid w:val="00223124"/>
    <w:rsid w:val="0023109A"/>
    <w:rsid w:val="00243B04"/>
    <w:rsid w:val="00257D2E"/>
    <w:rsid w:val="00294464"/>
    <w:rsid w:val="002C7E99"/>
    <w:rsid w:val="002C7F41"/>
    <w:rsid w:val="002D30C9"/>
    <w:rsid w:val="002D6411"/>
    <w:rsid w:val="002E370D"/>
    <w:rsid w:val="002E5BBE"/>
    <w:rsid w:val="002F509D"/>
    <w:rsid w:val="00320E18"/>
    <w:rsid w:val="00340700"/>
    <w:rsid w:val="00353220"/>
    <w:rsid w:val="00366443"/>
    <w:rsid w:val="00373E1E"/>
    <w:rsid w:val="00385FC1"/>
    <w:rsid w:val="003A1921"/>
    <w:rsid w:val="003A1C60"/>
    <w:rsid w:val="003B3B7D"/>
    <w:rsid w:val="003C5C02"/>
    <w:rsid w:val="003E6A33"/>
    <w:rsid w:val="00412795"/>
    <w:rsid w:val="00424303"/>
    <w:rsid w:val="00430773"/>
    <w:rsid w:val="004648B7"/>
    <w:rsid w:val="00473833"/>
    <w:rsid w:val="00484344"/>
    <w:rsid w:val="0048561C"/>
    <w:rsid w:val="004913FB"/>
    <w:rsid w:val="004E0A0A"/>
    <w:rsid w:val="004E5A16"/>
    <w:rsid w:val="00505004"/>
    <w:rsid w:val="00560583"/>
    <w:rsid w:val="00570D6B"/>
    <w:rsid w:val="005746E9"/>
    <w:rsid w:val="0057627D"/>
    <w:rsid w:val="00591FB4"/>
    <w:rsid w:val="00597E2B"/>
    <w:rsid w:val="005B27CC"/>
    <w:rsid w:val="005C038E"/>
    <w:rsid w:val="005C514F"/>
    <w:rsid w:val="005C7551"/>
    <w:rsid w:val="005D5201"/>
    <w:rsid w:val="005E1613"/>
    <w:rsid w:val="005E3613"/>
    <w:rsid w:val="005F1617"/>
    <w:rsid w:val="00601CBD"/>
    <w:rsid w:val="0061602F"/>
    <w:rsid w:val="0061695C"/>
    <w:rsid w:val="00620EA9"/>
    <w:rsid w:val="006250EC"/>
    <w:rsid w:val="00625B5B"/>
    <w:rsid w:val="006414CD"/>
    <w:rsid w:val="00647236"/>
    <w:rsid w:val="006509A7"/>
    <w:rsid w:val="00652654"/>
    <w:rsid w:val="00656DD1"/>
    <w:rsid w:val="00660494"/>
    <w:rsid w:val="00664F2E"/>
    <w:rsid w:val="006825C5"/>
    <w:rsid w:val="00683A39"/>
    <w:rsid w:val="006C33B5"/>
    <w:rsid w:val="006D4A62"/>
    <w:rsid w:val="006E28E8"/>
    <w:rsid w:val="006F5A69"/>
    <w:rsid w:val="00717D36"/>
    <w:rsid w:val="00732518"/>
    <w:rsid w:val="007431CF"/>
    <w:rsid w:val="00762FB7"/>
    <w:rsid w:val="0076302E"/>
    <w:rsid w:val="007852A8"/>
    <w:rsid w:val="00786856"/>
    <w:rsid w:val="007A47BF"/>
    <w:rsid w:val="007B3739"/>
    <w:rsid w:val="007D09EE"/>
    <w:rsid w:val="007E4A30"/>
    <w:rsid w:val="007E6C35"/>
    <w:rsid w:val="007E6DD6"/>
    <w:rsid w:val="007E7291"/>
    <w:rsid w:val="007F0F09"/>
    <w:rsid w:val="00805760"/>
    <w:rsid w:val="00814451"/>
    <w:rsid w:val="00814488"/>
    <w:rsid w:val="00815A4D"/>
    <w:rsid w:val="00832FD0"/>
    <w:rsid w:val="00846BB9"/>
    <w:rsid w:val="00857F9D"/>
    <w:rsid w:val="008653CB"/>
    <w:rsid w:val="00871563"/>
    <w:rsid w:val="00874A4F"/>
    <w:rsid w:val="008A0EF2"/>
    <w:rsid w:val="008A52FA"/>
    <w:rsid w:val="008B3A8F"/>
    <w:rsid w:val="008D40C8"/>
    <w:rsid w:val="008E0649"/>
    <w:rsid w:val="008E31B1"/>
    <w:rsid w:val="008E3E9A"/>
    <w:rsid w:val="0090052F"/>
    <w:rsid w:val="00903BEC"/>
    <w:rsid w:val="0093089F"/>
    <w:rsid w:val="00937ECE"/>
    <w:rsid w:val="00945387"/>
    <w:rsid w:val="009555DD"/>
    <w:rsid w:val="00974A1A"/>
    <w:rsid w:val="009802C7"/>
    <w:rsid w:val="009A5F60"/>
    <w:rsid w:val="009C4C9B"/>
    <w:rsid w:val="009E39AD"/>
    <w:rsid w:val="00A1317B"/>
    <w:rsid w:val="00A430A0"/>
    <w:rsid w:val="00A47959"/>
    <w:rsid w:val="00A50FE3"/>
    <w:rsid w:val="00A65F06"/>
    <w:rsid w:val="00A72DBF"/>
    <w:rsid w:val="00A72E99"/>
    <w:rsid w:val="00A8661F"/>
    <w:rsid w:val="00AB2363"/>
    <w:rsid w:val="00AC12A1"/>
    <w:rsid w:val="00AC4D81"/>
    <w:rsid w:val="00AF4D7F"/>
    <w:rsid w:val="00B11C78"/>
    <w:rsid w:val="00B27F28"/>
    <w:rsid w:val="00B32422"/>
    <w:rsid w:val="00B35CC2"/>
    <w:rsid w:val="00B451F4"/>
    <w:rsid w:val="00B75DE0"/>
    <w:rsid w:val="00B94F18"/>
    <w:rsid w:val="00BA63EA"/>
    <w:rsid w:val="00BA70EC"/>
    <w:rsid w:val="00BB30CC"/>
    <w:rsid w:val="00BD168D"/>
    <w:rsid w:val="00BD3076"/>
    <w:rsid w:val="00BE0763"/>
    <w:rsid w:val="00BE3006"/>
    <w:rsid w:val="00C02B52"/>
    <w:rsid w:val="00C11496"/>
    <w:rsid w:val="00C11BD9"/>
    <w:rsid w:val="00C230DB"/>
    <w:rsid w:val="00C335D3"/>
    <w:rsid w:val="00C35C14"/>
    <w:rsid w:val="00C501F2"/>
    <w:rsid w:val="00C52447"/>
    <w:rsid w:val="00C53ABA"/>
    <w:rsid w:val="00C6275F"/>
    <w:rsid w:val="00C65F60"/>
    <w:rsid w:val="00C82722"/>
    <w:rsid w:val="00C97929"/>
    <w:rsid w:val="00CB0A26"/>
    <w:rsid w:val="00CB6652"/>
    <w:rsid w:val="00CC1D6B"/>
    <w:rsid w:val="00CC25AD"/>
    <w:rsid w:val="00CD0701"/>
    <w:rsid w:val="00CE139A"/>
    <w:rsid w:val="00CE6396"/>
    <w:rsid w:val="00D059A3"/>
    <w:rsid w:val="00D14760"/>
    <w:rsid w:val="00D20C82"/>
    <w:rsid w:val="00D21B6B"/>
    <w:rsid w:val="00D25AE1"/>
    <w:rsid w:val="00D3294A"/>
    <w:rsid w:val="00D32B65"/>
    <w:rsid w:val="00D356B6"/>
    <w:rsid w:val="00D4674B"/>
    <w:rsid w:val="00D50A92"/>
    <w:rsid w:val="00D54D75"/>
    <w:rsid w:val="00D61A80"/>
    <w:rsid w:val="00DA44DD"/>
    <w:rsid w:val="00DA6CE9"/>
    <w:rsid w:val="00DB1183"/>
    <w:rsid w:val="00DC6A99"/>
    <w:rsid w:val="00DF14D4"/>
    <w:rsid w:val="00E050C8"/>
    <w:rsid w:val="00E160B9"/>
    <w:rsid w:val="00E22512"/>
    <w:rsid w:val="00E43E3E"/>
    <w:rsid w:val="00E677D8"/>
    <w:rsid w:val="00E72C31"/>
    <w:rsid w:val="00E85BE9"/>
    <w:rsid w:val="00E948F4"/>
    <w:rsid w:val="00EA38A1"/>
    <w:rsid w:val="00EA4401"/>
    <w:rsid w:val="00EC06D4"/>
    <w:rsid w:val="00ED279F"/>
    <w:rsid w:val="00ED28A2"/>
    <w:rsid w:val="00ED2B91"/>
    <w:rsid w:val="00ED3AFA"/>
    <w:rsid w:val="00ED3BD0"/>
    <w:rsid w:val="00EF7F51"/>
    <w:rsid w:val="00F13459"/>
    <w:rsid w:val="00F1418D"/>
    <w:rsid w:val="00F2241E"/>
    <w:rsid w:val="00F43A99"/>
    <w:rsid w:val="00F5414E"/>
    <w:rsid w:val="00F61CC4"/>
    <w:rsid w:val="00F632F5"/>
    <w:rsid w:val="00F834C7"/>
    <w:rsid w:val="00F86664"/>
    <w:rsid w:val="00F924D7"/>
    <w:rsid w:val="00FA6385"/>
    <w:rsid w:val="00FB4715"/>
    <w:rsid w:val="00FB60BB"/>
    <w:rsid w:val="00FC0108"/>
    <w:rsid w:val="00FC3EC4"/>
    <w:rsid w:val="00FC6A22"/>
    <w:rsid w:val="00FD066C"/>
    <w:rsid w:val="00FE2F5D"/>
    <w:rsid w:val="00FF6E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styleId="Strong">
    <w:name w:val="Strong"/>
    <w:basedOn w:val="DefaultParagraphFont"/>
    <w:uiPriority w:val="22"/>
    <w:qFormat/>
    <w:rsid w:val="00717D36"/>
    <w:rPr>
      <w:b/>
      <w:bCs/>
    </w:rPr>
  </w:style>
  <w:style w:type="character" w:styleId="Hyperlink">
    <w:name w:val="Hyperlink"/>
    <w:basedOn w:val="DefaultParagraphFont"/>
    <w:uiPriority w:val="99"/>
    <w:semiHidden/>
    <w:unhideWhenUsed/>
    <w:rsid w:val="00717D36"/>
    <w:rPr>
      <w:color w:val="0000FF"/>
      <w:u w:val="single"/>
    </w:rPr>
  </w:style>
</w:styles>
</file>

<file path=word/webSettings.xml><?xml version="1.0" encoding="utf-8"?>
<w:webSettings xmlns:r="http://schemas.openxmlformats.org/officeDocument/2006/relationships" xmlns:w="http://schemas.openxmlformats.org/wordprocessingml/2006/main">
  <w:divs>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2683da-527d-4e45-b7b3-ee3a94afda37" xsi:nil="true"/>
    <lcf76f155ced4ddcb4097134ff3c332f xmlns="5fa3d1de-3245-4b84-9e74-8892a24f1d60">
      <Terms xmlns="http://schemas.microsoft.com/office/infopath/2007/PartnerControls"/>
    </lcf76f155ced4ddcb4097134ff3c332f>
    <_Flow_SignoffStatus xmlns="5fa3d1de-3245-4b84-9e74-8892a24f1d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11756DA3BF8E4887A89825DA4FBB8D" ma:contentTypeVersion="17" ma:contentTypeDescription="Create a new document." ma:contentTypeScope="" ma:versionID="a4599a858e183b69348b65931201851b">
  <xsd:schema xmlns:xsd="http://www.w3.org/2001/XMLSchema" xmlns:xs="http://www.w3.org/2001/XMLSchema" xmlns:p="http://schemas.microsoft.com/office/2006/metadata/properties" xmlns:ns2="5fa3d1de-3245-4b84-9e74-8892a24f1d60" xmlns:ns3="132683da-527d-4e45-b7b3-ee3a94afda37" targetNamespace="http://schemas.microsoft.com/office/2006/metadata/properties" ma:root="true" ma:fieldsID="07251e636396020b485a5d8b96c3431e" ns2:_="" ns3:_="">
    <xsd:import namespace="5fa3d1de-3245-4b84-9e74-8892a24f1d60"/>
    <xsd:import namespace="132683da-527d-4e45-b7b3-ee3a94af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3d1de-3245-4b84-9e74-8892a24f1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af52db-81bb-4e92-9bfb-617e6f0246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83da-527d-4e45-b7b3-ee3a94afda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6ea27e-1bad-4244-9113-06585d242a16}" ma:internalName="TaxCatchAll" ma:showField="CatchAllData" ma:web="132683da-527d-4e45-b7b3-ee3a94af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 ds:uri="132683da-527d-4e45-b7b3-ee3a94afda37"/>
    <ds:schemaRef ds:uri="5fa3d1de-3245-4b84-9e74-8892a24f1d60"/>
  </ds:schemaRefs>
</ds:datastoreItem>
</file>

<file path=customXml/itemProps2.xml><?xml version="1.0" encoding="utf-8"?>
<ds:datastoreItem xmlns:ds="http://schemas.openxmlformats.org/officeDocument/2006/customXml" ds:itemID="{6B2ED36C-98EE-47B9-87B0-2430A5DB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3d1de-3245-4b84-9e74-8892a24f1d60"/>
    <ds:schemaRef ds:uri="132683da-527d-4e45-b7b3-ee3a94af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2FF67-6486-4AF7-B003-7DEF732EE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2023-04-14T08:00:00Z</dcterms:created>
  <dcterms:modified xsi:type="dcterms:W3CDTF">2023-04-14T08:00:00Z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0x010100D911756DA3BF8E4887A89825DA4FBB8D</vt:lpwstr>
  </property>
</Properties>
</file>