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147FB9" w:rsidRDefault="006D7B63">
      <w:pPr>
        <w:rPr>
          <w:rFonts w:ascii="Arial" w:hAnsi="Arial" w:cs="Arial"/>
          <w:b/>
          <w:sz w:val="24"/>
          <w:szCs w:val="24"/>
        </w:rPr>
      </w:pPr>
      <w:r w:rsidRPr="00147FB9">
        <w:rPr>
          <w:rFonts w:ascii="Arial" w:hAnsi="Arial" w:cs="Arial"/>
          <w:b/>
          <w:sz w:val="24"/>
          <w:szCs w:val="24"/>
        </w:rPr>
        <w:t>NATIONAL ASSEMBLY</w:t>
      </w:r>
    </w:p>
    <w:p w:rsidR="006D7B63" w:rsidRPr="00147FB9" w:rsidRDefault="00A451EB">
      <w:pPr>
        <w:rPr>
          <w:rFonts w:ascii="Arial" w:hAnsi="Arial" w:cs="Arial"/>
          <w:b/>
          <w:sz w:val="24"/>
          <w:szCs w:val="24"/>
        </w:rPr>
      </w:pPr>
      <w:r w:rsidRPr="00147FB9">
        <w:rPr>
          <w:rFonts w:ascii="Arial" w:hAnsi="Arial" w:cs="Arial"/>
          <w:b/>
          <w:sz w:val="24"/>
          <w:szCs w:val="24"/>
        </w:rPr>
        <w:t>WRITTEN</w:t>
      </w:r>
      <w:r w:rsidR="006D7B63" w:rsidRPr="00147FB9">
        <w:rPr>
          <w:rFonts w:ascii="Arial" w:hAnsi="Arial" w:cs="Arial"/>
          <w:b/>
          <w:sz w:val="24"/>
          <w:szCs w:val="24"/>
        </w:rPr>
        <w:t xml:space="preserve"> REPLY</w:t>
      </w:r>
    </w:p>
    <w:p w:rsidR="006D7B63" w:rsidRPr="00147FB9" w:rsidRDefault="006D7B63">
      <w:pPr>
        <w:rPr>
          <w:rFonts w:ascii="Arial" w:hAnsi="Arial" w:cs="Arial"/>
          <w:b/>
          <w:sz w:val="24"/>
          <w:szCs w:val="24"/>
        </w:rPr>
      </w:pPr>
      <w:r w:rsidRPr="00147FB9">
        <w:rPr>
          <w:rFonts w:ascii="Arial" w:hAnsi="Arial" w:cs="Arial"/>
          <w:b/>
          <w:sz w:val="24"/>
          <w:szCs w:val="24"/>
        </w:rPr>
        <w:t>QUESTION</w:t>
      </w:r>
      <w:r w:rsidR="002B4CF1" w:rsidRPr="00147FB9">
        <w:rPr>
          <w:rFonts w:ascii="Arial" w:hAnsi="Arial" w:cs="Arial"/>
          <w:b/>
          <w:sz w:val="24"/>
          <w:szCs w:val="24"/>
        </w:rPr>
        <w:t xml:space="preserve"> 850</w:t>
      </w:r>
    </w:p>
    <w:p w:rsidR="006D7B63" w:rsidRPr="00147FB9" w:rsidRDefault="006D7B63">
      <w:pPr>
        <w:rPr>
          <w:rFonts w:ascii="Arial" w:hAnsi="Arial" w:cs="Arial"/>
          <w:b/>
          <w:sz w:val="24"/>
          <w:szCs w:val="24"/>
          <w:u w:val="single"/>
        </w:rPr>
      </w:pPr>
      <w:r w:rsidRPr="00147FB9">
        <w:rPr>
          <w:rFonts w:ascii="Arial" w:hAnsi="Arial" w:cs="Arial"/>
          <w:b/>
          <w:sz w:val="24"/>
          <w:szCs w:val="24"/>
          <w:u w:val="single"/>
        </w:rPr>
        <w:t>DATE OF PUBLICATION O</w:t>
      </w:r>
      <w:r w:rsidR="00352663" w:rsidRPr="00147FB9">
        <w:rPr>
          <w:rFonts w:ascii="Arial" w:hAnsi="Arial" w:cs="Arial"/>
          <w:b/>
          <w:sz w:val="24"/>
          <w:szCs w:val="24"/>
          <w:u w:val="single"/>
        </w:rPr>
        <w:t>F INTERNAL QUESTION PAPER: 06/09</w:t>
      </w:r>
      <w:r w:rsidR="005B389D" w:rsidRPr="00147FB9">
        <w:rPr>
          <w:rFonts w:ascii="Arial" w:hAnsi="Arial" w:cs="Arial"/>
          <w:b/>
          <w:sz w:val="24"/>
          <w:szCs w:val="24"/>
          <w:u w:val="single"/>
        </w:rPr>
        <w:t>/</w:t>
      </w:r>
      <w:r w:rsidR="00C06F25" w:rsidRPr="00147FB9">
        <w:rPr>
          <w:rFonts w:ascii="Arial" w:hAnsi="Arial" w:cs="Arial"/>
          <w:b/>
          <w:sz w:val="24"/>
          <w:szCs w:val="24"/>
          <w:u w:val="single"/>
        </w:rPr>
        <w:t>2019</w:t>
      </w:r>
    </w:p>
    <w:p w:rsidR="006D7B63" w:rsidRPr="00147FB9" w:rsidRDefault="00352663">
      <w:pPr>
        <w:rPr>
          <w:rFonts w:ascii="Arial" w:hAnsi="Arial" w:cs="Arial"/>
          <w:b/>
          <w:sz w:val="24"/>
          <w:szCs w:val="24"/>
          <w:u w:val="single"/>
        </w:rPr>
      </w:pPr>
      <w:r w:rsidRPr="00147FB9">
        <w:rPr>
          <w:rFonts w:ascii="Arial" w:hAnsi="Arial" w:cs="Arial"/>
          <w:b/>
          <w:sz w:val="24"/>
          <w:szCs w:val="24"/>
          <w:u w:val="single"/>
        </w:rPr>
        <w:t>INTERNAL QUESTION PAPER: 14</w:t>
      </w:r>
      <w:r w:rsidR="00C06F25" w:rsidRPr="00147FB9">
        <w:rPr>
          <w:rFonts w:ascii="Arial" w:hAnsi="Arial" w:cs="Arial"/>
          <w:b/>
          <w:sz w:val="24"/>
          <w:szCs w:val="24"/>
          <w:u w:val="single"/>
        </w:rPr>
        <w:t>/2019</w:t>
      </w:r>
    </w:p>
    <w:p w:rsidR="002B4CF1" w:rsidRPr="00147FB9" w:rsidRDefault="002B4CF1" w:rsidP="002B4CF1">
      <w:pPr>
        <w:spacing w:before="100" w:beforeAutospacing="1" w:after="100" w:afterAutospacing="1" w:line="240" w:lineRule="auto"/>
        <w:ind w:left="720" w:hanging="720"/>
        <w:jc w:val="both"/>
        <w:outlineLvl w:val="0"/>
        <w:rPr>
          <w:rFonts w:ascii="Arial" w:eastAsia="Calibri" w:hAnsi="Arial" w:cs="Arial"/>
          <w:b/>
          <w:sz w:val="24"/>
          <w:szCs w:val="24"/>
        </w:rPr>
      </w:pPr>
      <w:r w:rsidRPr="00147FB9">
        <w:rPr>
          <w:rFonts w:ascii="Arial" w:eastAsia="Calibri" w:hAnsi="Arial" w:cs="Arial"/>
          <w:b/>
          <w:sz w:val="24"/>
          <w:szCs w:val="24"/>
        </w:rPr>
        <w:t>850.</w:t>
      </w:r>
      <w:r w:rsidRPr="00147FB9">
        <w:rPr>
          <w:rFonts w:ascii="Arial" w:eastAsia="Calibri" w:hAnsi="Arial" w:cs="Arial"/>
          <w:b/>
          <w:sz w:val="24"/>
          <w:szCs w:val="24"/>
        </w:rPr>
        <w:tab/>
        <w:t xml:space="preserve">Mrs N I </w:t>
      </w:r>
      <w:proofErr w:type="spellStart"/>
      <w:r w:rsidRPr="00147FB9">
        <w:rPr>
          <w:rFonts w:ascii="Arial" w:eastAsia="Calibri" w:hAnsi="Arial" w:cs="Arial"/>
          <w:b/>
          <w:sz w:val="24"/>
          <w:szCs w:val="24"/>
        </w:rPr>
        <w:t>Tarabella</w:t>
      </w:r>
      <w:proofErr w:type="spellEnd"/>
      <w:r w:rsidRPr="00147FB9">
        <w:rPr>
          <w:rFonts w:ascii="Arial" w:eastAsia="Calibri" w:hAnsi="Arial" w:cs="Arial"/>
          <w:b/>
          <w:sz w:val="24"/>
          <w:szCs w:val="24"/>
        </w:rPr>
        <w:t xml:space="preserve"> </w:t>
      </w:r>
      <w:proofErr w:type="spellStart"/>
      <w:r w:rsidRPr="00147FB9">
        <w:rPr>
          <w:rFonts w:ascii="Arial" w:eastAsia="Calibri" w:hAnsi="Arial" w:cs="Arial"/>
          <w:b/>
          <w:sz w:val="24"/>
          <w:szCs w:val="24"/>
        </w:rPr>
        <w:t>Marchesi</w:t>
      </w:r>
      <w:proofErr w:type="spellEnd"/>
      <w:r w:rsidRPr="00147FB9">
        <w:rPr>
          <w:rFonts w:ascii="Arial" w:eastAsia="Calibri" w:hAnsi="Arial" w:cs="Arial"/>
          <w:b/>
          <w:sz w:val="24"/>
          <w:szCs w:val="24"/>
        </w:rPr>
        <w:t xml:space="preserve"> (DA) to ask the Minister of Basic Education</w:t>
      </w:r>
      <w:r w:rsidRPr="00147FB9">
        <w:rPr>
          <w:rFonts w:ascii="Arial" w:eastAsia="Calibri" w:hAnsi="Arial" w:cs="Arial"/>
          <w:b/>
          <w:sz w:val="24"/>
          <w:szCs w:val="24"/>
        </w:rPr>
        <w:fldChar w:fldCharType="begin"/>
      </w:r>
      <w:r w:rsidRPr="00147FB9">
        <w:rPr>
          <w:rFonts w:ascii="Arial" w:eastAsia="Calibri" w:hAnsi="Arial" w:cs="Arial"/>
          <w:b/>
          <w:sz w:val="24"/>
          <w:szCs w:val="24"/>
        </w:rPr>
        <w:instrText xml:space="preserve"> XE "</w:instrText>
      </w:r>
      <w:r w:rsidRPr="00147FB9">
        <w:rPr>
          <w:rFonts w:ascii="Arial" w:eastAsia="Calibri" w:hAnsi="Arial" w:cs="Arial"/>
          <w:b/>
          <w:bCs/>
          <w:sz w:val="24"/>
          <w:szCs w:val="24"/>
        </w:rPr>
        <w:instrText>Basic Education</w:instrText>
      </w:r>
      <w:r w:rsidRPr="00147FB9">
        <w:rPr>
          <w:rFonts w:ascii="Arial" w:eastAsia="Calibri" w:hAnsi="Arial" w:cs="Arial"/>
          <w:b/>
          <w:sz w:val="24"/>
          <w:szCs w:val="24"/>
        </w:rPr>
        <w:instrText xml:space="preserve">" </w:instrText>
      </w:r>
      <w:r w:rsidRPr="00147FB9">
        <w:rPr>
          <w:rFonts w:ascii="Arial" w:eastAsia="Calibri" w:hAnsi="Arial" w:cs="Arial"/>
          <w:b/>
          <w:sz w:val="24"/>
          <w:szCs w:val="24"/>
        </w:rPr>
        <w:fldChar w:fldCharType="end"/>
      </w:r>
      <w:r w:rsidRPr="00147FB9">
        <w:rPr>
          <w:rFonts w:ascii="Arial" w:eastAsia="Calibri" w:hAnsi="Arial" w:cs="Arial"/>
          <w:b/>
          <w:sz w:val="24"/>
          <w:szCs w:val="24"/>
        </w:rPr>
        <w:t>:</w:t>
      </w:r>
    </w:p>
    <w:p w:rsidR="002B4CF1" w:rsidRPr="00147FB9" w:rsidRDefault="002B4CF1" w:rsidP="002B4CF1">
      <w:pPr>
        <w:spacing w:before="100" w:beforeAutospacing="1" w:after="100" w:afterAutospacing="1" w:line="240" w:lineRule="auto"/>
        <w:ind w:left="1440" w:hanging="720"/>
        <w:jc w:val="both"/>
        <w:rPr>
          <w:rFonts w:ascii="Arial" w:eastAsia="Times New Roman" w:hAnsi="Arial" w:cs="Arial"/>
          <w:b/>
          <w:color w:val="000000"/>
          <w:sz w:val="24"/>
          <w:szCs w:val="24"/>
          <w:lang w:val="en-US" w:eastAsia="en-ZA"/>
        </w:rPr>
      </w:pPr>
      <w:r w:rsidRPr="00147FB9">
        <w:rPr>
          <w:rFonts w:ascii="Arial" w:eastAsia="Times New Roman" w:hAnsi="Arial" w:cs="Arial"/>
          <w:b/>
          <w:color w:val="000000"/>
          <w:sz w:val="24"/>
          <w:szCs w:val="24"/>
          <w:lang w:val="en-US" w:eastAsia="en-ZA"/>
        </w:rPr>
        <w:t>(1)</w:t>
      </w:r>
      <w:r w:rsidRPr="00147FB9">
        <w:rPr>
          <w:rFonts w:ascii="Arial" w:eastAsia="Times New Roman" w:hAnsi="Arial" w:cs="Arial"/>
          <w:b/>
          <w:color w:val="000000"/>
          <w:sz w:val="24"/>
          <w:szCs w:val="24"/>
          <w:lang w:val="en-US" w:eastAsia="en-ZA"/>
        </w:rPr>
        <w:tab/>
        <w:t xml:space="preserve">Whether, with reference to the information and communications technology material and gadgets provided to </w:t>
      </w:r>
      <w:r w:rsidRPr="00147FB9">
        <w:rPr>
          <w:rFonts w:ascii="Arial" w:eastAsia="Calibri" w:hAnsi="Arial" w:cs="Arial"/>
          <w:b/>
          <w:sz w:val="24"/>
          <w:szCs w:val="24"/>
        </w:rPr>
        <w:t>schools</w:t>
      </w:r>
      <w:r w:rsidRPr="00147FB9">
        <w:rPr>
          <w:rFonts w:ascii="Arial" w:eastAsia="Times New Roman" w:hAnsi="Arial" w:cs="Arial"/>
          <w:b/>
          <w:color w:val="000000"/>
          <w:sz w:val="24"/>
          <w:szCs w:val="24"/>
          <w:lang w:val="en-US" w:eastAsia="en-ZA"/>
        </w:rPr>
        <w:t>, her department has costed the price of the (a) laptops, (b) iPad/tablets and (c) smart boards that all public schools will require; if not, why not; if so, what total amount will it cost her department,</w:t>
      </w:r>
    </w:p>
    <w:p w:rsidR="002B4CF1" w:rsidRPr="00147FB9" w:rsidRDefault="002B4CF1" w:rsidP="002B4CF1">
      <w:pPr>
        <w:spacing w:before="100" w:beforeAutospacing="1" w:after="100" w:afterAutospacing="1" w:line="240" w:lineRule="auto"/>
        <w:ind w:left="1440" w:hanging="720"/>
        <w:jc w:val="both"/>
        <w:rPr>
          <w:rFonts w:ascii="Arial" w:eastAsia="Calibri" w:hAnsi="Arial" w:cs="Arial"/>
          <w:b/>
          <w:sz w:val="24"/>
          <w:szCs w:val="24"/>
        </w:rPr>
      </w:pPr>
      <w:r w:rsidRPr="00147FB9">
        <w:rPr>
          <w:rFonts w:ascii="Arial" w:eastAsia="Times New Roman" w:hAnsi="Arial" w:cs="Arial"/>
          <w:b/>
          <w:color w:val="000000"/>
          <w:sz w:val="24"/>
          <w:szCs w:val="24"/>
          <w:lang w:val="en-US" w:eastAsia="en-ZA"/>
        </w:rPr>
        <w:t>(2)</w:t>
      </w:r>
      <w:r w:rsidRPr="00147FB9">
        <w:rPr>
          <w:rFonts w:ascii="Arial" w:eastAsia="Times New Roman" w:hAnsi="Arial" w:cs="Arial"/>
          <w:b/>
          <w:color w:val="000000"/>
          <w:sz w:val="24"/>
          <w:szCs w:val="24"/>
          <w:lang w:val="en-US" w:eastAsia="en-ZA"/>
        </w:rPr>
        <w:tab/>
        <w:t xml:space="preserve">is (a) there any evidence of improvement in the performance of learners who have received the above gadgets as compared to schools who do not have these gadgets and (b) </w:t>
      </w:r>
      <w:r w:rsidRPr="00147FB9">
        <w:rPr>
          <w:rFonts w:ascii="Arial" w:eastAsia="Calibri" w:hAnsi="Arial" w:cs="Arial"/>
          <w:b/>
          <w:sz w:val="24"/>
          <w:szCs w:val="24"/>
        </w:rPr>
        <w:t>her</w:t>
      </w:r>
      <w:r w:rsidRPr="00147FB9">
        <w:rPr>
          <w:rFonts w:ascii="Arial" w:eastAsia="Times New Roman" w:hAnsi="Arial" w:cs="Arial"/>
          <w:b/>
          <w:color w:val="000000"/>
          <w:sz w:val="24"/>
          <w:szCs w:val="24"/>
          <w:lang w:val="en-US" w:eastAsia="en-ZA"/>
        </w:rPr>
        <w:t xml:space="preserve"> department finding value for money in providing the above gadgets; if not, in each case, why not; if so, in each case, what are the relevant details</w:t>
      </w:r>
      <w:r w:rsidRPr="00147FB9">
        <w:rPr>
          <w:rFonts w:ascii="Arial" w:eastAsia="Calibri" w:hAnsi="Arial" w:cs="Arial"/>
          <w:b/>
          <w:color w:val="313131"/>
          <w:sz w:val="24"/>
          <w:szCs w:val="24"/>
        </w:rPr>
        <w:t>?</w:t>
      </w:r>
      <w:r w:rsidR="00147FB9">
        <w:rPr>
          <w:rFonts w:ascii="Arial" w:eastAsia="Calibri" w:hAnsi="Arial" w:cs="Arial"/>
          <w:b/>
          <w:sz w:val="24"/>
          <w:szCs w:val="24"/>
        </w:rPr>
        <w:t xml:space="preserve"> </w:t>
      </w:r>
      <w:r w:rsidRPr="00147FB9">
        <w:rPr>
          <w:rFonts w:ascii="Arial" w:eastAsia="Calibri" w:hAnsi="Arial" w:cs="Arial"/>
          <w:b/>
          <w:sz w:val="24"/>
          <w:szCs w:val="24"/>
        </w:rPr>
        <w:t>NW1970E</w:t>
      </w:r>
    </w:p>
    <w:p w:rsidR="00014D5A" w:rsidRPr="00147FB9" w:rsidRDefault="00014D5A" w:rsidP="00014D5A">
      <w:pPr>
        <w:spacing w:line="240" w:lineRule="auto"/>
        <w:jc w:val="both"/>
        <w:rPr>
          <w:rFonts w:ascii="Arial" w:hAnsi="Arial" w:cs="Arial"/>
          <w:b/>
          <w:sz w:val="24"/>
          <w:szCs w:val="24"/>
        </w:rPr>
      </w:pPr>
      <w:r w:rsidRPr="00147FB9">
        <w:rPr>
          <w:rFonts w:ascii="Arial" w:hAnsi="Arial" w:cs="Arial"/>
          <w:b/>
          <w:sz w:val="24"/>
          <w:szCs w:val="24"/>
        </w:rPr>
        <w:t>Response</w:t>
      </w:r>
    </w:p>
    <w:p w:rsidR="00014D5A" w:rsidRPr="00147FB9" w:rsidRDefault="00014D5A" w:rsidP="00014D5A">
      <w:pPr>
        <w:pStyle w:val="ListParagraph"/>
        <w:numPr>
          <w:ilvl w:val="0"/>
          <w:numId w:val="3"/>
        </w:numPr>
        <w:spacing w:after="0" w:line="360" w:lineRule="auto"/>
        <w:jc w:val="both"/>
        <w:rPr>
          <w:rFonts w:ascii="Arial" w:hAnsi="Arial" w:cs="Arial"/>
          <w:sz w:val="24"/>
          <w:szCs w:val="24"/>
        </w:rPr>
      </w:pPr>
      <w:r w:rsidRPr="00147FB9">
        <w:rPr>
          <w:rFonts w:ascii="Arial" w:hAnsi="Arial" w:cs="Arial"/>
          <w:sz w:val="24"/>
          <w:szCs w:val="24"/>
        </w:rPr>
        <w:t>(a), (b) and (c)</w:t>
      </w:r>
    </w:p>
    <w:p w:rsidR="00A335DF" w:rsidRPr="00147FB9" w:rsidRDefault="00A335DF" w:rsidP="00EB7C83">
      <w:pPr>
        <w:spacing w:after="0"/>
        <w:jc w:val="both"/>
        <w:rPr>
          <w:rFonts w:ascii="Arial" w:hAnsi="Arial" w:cs="Arial"/>
          <w:sz w:val="24"/>
          <w:szCs w:val="24"/>
        </w:rPr>
      </w:pPr>
      <w:r w:rsidRPr="00147FB9">
        <w:rPr>
          <w:rFonts w:ascii="Arial" w:hAnsi="Arial" w:cs="Arial"/>
          <w:sz w:val="24"/>
          <w:szCs w:val="24"/>
        </w:rPr>
        <w:t xml:space="preserve">The Department of Basic Education (DBE) and Provincial Education Departments (PDEs) are using State Information and Communication Technology </w:t>
      </w:r>
      <w:r w:rsidR="000E2D69" w:rsidRPr="00147FB9">
        <w:rPr>
          <w:rFonts w:ascii="Arial" w:hAnsi="Arial" w:cs="Arial"/>
          <w:sz w:val="24"/>
          <w:szCs w:val="24"/>
        </w:rPr>
        <w:t xml:space="preserve">(SITA) </w:t>
      </w:r>
      <w:r w:rsidR="00F8675D" w:rsidRPr="00147FB9">
        <w:rPr>
          <w:rFonts w:ascii="Arial" w:hAnsi="Arial" w:cs="Arial"/>
          <w:sz w:val="24"/>
          <w:szCs w:val="24"/>
        </w:rPr>
        <w:t xml:space="preserve">and National Treasury </w:t>
      </w:r>
      <w:r w:rsidRPr="00147FB9">
        <w:rPr>
          <w:rFonts w:ascii="Arial" w:hAnsi="Arial" w:cs="Arial"/>
          <w:sz w:val="24"/>
          <w:szCs w:val="24"/>
        </w:rPr>
        <w:t xml:space="preserve">transversal </w:t>
      </w:r>
      <w:r w:rsidR="00F8675D" w:rsidRPr="00147FB9">
        <w:rPr>
          <w:rFonts w:ascii="Arial" w:hAnsi="Arial" w:cs="Arial"/>
          <w:sz w:val="24"/>
          <w:szCs w:val="24"/>
        </w:rPr>
        <w:t>contracts</w:t>
      </w:r>
      <w:r w:rsidRPr="00147FB9">
        <w:rPr>
          <w:rFonts w:ascii="Arial" w:hAnsi="Arial" w:cs="Arial"/>
          <w:sz w:val="24"/>
          <w:szCs w:val="24"/>
        </w:rPr>
        <w:t xml:space="preserve"> </w:t>
      </w:r>
      <w:r w:rsidR="00F8675D" w:rsidRPr="00147FB9">
        <w:rPr>
          <w:rFonts w:ascii="Arial" w:hAnsi="Arial" w:cs="Arial"/>
          <w:sz w:val="24"/>
          <w:szCs w:val="24"/>
        </w:rPr>
        <w:t xml:space="preserve">to </w:t>
      </w:r>
      <w:r w:rsidRPr="00147FB9">
        <w:rPr>
          <w:rFonts w:ascii="Arial" w:hAnsi="Arial" w:cs="Arial"/>
          <w:sz w:val="24"/>
          <w:szCs w:val="24"/>
        </w:rPr>
        <w:t>procure and rollout ICT devices to schools.</w:t>
      </w:r>
      <w:r w:rsidR="0053121D" w:rsidRPr="00147FB9">
        <w:rPr>
          <w:rFonts w:ascii="Arial" w:hAnsi="Arial" w:cs="Arial"/>
          <w:sz w:val="24"/>
          <w:szCs w:val="24"/>
        </w:rPr>
        <w:t xml:space="preserve"> </w:t>
      </w:r>
    </w:p>
    <w:p w:rsidR="00A335DF" w:rsidRPr="00147FB9" w:rsidRDefault="00A335DF" w:rsidP="00EB7C83">
      <w:pPr>
        <w:spacing w:after="0"/>
        <w:jc w:val="both"/>
        <w:rPr>
          <w:rFonts w:ascii="Arial" w:hAnsi="Arial" w:cs="Arial"/>
          <w:sz w:val="24"/>
          <w:szCs w:val="24"/>
        </w:rPr>
      </w:pPr>
    </w:p>
    <w:p w:rsidR="0083171F" w:rsidRPr="00147FB9" w:rsidRDefault="007554FE" w:rsidP="0083171F">
      <w:pPr>
        <w:spacing w:after="0"/>
        <w:jc w:val="both"/>
        <w:rPr>
          <w:rFonts w:ascii="Arial" w:hAnsi="Arial" w:cs="Arial"/>
          <w:sz w:val="24"/>
          <w:szCs w:val="24"/>
        </w:rPr>
      </w:pPr>
      <w:r w:rsidRPr="00147FB9">
        <w:rPr>
          <w:rFonts w:ascii="Arial" w:hAnsi="Arial" w:cs="Arial"/>
          <w:sz w:val="24"/>
          <w:szCs w:val="24"/>
        </w:rPr>
        <w:t xml:space="preserve">The </w:t>
      </w:r>
      <w:r w:rsidR="0083171F" w:rsidRPr="00147FB9">
        <w:rPr>
          <w:rFonts w:ascii="Arial" w:hAnsi="Arial" w:cs="Arial"/>
          <w:sz w:val="24"/>
          <w:szCs w:val="24"/>
        </w:rPr>
        <w:t>DBE in collaboration with Department of Trade and Industry, National Treasury, State Information &amp; Technology Agency are working together to develop an education specific contract. The department will use this education specific contract to leverage on the economies of scale.</w:t>
      </w:r>
      <w:r w:rsidR="00F8675D" w:rsidRPr="00147FB9">
        <w:rPr>
          <w:rFonts w:ascii="Arial" w:hAnsi="Arial" w:cs="Arial"/>
          <w:sz w:val="24"/>
          <w:szCs w:val="24"/>
        </w:rPr>
        <w:t xml:space="preserve"> </w:t>
      </w:r>
      <w:r w:rsidRPr="00147FB9">
        <w:rPr>
          <w:rFonts w:ascii="Arial" w:hAnsi="Arial" w:cs="Arial"/>
          <w:sz w:val="24"/>
          <w:szCs w:val="24"/>
        </w:rPr>
        <w:t xml:space="preserve">Furthermore, the </w:t>
      </w:r>
      <w:r w:rsidR="00F8675D" w:rsidRPr="00147FB9">
        <w:rPr>
          <w:rFonts w:ascii="Arial" w:hAnsi="Arial" w:cs="Arial"/>
          <w:sz w:val="24"/>
          <w:szCs w:val="24"/>
        </w:rPr>
        <w:t>DTI is conducting a study to determine the local capacity in the country to manufacture and assembly ICT devices.</w:t>
      </w:r>
      <w:r w:rsidR="00845C8D" w:rsidRPr="00147FB9">
        <w:rPr>
          <w:rFonts w:ascii="Arial" w:hAnsi="Arial" w:cs="Arial"/>
          <w:sz w:val="24"/>
          <w:szCs w:val="24"/>
        </w:rPr>
        <w:t xml:space="preserve"> Based on the study the government will be able to determine the cost of providing ICT equipment to schools.</w:t>
      </w:r>
    </w:p>
    <w:p w:rsidR="0083171F" w:rsidRPr="00147FB9" w:rsidRDefault="0083171F" w:rsidP="00014D5A">
      <w:pPr>
        <w:spacing w:after="0" w:line="360" w:lineRule="auto"/>
        <w:jc w:val="both"/>
        <w:rPr>
          <w:rFonts w:ascii="Arial" w:hAnsi="Arial" w:cs="Arial"/>
          <w:sz w:val="24"/>
          <w:szCs w:val="24"/>
        </w:rPr>
      </w:pPr>
    </w:p>
    <w:p w:rsidR="00655723" w:rsidRPr="00147FB9" w:rsidRDefault="00655723" w:rsidP="00C90E97">
      <w:pPr>
        <w:pStyle w:val="ListParagraph"/>
        <w:numPr>
          <w:ilvl w:val="0"/>
          <w:numId w:val="3"/>
        </w:numPr>
        <w:spacing w:after="0"/>
        <w:jc w:val="both"/>
        <w:rPr>
          <w:rFonts w:ascii="Arial" w:hAnsi="Arial" w:cs="Arial"/>
          <w:sz w:val="24"/>
          <w:szCs w:val="24"/>
        </w:rPr>
      </w:pPr>
      <w:r w:rsidRPr="00147FB9">
        <w:rPr>
          <w:rFonts w:ascii="Arial" w:hAnsi="Arial" w:cs="Arial"/>
          <w:sz w:val="24"/>
          <w:szCs w:val="24"/>
        </w:rPr>
        <w:t xml:space="preserve">(a) The department has not conducted a comparative research study to determine whether </w:t>
      </w:r>
      <w:r w:rsidR="00DF14D2" w:rsidRPr="00147FB9">
        <w:rPr>
          <w:rFonts w:ascii="Arial" w:hAnsi="Arial" w:cs="Arial"/>
          <w:sz w:val="24"/>
          <w:szCs w:val="24"/>
        </w:rPr>
        <w:t xml:space="preserve">there </w:t>
      </w:r>
      <w:r w:rsidRPr="00147FB9">
        <w:rPr>
          <w:rFonts w:ascii="Arial" w:hAnsi="Arial" w:cs="Arial"/>
          <w:sz w:val="24"/>
          <w:szCs w:val="24"/>
        </w:rPr>
        <w:t>has been an improvement in the performance of learners who have received the above gadgets as compared to schools who do not have these gadgets.</w:t>
      </w:r>
      <w:r w:rsidR="005369F0" w:rsidRPr="00147FB9">
        <w:rPr>
          <w:rFonts w:ascii="Arial" w:hAnsi="Arial" w:cs="Arial"/>
          <w:sz w:val="24"/>
          <w:szCs w:val="24"/>
        </w:rPr>
        <w:t xml:space="preserve"> </w:t>
      </w:r>
    </w:p>
    <w:p w:rsidR="0083171F" w:rsidRPr="00147FB9" w:rsidRDefault="0083171F" w:rsidP="00683458">
      <w:pPr>
        <w:spacing w:after="0"/>
        <w:jc w:val="both"/>
        <w:rPr>
          <w:rFonts w:ascii="Arial" w:hAnsi="Arial" w:cs="Arial"/>
          <w:sz w:val="24"/>
          <w:szCs w:val="24"/>
        </w:rPr>
      </w:pPr>
    </w:p>
    <w:p w:rsidR="00655723" w:rsidRPr="00147FB9" w:rsidRDefault="000E2D69" w:rsidP="004376C6">
      <w:pPr>
        <w:pStyle w:val="ListParagraph"/>
        <w:spacing w:after="0" w:line="360" w:lineRule="auto"/>
        <w:ind w:left="360"/>
        <w:jc w:val="both"/>
        <w:rPr>
          <w:rFonts w:ascii="Arial" w:hAnsi="Arial" w:cs="Arial"/>
          <w:sz w:val="24"/>
          <w:szCs w:val="24"/>
        </w:rPr>
      </w:pPr>
      <w:r w:rsidRPr="00147FB9">
        <w:rPr>
          <w:rFonts w:ascii="Arial" w:hAnsi="Arial" w:cs="Arial"/>
          <w:sz w:val="24"/>
          <w:szCs w:val="24"/>
        </w:rPr>
        <w:t xml:space="preserve">(b) </w:t>
      </w:r>
      <w:r w:rsidR="00655723" w:rsidRPr="00147FB9">
        <w:rPr>
          <w:rFonts w:ascii="Arial" w:hAnsi="Arial" w:cs="Arial"/>
          <w:sz w:val="24"/>
          <w:szCs w:val="24"/>
        </w:rPr>
        <w:t xml:space="preserve">The </w:t>
      </w:r>
      <w:r w:rsidR="001F54BB" w:rsidRPr="00147FB9">
        <w:rPr>
          <w:rFonts w:ascii="Arial" w:hAnsi="Arial" w:cs="Arial"/>
          <w:sz w:val="24"/>
          <w:szCs w:val="24"/>
        </w:rPr>
        <w:t xml:space="preserve">primary value </w:t>
      </w:r>
      <w:r w:rsidR="00655723" w:rsidRPr="00147FB9">
        <w:rPr>
          <w:rFonts w:ascii="Arial" w:hAnsi="Arial" w:cs="Arial"/>
          <w:sz w:val="24"/>
          <w:szCs w:val="24"/>
        </w:rPr>
        <w:t>of providing ICTs in education is to transform teaching and learning to:</w:t>
      </w:r>
    </w:p>
    <w:p w:rsidR="0083171F" w:rsidRPr="00147FB9" w:rsidRDefault="0083171F" w:rsidP="0083171F">
      <w:pPr>
        <w:pStyle w:val="ListParagraph"/>
        <w:numPr>
          <w:ilvl w:val="0"/>
          <w:numId w:val="4"/>
        </w:numPr>
        <w:spacing w:after="0"/>
        <w:jc w:val="both"/>
        <w:rPr>
          <w:rFonts w:ascii="Arial" w:hAnsi="Arial" w:cs="Arial"/>
          <w:sz w:val="24"/>
          <w:szCs w:val="24"/>
        </w:rPr>
      </w:pPr>
      <w:r w:rsidRPr="00147FB9">
        <w:rPr>
          <w:rFonts w:ascii="Arial" w:hAnsi="Arial" w:cs="Arial"/>
          <w:sz w:val="24"/>
          <w:szCs w:val="24"/>
        </w:rPr>
        <w:lastRenderedPageBreak/>
        <w:t>Enhance learning experiences of learners;</w:t>
      </w:r>
    </w:p>
    <w:p w:rsidR="0083171F" w:rsidRPr="00147FB9" w:rsidRDefault="0083171F" w:rsidP="0083171F">
      <w:pPr>
        <w:pStyle w:val="ListParagraph"/>
        <w:numPr>
          <w:ilvl w:val="0"/>
          <w:numId w:val="4"/>
        </w:numPr>
        <w:spacing w:after="0"/>
        <w:jc w:val="both"/>
        <w:rPr>
          <w:rFonts w:ascii="Arial" w:hAnsi="Arial" w:cs="Arial"/>
          <w:sz w:val="24"/>
          <w:szCs w:val="24"/>
        </w:rPr>
      </w:pPr>
      <w:r w:rsidRPr="00147FB9">
        <w:rPr>
          <w:rFonts w:ascii="Arial" w:hAnsi="Arial" w:cs="Arial"/>
          <w:sz w:val="24"/>
          <w:szCs w:val="24"/>
        </w:rPr>
        <w:t>Improve efficiency in delivering educational services;</w:t>
      </w:r>
      <w:r w:rsidR="004376C6" w:rsidRPr="00147FB9">
        <w:rPr>
          <w:rFonts w:ascii="Arial" w:hAnsi="Arial" w:cs="Arial"/>
          <w:sz w:val="24"/>
          <w:szCs w:val="24"/>
        </w:rPr>
        <w:t xml:space="preserve"> and</w:t>
      </w:r>
    </w:p>
    <w:p w:rsidR="0083171F" w:rsidRPr="00147FB9" w:rsidRDefault="0083171F" w:rsidP="0083171F">
      <w:pPr>
        <w:pStyle w:val="ListParagraph"/>
        <w:numPr>
          <w:ilvl w:val="0"/>
          <w:numId w:val="4"/>
        </w:numPr>
        <w:spacing w:after="0"/>
        <w:jc w:val="both"/>
        <w:rPr>
          <w:rFonts w:ascii="Arial" w:hAnsi="Arial" w:cs="Arial"/>
          <w:sz w:val="24"/>
          <w:szCs w:val="24"/>
        </w:rPr>
      </w:pPr>
      <w:r w:rsidRPr="00147FB9">
        <w:rPr>
          <w:rFonts w:ascii="Arial" w:hAnsi="Arial" w:cs="Arial"/>
          <w:sz w:val="24"/>
          <w:szCs w:val="24"/>
        </w:rPr>
        <w:t>Leverage on ICTs to mitigate educational challenges</w:t>
      </w:r>
      <w:r w:rsidR="004376C6" w:rsidRPr="00147FB9">
        <w:rPr>
          <w:rFonts w:ascii="Arial" w:hAnsi="Arial" w:cs="Arial"/>
          <w:sz w:val="24"/>
          <w:szCs w:val="24"/>
        </w:rPr>
        <w:t>.</w:t>
      </w:r>
    </w:p>
    <w:p w:rsidR="00014D5A" w:rsidRPr="00147FB9" w:rsidRDefault="00014D5A" w:rsidP="00683458">
      <w:pPr>
        <w:spacing w:after="0"/>
        <w:jc w:val="both"/>
        <w:rPr>
          <w:rFonts w:ascii="Arial" w:hAnsi="Arial" w:cs="Arial"/>
          <w:sz w:val="24"/>
          <w:szCs w:val="24"/>
        </w:rPr>
      </w:pPr>
    </w:p>
    <w:p w:rsidR="00167714" w:rsidRPr="00147FB9" w:rsidRDefault="00167714" w:rsidP="00167714">
      <w:pPr>
        <w:spacing w:after="0"/>
        <w:jc w:val="both"/>
        <w:rPr>
          <w:rFonts w:ascii="Arial" w:hAnsi="Arial" w:cs="Arial"/>
          <w:sz w:val="24"/>
          <w:szCs w:val="24"/>
        </w:rPr>
      </w:pPr>
      <w:r w:rsidRPr="00147FB9">
        <w:rPr>
          <w:rFonts w:ascii="Arial" w:hAnsi="Arial" w:cs="Arial"/>
          <w:sz w:val="24"/>
          <w:szCs w:val="24"/>
        </w:rPr>
        <w:t>However, drawing lessons from local experiences</w:t>
      </w:r>
      <w:r w:rsidR="004376C6" w:rsidRPr="00147FB9">
        <w:rPr>
          <w:rFonts w:ascii="Arial" w:hAnsi="Arial" w:cs="Arial"/>
          <w:sz w:val="24"/>
          <w:szCs w:val="24"/>
        </w:rPr>
        <w:t>,</w:t>
      </w:r>
      <w:r w:rsidR="00D26834" w:rsidRPr="00147FB9">
        <w:rPr>
          <w:rFonts w:ascii="Arial" w:hAnsi="Arial" w:cs="Arial"/>
          <w:sz w:val="24"/>
          <w:szCs w:val="24"/>
        </w:rPr>
        <w:t xml:space="preserve"> the </w:t>
      </w:r>
      <w:r w:rsidRPr="00147FB9">
        <w:rPr>
          <w:rFonts w:ascii="Arial" w:hAnsi="Arial" w:cs="Arial"/>
          <w:sz w:val="24"/>
          <w:szCs w:val="24"/>
        </w:rPr>
        <w:t>Khanya Project in the Western Cape</w:t>
      </w:r>
      <w:r w:rsidR="003E449B" w:rsidRPr="00147FB9">
        <w:rPr>
          <w:rFonts w:ascii="Arial" w:hAnsi="Arial" w:cs="Arial"/>
          <w:sz w:val="24"/>
          <w:szCs w:val="24"/>
        </w:rPr>
        <w:t xml:space="preserve"> </w:t>
      </w:r>
      <w:r w:rsidRPr="00147FB9">
        <w:rPr>
          <w:rFonts w:ascii="Arial" w:hAnsi="Arial" w:cs="Arial"/>
          <w:sz w:val="24"/>
          <w:szCs w:val="24"/>
        </w:rPr>
        <w:t xml:space="preserve">was implemented to promote learning and maximize educator capacity by integrating the use of appropriate, available and affordable technology (computer technology) into the curriculum delivery process. </w:t>
      </w:r>
      <w:r w:rsidR="003E449B" w:rsidRPr="00147FB9">
        <w:rPr>
          <w:rFonts w:ascii="Arial" w:hAnsi="Arial" w:cs="Arial"/>
          <w:sz w:val="24"/>
          <w:szCs w:val="24"/>
        </w:rPr>
        <w:t>In addition</w:t>
      </w:r>
      <w:r w:rsidRPr="00147FB9">
        <w:rPr>
          <w:rFonts w:ascii="Arial" w:hAnsi="Arial" w:cs="Arial"/>
          <w:sz w:val="24"/>
          <w:szCs w:val="24"/>
        </w:rPr>
        <w:t xml:space="preserve">, </w:t>
      </w:r>
      <w:r w:rsidR="003E449B" w:rsidRPr="00147FB9">
        <w:rPr>
          <w:rFonts w:ascii="Arial" w:hAnsi="Arial" w:cs="Arial"/>
          <w:sz w:val="24"/>
          <w:szCs w:val="24"/>
        </w:rPr>
        <w:t xml:space="preserve">the </w:t>
      </w:r>
      <w:r w:rsidRPr="00147FB9">
        <w:rPr>
          <w:rFonts w:ascii="Arial" w:hAnsi="Arial" w:cs="Arial"/>
          <w:sz w:val="24"/>
          <w:szCs w:val="24"/>
        </w:rPr>
        <w:t xml:space="preserve">GDE ICT and e-Education Strategy is </w:t>
      </w:r>
      <w:r w:rsidR="0083171F" w:rsidRPr="00147FB9">
        <w:rPr>
          <w:rFonts w:ascii="Arial" w:hAnsi="Arial" w:cs="Arial"/>
          <w:sz w:val="24"/>
          <w:szCs w:val="24"/>
        </w:rPr>
        <w:t xml:space="preserve">aimed at ensuring that </w:t>
      </w:r>
      <w:r w:rsidRPr="00147FB9">
        <w:rPr>
          <w:rFonts w:ascii="Arial" w:hAnsi="Arial" w:cs="Arial"/>
          <w:sz w:val="24"/>
          <w:szCs w:val="24"/>
        </w:rPr>
        <w:t>schools in Gauteng are well resourced with ICT facilities to:</w:t>
      </w:r>
    </w:p>
    <w:p w:rsidR="001F27FA" w:rsidRPr="00147FB9" w:rsidRDefault="001F54BB" w:rsidP="00167714">
      <w:pPr>
        <w:pStyle w:val="ListParagraph"/>
        <w:numPr>
          <w:ilvl w:val="0"/>
          <w:numId w:val="4"/>
        </w:numPr>
        <w:spacing w:after="0"/>
        <w:jc w:val="both"/>
        <w:rPr>
          <w:rFonts w:ascii="Arial" w:hAnsi="Arial" w:cs="Arial"/>
          <w:sz w:val="24"/>
          <w:szCs w:val="24"/>
        </w:rPr>
      </w:pPr>
      <w:r w:rsidRPr="00147FB9">
        <w:rPr>
          <w:rFonts w:ascii="Arial" w:hAnsi="Arial" w:cs="Arial"/>
          <w:sz w:val="24"/>
          <w:szCs w:val="24"/>
        </w:rPr>
        <w:t>Promote e-learning with the aim of introducing devices and smart software into the classroom using technology;</w:t>
      </w:r>
    </w:p>
    <w:p w:rsidR="001F27FA" w:rsidRPr="00147FB9" w:rsidRDefault="001F54BB" w:rsidP="00167714">
      <w:pPr>
        <w:pStyle w:val="ListParagraph"/>
        <w:numPr>
          <w:ilvl w:val="0"/>
          <w:numId w:val="4"/>
        </w:numPr>
        <w:spacing w:after="0"/>
        <w:jc w:val="both"/>
        <w:rPr>
          <w:rFonts w:ascii="Arial" w:hAnsi="Arial" w:cs="Arial"/>
          <w:sz w:val="24"/>
          <w:szCs w:val="24"/>
        </w:rPr>
      </w:pPr>
      <w:r w:rsidRPr="00147FB9">
        <w:rPr>
          <w:rFonts w:ascii="Arial" w:hAnsi="Arial" w:cs="Arial"/>
          <w:sz w:val="24"/>
          <w:szCs w:val="24"/>
        </w:rPr>
        <w:t xml:space="preserve">Enhance teaching quality; </w:t>
      </w:r>
    </w:p>
    <w:p w:rsidR="001F27FA" w:rsidRPr="00147FB9" w:rsidRDefault="001F54BB" w:rsidP="00167714">
      <w:pPr>
        <w:pStyle w:val="ListParagraph"/>
        <w:numPr>
          <w:ilvl w:val="0"/>
          <w:numId w:val="4"/>
        </w:numPr>
        <w:spacing w:after="0"/>
        <w:jc w:val="both"/>
        <w:rPr>
          <w:rFonts w:ascii="Arial" w:hAnsi="Arial" w:cs="Arial"/>
          <w:sz w:val="24"/>
          <w:szCs w:val="24"/>
        </w:rPr>
      </w:pPr>
      <w:r w:rsidRPr="00147FB9">
        <w:rPr>
          <w:rFonts w:ascii="Arial" w:hAnsi="Arial" w:cs="Arial"/>
          <w:sz w:val="24"/>
          <w:szCs w:val="24"/>
        </w:rPr>
        <w:t xml:space="preserve">Accessing materials to engage learners; </w:t>
      </w:r>
      <w:r w:rsidR="004376C6" w:rsidRPr="00147FB9">
        <w:rPr>
          <w:rFonts w:ascii="Arial" w:hAnsi="Arial" w:cs="Arial"/>
          <w:sz w:val="24"/>
          <w:szCs w:val="24"/>
        </w:rPr>
        <w:t>and</w:t>
      </w:r>
    </w:p>
    <w:p w:rsidR="001F27FA" w:rsidRPr="00147FB9" w:rsidRDefault="001F54BB" w:rsidP="00167714">
      <w:pPr>
        <w:pStyle w:val="ListParagraph"/>
        <w:numPr>
          <w:ilvl w:val="0"/>
          <w:numId w:val="4"/>
        </w:numPr>
        <w:spacing w:after="0"/>
        <w:jc w:val="both"/>
        <w:rPr>
          <w:rFonts w:ascii="Arial" w:hAnsi="Arial" w:cs="Arial"/>
          <w:sz w:val="24"/>
          <w:szCs w:val="24"/>
        </w:rPr>
      </w:pPr>
      <w:r w:rsidRPr="00147FB9">
        <w:rPr>
          <w:rFonts w:ascii="Arial" w:hAnsi="Arial" w:cs="Arial"/>
          <w:sz w:val="24"/>
          <w:szCs w:val="24"/>
        </w:rPr>
        <w:t>Train tea</w:t>
      </w:r>
      <w:r w:rsidR="004376C6" w:rsidRPr="00147FB9">
        <w:rPr>
          <w:rFonts w:ascii="Arial" w:hAnsi="Arial" w:cs="Arial"/>
          <w:sz w:val="24"/>
          <w:szCs w:val="24"/>
        </w:rPr>
        <w:t>chers and school administrators</w:t>
      </w:r>
      <w:r w:rsidRPr="00147FB9">
        <w:rPr>
          <w:rFonts w:ascii="Arial" w:hAnsi="Arial" w:cs="Arial"/>
          <w:sz w:val="24"/>
          <w:szCs w:val="24"/>
        </w:rPr>
        <w:t>.</w:t>
      </w:r>
    </w:p>
    <w:p w:rsidR="00167714" w:rsidRPr="00147FB9" w:rsidRDefault="00167714" w:rsidP="008C4301">
      <w:pPr>
        <w:spacing w:after="0"/>
        <w:jc w:val="both"/>
        <w:rPr>
          <w:rFonts w:ascii="Arial" w:hAnsi="Arial" w:cs="Arial"/>
          <w:sz w:val="24"/>
          <w:szCs w:val="24"/>
        </w:rPr>
      </w:pPr>
    </w:p>
    <w:p w:rsidR="0083171F" w:rsidRPr="00147FB9" w:rsidRDefault="0083171F" w:rsidP="0083171F">
      <w:pPr>
        <w:spacing w:after="0"/>
        <w:jc w:val="both"/>
        <w:rPr>
          <w:rFonts w:ascii="Arial" w:hAnsi="Arial" w:cs="Arial"/>
          <w:sz w:val="24"/>
          <w:szCs w:val="24"/>
        </w:rPr>
      </w:pPr>
      <w:r w:rsidRPr="00147FB9">
        <w:rPr>
          <w:rFonts w:ascii="Arial" w:hAnsi="Arial" w:cs="Arial"/>
          <w:sz w:val="24"/>
          <w:szCs w:val="24"/>
        </w:rPr>
        <w:t xml:space="preserve">In conclusion, </w:t>
      </w:r>
      <w:r w:rsidR="00B5550D" w:rsidRPr="00147FB9">
        <w:rPr>
          <w:rFonts w:ascii="Arial" w:hAnsi="Arial" w:cs="Arial"/>
          <w:sz w:val="24"/>
          <w:szCs w:val="24"/>
        </w:rPr>
        <w:t xml:space="preserve">it should be noted that in order to bring 21st century skills to learners, the department is implementing the use of ICTs and eLearning programs to enhance the education environments that are best </w:t>
      </w:r>
      <w:r w:rsidR="0014703C" w:rsidRPr="00147FB9">
        <w:rPr>
          <w:rFonts w:ascii="Arial" w:hAnsi="Arial" w:cs="Arial"/>
          <w:sz w:val="24"/>
          <w:szCs w:val="24"/>
        </w:rPr>
        <w:t xml:space="preserve">suitable </w:t>
      </w:r>
      <w:r w:rsidR="00B5550D" w:rsidRPr="00147FB9">
        <w:rPr>
          <w:rFonts w:ascii="Arial" w:hAnsi="Arial" w:cs="Arial"/>
          <w:sz w:val="24"/>
          <w:szCs w:val="24"/>
        </w:rPr>
        <w:t>for teaching and learning.</w:t>
      </w:r>
    </w:p>
    <w:p w:rsidR="00B5550D" w:rsidRPr="00147FB9" w:rsidRDefault="00B5550D" w:rsidP="0083171F">
      <w:pPr>
        <w:spacing w:after="0"/>
        <w:jc w:val="both"/>
        <w:rPr>
          <w:rFonts w:ascii="Arial" w:hAnsi="Arial" w:cs="Arial"/>
          <w:b/>
          <w:sz w:val="24"/>
          <w:szCs w:val="24"/>
        </w:rPr>
      </w:pPr>
    </w:p>
    <w:p w:rsidR="006D7B63" w:rsidRPr="00147FB9" w:rsidRDefault="007D4BD8" w:rsidP="007D4BD8">
      <w:pPr>
        <w:rPr>
          <w:rFonts w:ascii="Arial" w:hAnsi="Arial" w:cs="Arial"/>
          <w:sz w:val="24"/>
          <w:szCs w:val="24"/>
        </w:rPr>
      </w:pPr>
      <w:bookmarkStart w:id="0" w:name="_GoBack"/>
      <w:bookmarkEnd w:id="0"/>
      <w:r w:rsidRPr="00147FB9">
        <w:rPr>
          <w:rFonts w:ascii="Arial" w:hAnsi="Arial" w:cs="Arial"/>
          <w:sz w:val="24"/>
          <w:szCs w:val="24"/>
        </w:rPr>
        <w:t xml:space="preserve"> </w:t>
      </w:r>
    </w:p>
    <w:p w:rsidR="006D7B63" w:rsidRPr="00147FB9" w:rsidRDefault="006D7B63">
      <w:pPr>
        <w:rPr>
          <w:rFonts w:ascii="Arial" w:hAnsi="Arial" w:cs="Arial"/>
          <w:sz w:val="24"/>
          <w:szCs w:val="24"/>
        </w:rPr>
      </w:pPr>
    </w:p>
    <w:sectPr w:rsidR="006D7B63" w:rsidRPr="00147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210F4"/>
    <w:multiLevelType w:val="hybridMultilevel"/>
    <w:tmpl w:val="0D84FA52"/>
    <w:lvl w:ilvl="0" w:tplc="1C090011">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029287D"/>
    <w:multiLevelType w:val="hybridMultilevel"/>
    <w:tmpl w:val="1188CC7E"/>
    <w:lvl w:ilvl="0" w:tplc="82CEA4DC">
      <w:start w:val="1"/>
      <w:numFmt w:val="bullet"/>
      <w:lvlText w:val=""/>
      <w:lvlJc w:val="left"/>
      <w:pPr>
        <w:tabs>
          <w:tab w:val="num" w:pos="720"/>
        </w:tabs>
        <w:ind w:left="720" w:hanging="360"/>
      </w:pPr>
      <w:rPr>
        <w:rFonts w:ascii="Symbol" w:hAnsi="Symbol" w:hint="default"/>
      </w:rPr>
    </w:lvl>
    <w:lvl w:ilvl="1" w:tplc="0142AC4E" w:tentative="1">
      <w:start w:val="1"/>
      <w:numFmt w:val="bullet"/>
      <w:lvlText w:val=""/>
      <w:lvlJc w:val="left"/>
      <w:pPr>
        <w:tabs>
          <w:tab w:val="num" w:pos="1440"/>
        </w:tabs>
        <w:ind w:left="1440" w:hanging="360"/>
      </w:pPr>
      <w:rPr>
        <w:rFonts w:ascii="Symbol" w:hAnsi="Symbol" w:hint="default"/>
      </w:rPr>
    </w:lvl>
    <w:lvl w:ilvl="2" w:tplc="A2725C82" w:tentative="1">
      <w:start w:val="1"/>
      <w:numFmt w:val="bullet"/>
      <w:lvlText w:val=""/>
      <w:lvlJc w:val="left"/>
      <w:pPr>
        <w:tabs>
          <w:tab w:val="num" w:pos="2160"/>
        </w:tabs>
        <w:ind w:left="2160" w:hanging="360"/>
      </w:pPr>
      <w:rPr>
        <w:rFonts w:ascii="Symbol" w:hAnsi="Symbol" w:hint="default"/>
      </w:rPr>
    </w:lvl>
    <w:lvl w:ilvl="3" w:tplc="54407582" w:tentative="1">
      <w:start w:val="1"/>
      <w:numFmt w:val="bullet"/>
      <w:lvlText w:val=""/>
      <w:lvlJc w:val="left"/>
      <w:pPr>
        <w:tabs>
          <w:tab w:val="num" w:pos="2880"/>
        </w:tabs>
        <w:ind w:left="2880" w:hanging="360"/>
      </w:pPr>
      <w:rPr>
        <w:rFonts w:ascii="Symbol" w:hAnsi="Symbol" w:hint="default"/>
      </w:rPr>
    </w:lvl>
    <w:lvl w:ilvl="4" w:tplc="5CB4DEDC" w:tentative="1">
      <w:start w:val="1"/>
      <w:numFmt w:val="bullet"/>
      <w:lvlText w:val=""/>
      <w:lvlJc w:val="left"/>
      <w:pPr>
        <w:tabs>
          <w:tab w:val="num" w:pos="3600"/>
        </w:tabs>
        <w:ind w:left="3600" w:hanging="360"/>
      </w:pPr>
      <w:rPr>
        <w:rFonts w:ascii="Symbol" w:hAnsi="Symbol" w:hint="default"/>
      </w:rPr>
    </w:lvl>
    <w:lvl w:ilvl="5" w:tplc="4AD6549C" w:tentative="1">
      <w:start w:val="1"/>
      <w:numFmt w:val="bullet"/>
      <w:lvlText w:val=""/>
      <w:lvlJc w:val="left"/>
      <w:pPr>
        <w:tabs>
          <w:tab w:val="num" w:pos="4320"/>
        </w:tabs>
        <w:ind w:left="4320" w:hanging="360"/>
      </w:pPr>
      <w:rPr>
        <w:rFonts w:ascii="Symbol" w:hAnsi="Symbol" w:hint="default"/>
      </w:rPr>
    </w:lvl>
    <w:lvl w:ilvl="6" w:tplc="5192C01C" w:tentative="1">
      <w:start w:val="1"/>
      <w:numFmt w:val="bullet"/>
      <w:lvlText w:val=""/>
      <w:lvlJc w:val="left"/>
      <w:pPr>
        <w:tabs>
          <w:tab w:val="num" w:pos="5040"/>
        </w:tabs>
        <w:ind w:left="5040" w:hanging="360"/>
      </w:pPr>
      <w:rPr>
        <w:rFonts w:ascii="Symbol" w:hAnsi="Symbol" w:hint="default"/>
      </w:rPr>
    </w:lvl>
    <w:lvl w:ilvl="7" w:tplc="88C0ACEA" w:tentative="1">
      <w:start w:val="1"/>
      <w:numFmt w:val="bullet"/>
      <w:lvlText w:val=""/>
      <w:lvlJc w:val="left"/>
      <w:pPr>
        <w:tabs>
          <w:tab w:val="num" w:pos="5760"/>
        </w:tabs>
        <w:ind w:left="5760" w:hanging="360"/>
      </w:pPr>
      <w:rPr>
        <w:rFonts w:ascii="Symbol" w:hAnsi="Symbol" w:hint="default"/>
      </w:rPr>
    </w:lvl>
    <w:lvl w:ilvl="8" w:tplc="3856953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A1F256A"/>
    <w:multiLevelType w:val="hybridMultilevel"/>
    <w:tmpl w:val="2AF456E8"/>
    <w:lvl w:ilvl="0" w:tplc="2A3EE3B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6B434222"/>
    <w:multiLevelType w:val="hybridMultilevel"/>
    <w:tmpl w:val="A460A0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7D8B11CD"/>
    <w:multiLevelType w:val="hybridMultilevel"/>
    <w:tmpl w:val="483200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4D5A"/>
    <w:rsid w:val="00015890"/>
    <w:rsid w:val="00034870"/>
    <w:rsid w:val="000403AE"/>
    <w:rsid w:val="00041681"/>
    <w:rsid w:val="0005396A"/>
    <w:rsid w:val="00064C38"/>
    <w:rsid w:val="00075575"/>
    <w:rsid w:val="000A2AAC"/>
    <w:rsid w:val="000C6DB7"/>
    <w:rsid w:val="000D4D43"/>
    <w:rsid w:val="000E2D69"/>
    <w:rsid w:val="001034EB"/>
    <w:rsid w:val="001363D0"/>
    <w:rsid w:val="001415B1"/>
    <w:rsid w:val="0014703C"/>
    <w:rsid w:val="00147FB9"/>
    <w:rsid w:val="00167714"/>
    <w:rsid w:val="00170990"/>
    <w:rsid w:val="00171447"/>
    <w:rsid w:val="00183BCF"/>
    <w:rsid w:val="00192884"/>
    <w:rsid w:val="001D0AE9"/>
    <w:rsid w:val="001F27FA"/>
    <w:rsid w:val="001F54BB"/>
    <w:rsid w:val="0020126E"/>
    <w:rsid w:val="00226801"/>
    <w:rsid w:val="00236728"/>
    <w:rsid w:val="00240B13"/>
    <w:rsid w:val="0027063B"/>
    <w:rsid w:val="002A6821"/>
    <w:rsid w:val="002B4CF1"/>
    <w:rsid w:val="002C32A6"/>
    <w:rsid w:val="002D1513"/>
    <w:rsid w:val="00310F5F"/>
    <w:rsid w:val="00330701"/>
    <w:rsid w:val="0033504C"/>
    <w:rsid w:val="00341226"/>
    <w:rsid w:val="00343876"/>
    <w:rsid w:val="00350A16"/>
    <w:rsid w:val="003511EF"/>
    <w:rsid w:val="00352663"/>
    <w:rsid w:val="0037043F"/>
    <w:rsid w:val="003B39A7"/>
    <w:rsid w:val="003E449B"/>
    <w:rsid w:val="003F26D9"/>
    <w:rsid w:val="00400D7D"/>
    <w:rsid w:val="00401744"/>
    <w:rsid w:val="00405587"/>
    <w:rsid w:val="00430337"/>
    <w:rsid w:val="004376C6"/>
    <w:rsid w:val="00445162"/>
    <w:rsid w:val="00445915"/>
    <w:rsid w:val="004460E6"/>
    <w:rsid w:val="00452ACB"/>
    <w:rsid w:val="004532C0"/>
    <w:rsid w:val="00463389"/>
    <w:rsid w:val="00463454"/>
    <w:rsid w:val="004A2F02"/>
    <w:rsid w:val="004B34AC"/>
    <w:rsid w:val="004E39FB"/>
    <w:rsid w:val="0053121D"/>
    <w:rsid w:val="005369F0"/>
    <w:rsid w:val="005676F7"/>
    <w:rsid w:val="00570560"/>
    <w:rsid w:val="005827AF"/>
    <w:rsid w:val="00584726"/>
    <w:rsid w:val="0059663A"/>
    <w:rsid w:val="005B389D"/>
    <w:rsid w:val="005C4AB6"/>
    <w:rsid w:val="00607436"/>
    <w:rsid w:val="00613631"/>
    <w:rsid w:val="00615A3B"/>
    <w:rsid w:val="00631D66"/>
    <w:rsid w:val="00655723"/>
    <w:rsid w:val="00666324"/>
    <w:rsid w:val="00667A76"/>
    <w:rsid w:val="00683458"/>
    <w:rsid w:val="00692B11"/>
    <w:rsid w:val="006C1F10"/>
    <w:rsid w:val="006D7B63"/>
    <w:rsid w:val="006F297B"/>
    <w:rsid w:val="00710D44"/>
    <w:rsid w:val="007133E4"/>
    <w:rsid w:val="00720CC4"/>
    <w:rsid w:val="00725D22"/>
    <w:rsid w:val="00735204"/>
    <w:rsid w:val="007554FE"/>
    <w:rsid w:val="00760DAA"/>
    <w:rsid w:val="00775F34"/>
    <w:rsid w:val="007959A1"/>
    <w:rsid w:val="007A4190"/>
    <w:rsid w:val="007D4BD8"/>
    <w:rsid w:val="007D5B29"/>
    <w:rsid w:val="007E7A47"/>
    <w:rsid w:val="007F25CB"/>
    <w:rsid w:val="008015CE"/>
    <w:rsid w:val="008224B8"/>
    <w:rsid w:val="00830D56"/>
    <w:rsid w:val="00830FC7"/>
    <w:rsid w:val="0083171F"/>
    <w:rsid w:val="00845C8D"/>
    <w:rsid w:val="00857A1D"/>
    <w:rsid w:val="008A0EE0"/>
    <w:rsid w:val="008C4301"/>
    <w:rsid w:val="008E742B"/>
    <w:rsid w:val="009132A2"/>
    <w:rsid w:val="00917C93"/>
    <w:rsid w:val="009434F5"/>
    <w:rsid w:val="00943B4A"/>
    <w:rsid w:val="009524A0"/>
    <w:rsid w:val="00955E17"/>
    <w:rsid w:val="00975403"/>
    <w:rsid w:val="00996F09"/>
    <w:rsid w:val="009B6115"/>
    <w:rsid w:val="009C2773"/>
    <w:rsid w:val="009D302C"/>
    <w:rsid w:val="009F03E8"/>
    <w:rsid w:val="00A01A2D"/>
    <w:rsid w:val="00A20079"/>
    <w:rsid w:val="00A335DF"/>
    <w:rsid w:val="00A451EB"/>
    <w:rsid w:val="00A56951"/>
    <w:rsid w:val="00A603D7"/>
    <w:rsid w:val="00A62005"/>
    <w:rsid w:val="00A666AB"/>
    <w:rsid w:val="00A73D9F"/>
    <w:rsid w:val="00A776F8"/>
    <w:rsid w:val="00A96282"/>
    <w:rsid w:val="00AE1828"/>
    <w:rsid w:val="00B5550D"/>
    <w:rsid w:val="00B6783D"/>
    <w:rsid w:val="00B81D4D"/>
    <w:rsid w:val="00B8303B"/>
    <w:rsid w:val="00BA70AC"/>
    <w:rsid w:val="00C00DC4"/>
    <w:rsid w:val="00C06F25"/>
    <w:rsid w:val="00C4444B"/>
    <w:rsid w:val="00C4497B"/>
    <w:rsid w:val="00C56F8F"/>
    <w:rsid w:val="00C90C8F"/>
    <w:rsid w:val="00CA746F"/>
    <w:rsid w:val="00D13D42"/>
    <w:rsid w:val="00D26834"/>
    <w:rsid w:val="00D34C31"/>
    <w:rsid w:val="00D52782"/>
    <w:rsid w:val="00D6328E"/>
    <w:rsid w:val="00D713FC"/>
    <w:rsid w:val="00D9276C"/>
    <w:rsid w:val="00D94B1F"/>
    <w:rsid w:val="00D97E99"/>
    <w:rsid w:val="00DB5943"/>
    <w:rsid w:val="00DF14D2"/>
    <w:rsid w:val="00E15CC6"/>
    <w:rsid w:val="00E301DE"/>
    <w:rsid w:val="00E34908"/>
    <w:rsid w:val="00E44789"/>
    <w:rsid w:val="00E67F6F"/>
    <w:rsid w:val="00EA485B"/>
    <w:rsid w:val="00EB7C83"/>
    <w:rsid w:val="00EC7F74"/>
    <w:rsid w:val="00EF5B30"/>
    <w:rsid w:val="00F11816"/>
    <w:rsid w:val="00F5012D"/>
    <w:rsid w:val="00F574BB"/>
    <w:rsid w:val="00F81DBE"/>
    <w:rsid w:val="00F8675D"/>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List Char,Table of contents numbered Char,Recommendation Char,List Paragraph1 Char,List Paragraph 1 Char,References Char,Heading1 Char,Colorful List - Accent 11 Char"/>
    <w:link w:val="ListParagraph"/>
    <w:uiPriority w:val="34"/>
    <w:locked/>
    <w:rsid w:val="00014D5A"/>
  </w:style>
  <w:style w:type="paragraph" w:styleId="ListParagraph">
    <w:name w:val="List Paragraph"/>
    <w:aliases w:val="Bullet List,Table of contents numbered,Recommendation,List Paragraph1,List Paragraph 1,References,Heading1,Colorful List - Accent 11"/>
    <w:basedOn w:val="Normal"/>
    <w:link w:val="ListParagraphChar"/>
    <w:uiPriority w:val="34"/>
    <w:qFormat/>
    <w:rsid w:val="00014D5A"/>
    <w:pPr>
      <w:ind w:left="720"/>
      <w:contextualSpacing/>
    </w:pPr>
  </w:style>
  <w:style w:type="paragraph" w:styleId="BalloonText">
    <w:name w:val="Balloon Text"/>
    <w:basedOn w:val="Normal"/>
    <w:link w:val="BalloonTextChar"/>
    <w:uiPriority w:val="99"/>
    <w:semiHidden/>
    <w:unhideWhenUsed/>
    <w:rsid w:val="00041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17216">
      <w:bodyDiv w:val="1"/>
      <w:marLeft w:val="0"/>
      <w:marRight w:val="0"/>
      <w:marTop w:val="0"/>
      <w:marBottom w:val="0"/>
      <w:divBdr>
        <w:top w:val="none" w:sz="0" w:space="0" w:color="auto"/>
        <w:left w:val="none" w:sz="0" w:space="0" w:color="auto"/>
        <w:bottom w:val="none" w:sz="0" w:space="0" w:color="auto"/>
        <w:right w:val="none" w:sz="0" w:space="0" w:color="auto"/>
      </w:divBdr>
    </w:div>
    <w:div w:id="1315528967">
      <w:bodyDiv w:val="1"/>
      <w:marLeft w:val="0"/>
      <w:marRight w:val="0"/>
      <w:marTop w:val="0"/>
      <w:marBottom w:val="0"/>
      <w:divBdr>
        <w:top w:val="none" w:sz="0" w:space="0" w:color="auto"/>
        <w:left w:val="none" w:sz="0" w:space="0" w:color="auto"/>
        <w:bottom w:val="none" w:sz="0" w:space="0" w:color="auto"/>
        <w:right w:val="none" w:sz="0" w:space="0" w:color="auto"/>
      </w:divBdr>
      <w:divsChild>
        <w:div w:id="1887569338">
          <w:marLeft w:val="547"/>
          <w:marRight w:val="0"/>
          <w:marTop w:val="0"/>
          <w:marBottom w:val="0"/>
          <w:divBdr>
            <w:top w:val="none" w:sz="0" w:space="0" w:color="auto"/>
            <w:left w:val="none" w:sz="0" w:space="0" w:color="auto"/>
            <w:bottom w:val="none" w:sz="0" w:space="0" w:color="auto"/>
            <w:right w:val="none" w:sz="0" w:space="0" w:color="auto"/>
          </w:divBdr>
        </w:div>
        <w:div w:id="1906524117">
          <w:marLeft w:val="547"/>
          <w:marRight w:val="0"/>
          <w:marTop w:val="0"/>
          <w:marBottom w:val="0"/>
          <w:divBdr>
            <w:top w:val="none" w:sz="0" w:space="0" w:color="auto"/>
            <w:left w:val="none" w:sz="0" w:space="0" w:color="auto"/>
            <w:bottom w:val="none" w:sz="0" w:space="0" w:color="auto"/>
            <w:right w:val="none" w:sz="0" w:space="0" w:color="auto"/>
          </w:divBdr>
        </w:div>
        <w:div w:id="416244519">
          <w:marLeft w:val="547"/>
          <w:marRight w:val="0"/>
          <w:marTop w:val="0"/>
          <w:marBottom w:val="0"/>
          <w:divBdr>
            <w:top w:val="none" w:sz="0" w:space="0" w:color="auto"/>
            <w:left w:val="none" w:sz="0" w:space="0" w:color="auto"/>
            <w:bottom w:val="none" w:sz="0" w:space="0" w:color="auto"/>
            <w:right w:val="none" w:sz="0" w:space="0" w:color="auto"/>
          </w:divBdr>
        </w:div>
        <w:div w:id="1256548737">
          <w:marLeft w:val="547"/>
          <w:marRight w:val="0"/>
          <w:marTop w:val="0"/>
          <w:marBottom w:val="0"/>
          <w:divBdr>
            <w:top w:val="none" w:sz="0" w:space="0" w:color="auto"/>
            <w:left w:val="none" w:sz="0" w:space="0" w:color="auto"/>
            <w:bottom w:val="none" w:sz="0" w:space="0" w:color="auto"/>
            <w:right w:val="none" w:sz="0" w:space="0" w:color="auto"/>
          </w:divBdr>
        </w:div>
        <w:div w:id="11875255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3</cp:revision>
  <cp:lastPrinted>2019-09-06T13:17:00Z</cp:lastPrinted>
  <dcterms:created xsi:type="dcterms:W3CDTF">2019-09-06T14:35:00Z</dcterms:created>
  <dcterms:modified xsi:type="dcterms:W3CDTF">2019-09-27T08:25:00Z</dcterms:modified>
</cp:coreProperties>
</file>