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695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60"/>
      </w:tblGrid>
      <w:tr w:rsidR="004E61A1" w:rsidRPr="00B23F3E" w:rsidTr="00EC0ABE">
        <w:tc>
          <w:tcPr>
            <w:tcW w:w="9360" w:type="dxa"/>
          </w:tcPr>
          <w:p w:rsidR="004E61A1" w:rsidRDefault="004E61A1" w:rsidP="00EC0ABE">
            <w:pPr>
              <w:jc w:val="center"/>
              <w:rPr>
                <w:b/>
              </w:rPr>
            </w:pPr>
          </w:p>
          <w:p w:rsidR="004E61A1" w:rsidRPr="00B23F3E" w:rsidRDefault="004E61A1" w:rsidP="00EC0ABE">
            <w:pPr>
              <w:jc w:val="center"/>
              <w:rPr>
                <w:b/>
              </w:rPr>
            </w:pPr>
            <w:r w:rsidRPr="00B23F3E">
              <w:rPr>
                <w:b/>
              </w:rPr>
              <w:t>PARLIAMENT OF THE REPUBLIC OF SOUTH AFRICA</w:t>
            </w:r>
          </w:p>
          <w:p w:rsidR="004E61A1" w:rsidRDefault="004E61A1" w:rsidP="00EC0ABE">
            <w:pPr>
              <w:ind w:left="540" w:hanging="540"/>
              <w:jc w:val="center"/>
              <w:rPr>
                <w:b/>
              </w:rPr>
            </w:pPr>
            <w:r w:rsidRPr="00B23F3E">
              <w:rPr>
                <w:b/>
              </w:rPr>
              <w:t>NATIONAL ASSEMBLY</w:t>
            </w:r>
          </w:p>
          <w:p w:rsidR="004E61A1" w:rsidRPr="00B23F3E" w:rsidRDefault="004E61A1" w:rsidP="00EC0ABE">
            <w:pPr>
              <w:ind w:left="540" w:hanging="540"/>
              <w:jc w:val="center"/>
            </w:pPr>
          </w:p>
        </w:tc>
      </w:tr>
    </w:tbl>
    <w:p w:rsidR="00595EED" w:rsidRPr="00B23F3E" w:rsidRDefault="00595EED" w:rsidP="004E61A1"/>
    <w:p w:rsidR="00EC0ABE" w:rsidRDefault="00EC0ABE" w:rsidP="00595EED">
      <w:pPr>
        <w:ind w:left="540" w:hanging="540"/>
        <w:jc w:val="center"/>
        <w:rPr>
          <w:b/>
          <w:u w:val="single"/>
        </w:rPr>
      </w:pPr>
    </w:p>
    <w:p w:rsidR="00595EED" w:rsidRPr="00076C56" w:rsidRDefault="00076C56" w:rsidP="00076C56">
      <w:pPr>
        <w:spacing w:line="360" w:lineRule="auto"/>
        <w:ind w:left="540" w:hanging="540"/>
        <w:rPr>
          <w:b/>
        </w:rPr>
      </w:pPr>
      <w:r w:rsidRPr="00076C56">
        <w:rPr>
          <w:b/>
        </w:rPr>
        <w:t xml:space="preserve">QUESTION </w:t>
      </w:r>
      <w:r w:rsidR="00595EED" w:rsidRPr="00076C56">
        <w:rPr>
          <w:b/>
        </w:rPr>
        <w:t>FOR WRITTEN REPLY</w:t>
      </w:r>
    </w:p>
    <w:p w:rsidR="003B2C2C" w:rsidRPr="00076C56" w:rsidRDefault="00076C56" w:rsidP="00076C56">
      <w:pPr>
        <w:spacing w:line="360" w:lineRule="auto"/>
        <w:rPr>
          <w:b/>
          <w:lang w:val="af-ZA"/>
        </w:rPr>
      </w:pPr>
      <w:r w:rsidRPr="00076C56">
        <w:rPr>
          <w:b/>
          <w:lang w:val="af-ZA"/>
        </w:rPr>
        <w:t xml:space="preserve">PARLIAMENTARY </w:t>
      </w:r>
      <w:r w:rsidR="003B2C2C" w:rsidRPr="00076C56">
        <w:rPr>
          <w:b/>
          <w:lang w:val="af-ZA"/>
        </w:rPr>
        <w:t>QUESTION</w:t>
      </w:r>
      <w:r w:rsidR="0018211B" w:rsidRPr="00076C56">
        <w:rPr>
          <w:b/>
          <w:lang w:val="af-ZA"/>
        </w:rPr>
        <w:t>:</w:t>
      </w:r>
      <w:r w:rsidR="003B2C2C" w:rsidRPr="00076C56">
        <w:rPr>
          <w:b/>
          <w:lang w:val="af-ZA"/>
        </w:rPr>
        <w:t xml:space="preserve"> 85</w:t>
      </w:r>
    </w:p>
    <w:p w:rsidR="00076C56" w:rsidRPr="00076C56" w:rsidRDefault="00076C56" w:rsidP="00076C56">
      <w:pPr>
        <w:spacing w:line="360" w:lineRule="auto"/>
        <w:rPr>
          <w:b/>
          <w:lang w:val="af-ZA"/>
        </w:rPr>
      </w:pPr>
      <w:r w:rsidRPr="00076C56">
        <w:rPr>
          <w:b/>
          <w:lang w:val="af-ZA"/>
        </w:rPr>
        <w:t>DATE OF QUESTION: 07 FEBRUARY 2019</w:t>
      </w:r>
    </w:p>
    <w:p w:rsidR="00076C56" w:rsidRPr="00076C56" w:rsidRDefault="00076C56" w:rsidP="00076C56">
      <w:pPr>
        <w:spacing w:line="360" w:lineRule="auto"/>
        <w:rPr>
          <w:b/>
          <w:lang w:val="af-ZA"/>
        </w:rPr>
      </w:pPr>
      <w:r w:rsidRPr="00076C56">
        <w:rPr>
          <w:b/>
          <w:lang w:val="af-ZA"/>
        </w:rPr>
        <w:t>DATE OF SUBMISSION: 21 FEBRUARY 2019</w:t>
      </w:r>
    </w:p>
    <w:p w:rsidR="003B2C2C" w:rsidRDefault="003B2C2C" w:rsidP="003B2C2C">
      <w:pPr>
        <w:jc w:val="both"/>
        <w:rPr>
          <w:b/>
          <w:lang w:val="af-ZA"/>
        </w:rPr>
      </w:pPr>
    </w:p>
    <w:p w:rsidR="003B2C2C" w:rsidRPr="000063AE" w:rsidRDefault="003B2C2C" w:rsidP="003B2C2C">
      <w:pPr>
        <w:jc w:val="both"/>
        <w:rPr>
          <w:b/>
          <w:lang w:val="en-US"/>
        </w:rPr>
      </w:pPr>
      <w:r w:rsidRPr="000063AE">
        <w:rPr>
          <w:b/>
          <w:lang w:val="en-US"/>
        </w:rPr>
        <w:t>Mr J Selfe (DA) to ask the Minister of Justice and Correctional Services:</w:t>
      </w:r>
    </w:p>
    <w:p w:rsidR="003B2C2C" w:rsidRPr="000063AE" w:rsidRDefault="003B2C2C" w:rsidP="003B2C2C">
      <w:pPr>
        <w:jc w:val="both"/>
        <w:rPr>
          <w:lang w:val="en-US"/>
        </w:rPr>
      </w:pPr>
    </w:p>
    <w:p w:rsidR="003B2C2C" w:rsidRDefault="003B2C2C" w:rsidP="00D760DD">
      <w:pPr>
        <w:ind w:left="425" w:hanging="425"/>
        <w:jc w:val="both"/>
        <w:rPr>
          <w:lang w:val="en-US"/>
        </w:rPr>
      </w:pPr>
      <w:r w:rsidRPr="000063AE">
        <w:rPr>
          <w:lang w:val="en-US"/>
        </w:rPr>
        <w:t>(1)</w:t>
      </w:r>
      <w:r w:rsidRPr="000063AE">
        <w:rPr>
          <w:lang w:val="en-US"/>
        </w:rPr>
        <w:tab/>
        <w:t>Whether a certain person</w:t>
      </w:r>
      <w:r>
        <w:rPr>
          <w:lang w:val="en-US"/>
        </w:rPr>
        <w:t>,</w:t>
      </w:r>
      <w:r w:rsidR="007429EE">
        <w:rPr>
          <w:lang w:val="en-US"/>
        </w:rPr>
        <w:t>(</w:t>
      </w:r>
      <w:r w:rsidR="007429EE">
        <w:t xml:space="preserve"> prison number: </w:t>
      </w:r>
      <w:r w:rsidRPr="000063AE">
        <w:rPr>
          <w:lang w:val="en-US"/>
        </w:rPr>
        <w:t>204156644</w:t>
      </w:r>
      <w:r>
        <w:rPr>
          <w:lang w:val="en-US"/>
        </w:rPr>
        <w:t xml:space="preserve"> </w:t>
      </w:r>
      <w:r w:rsidRPr="000063AE">
        <w:rPr>
          <w:lang w:val="en-US"/>
        </w:rPr>
        <w:t>), who is currently serving a life sentence, qualifies to be considered for release on parole; if so, on what date did the specified person become eligible for release on parole;</w:t>
      </w:r>
    </w:p>
    <w:p w:rsidR="00D760DD" w:rsidRPr="000063AE" w:rsidRDefault="00D760DD" w:rsidP="00D760DD">
      <w:pPr>
        <w:ind w:left="425" w:hanging="425"/>
        <w:jc w:val="both"/>
        <w:rPr>
          <w:lang w:val="en-US"/>
        </w:rPr>
      </w:pPr>
    </w:p>
    <w:p w:rsidR="003B2C2C" w:rsidRDefault="003B2C2C" w:rsidP="00D760DD">
      <w:pPr>
        <w:ind w:left="425" w:hanging="425"/>
        <w:jc w:val="both"/>
        <w:rPr>
          <w:lang w:val="en-US"/>
        </w:rPr>
      </w:pPr>
      <w:r w:rsidRPr="000063AE">
        <w:rPr>
          <w:lang w:val="en-US"/>
        </w:rPr>
        <w:t>(2)</w:t>
      </w:r>
      <w:r w:rsidRPr="000063AE">
        <w:rPr>
          <w:lang w:val="en-US"/>
        </w:rPr>
        <w:tab/>
        <w:t>whether the specified person has completed all the courses and programmes required to become eligible for release on parole; if not, which courses or programmes must still be completed;</w:t>
      </w:r>
    </w:p>
    <w:p w:rsidR="00D760DD" w:rsidRPr="000063AE" w:rsidRDefault="00D760DD" w:rsidP="00D760DD">
      <w:pPr>
        <w:ind w:left="425" w:hanging="425"/>
        <w:jc w:val="both"/>
        <w:rPr>
          <w:lang w:val="en-US"/>
        </w:rPr>
      </w:pPr>
    </w:p>
    <w:p w:rsidR="003B2C2C" w:rsidRDefault="003B2C2C" w:rsidP="00D760DD">
      <w:pPr>
        <w:ind w:left="425" w:hanging="425"/>
        <w:jc w:val="both"/>
        <w:rPr>
          <w:lang w:val="en-US"/>
        </w:rPr>
      </w:pPr>
      <w:r w:rsidRPr="000063AE">
        <w:rPr>
          <w:lang w:val="en-US"/>
        </w:rPr>
        <w:t>(3)</w:t>
      </w:r>
      <w:r w:rsidRPr="000063AE">
        <w:rPr>
          <w:lang w:val="en-US"/>
        </w:rPr>
        <w:tab/>
        <w:t>what was the National Council for Correctional Services’ recommendation regarding the specified person’s eligibility for release on parole;</w:t>
      </w:r>
    </w:p>
    <w:p w:rsidR="00D760DD" w:rsidRDefault="00D760DD" w:rsidP="00D760DD">
      <w:pPr>
        <w:ind w:left="425" w:hanging="425"/>
        <w:jc w:val="both"/>
        <w:rPr>
          <w:lang w:val="en-US"/>
        </w:rPr>
      </w:pPr>
    </w:p>
    <w:p w:rsidR="004A2FC3" w:rsidRDefault="003B2C2C" w:rsidP="00D760DD">
      <w:pPr>
        <w:ind w:left="425" w:hanging="425"/>
        <w:jc w:val="both"/>
        <w:rPr>
          <w:b/>
          <w:lang w:val="en-US"/>
        </w:rPr>
      </w:pPr>
      <w:r>
        <w:rPr>
          <w:lang w:val="en-US"/>
        </w:rPr>
        <w:t>(4)</w:t>
      </w:r>
      <w:r>
        <w:rPr>
          <w:lang w:val="en-US"/>
        </w:rPr>
        <w:tab/>
      </w:r>
      <w:r w:rsidRPr="000063AE">
        <w:rPr>
          <w:lang w:val="en-US"/>
        </w:rPr>
        <w:t>whether he has given consideration whether to grant the specified person parole; if so, (a) on what date did he consider the application, (b) what was the outcome of his decision and (c) on what date was the decision taken?</w:t>
      </w:r>
      <w:r w:rsidRPr="000063AE">
        <w:rPr>
          <w:lang w:val="en-US"/>
        </w:rPr>
        <w:tab/>
      </w:r>
      <w:r w:rsidRPr="000063AE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  </w:t>
      </w:r>
      <w:r w:rsidRPr="000063AE">
        <w:rPr>
          <w:b/>
          <w:lang w:val="en-US"/>
        </w:rPr>
        <w:t>NW90E</w:t>
      </w:r>
    </w:p>
    <w:p w:rsidR="003B2C2C" w:rsidRPr="003B2C2C" w:rsidRDefault="003B2C2C" w:rsidP="003B2C2C">
      <w:pPr>
        <w:ind w:left="426" w:hanging="426"/>
        <w:jc w:val="both"/>
        <w:rPr>
          <w:lang w:val="en-US"/>
        </w:rPr>
      </w:pPr>
    </w:p>
    <w:p w:rsidR="004A2FC3" w:rsidRPr="00A61DDC" w:rsidRDefault="004A2FC3" w:rsidP="004A2FC3">
      <w:pPr>
        <w:rPr>
          <w:b/>
        </w:rPr>
      </w:pPr>
      <w:r w:rsidRPr="00A61DDC">
        <w:rPr>
          <w:b/>
        </w:rPr>
        <w:t>REPLY</w:t>
      </w:r>
    </w:p>
    <w:p w:rsidR="004A2FC3" w:rsidRPr="00A61DDC" w:rsidRDefault="004A2FC3" w:rsidP="004A2FC3">
      <w:pPr>
        <w:rPr>
          <w:b/>
        </w:rPr>
      </w:pPr>
    </w:p>
    <w:p w:rsidR="004A2FC3" w:rsidRPr="00A61DDC" w:rsidRDefault="00D760DD" w:rsidP="00D760DD">
      <w:pPr>
        <w:numPr>
          <w:ilvl w:val="0"/>
          <w:numId w:val="11"/>
        </w:numPr>
        <w:ind w:left="426" w:right="-74" w:hanging="426"/>
        <w:jc w:val="both"/>
        <w:rPr>
          <w:rFonts w:eastAsia="Calibri"/>
        </w:rPr>
      </w:pPr>
      <w:r>
        <w:rPr>
          <w:rFonts w:eastAsia="Calibri"/>
        </w:rPr>
        <w:t xml:space="preserve">Yes, offender </w:t>
      </w:r>
      <w:r w:rsidR="007429EE">
        <w:rPr>
          <w:rFonts w:eastAsia="Calibri"/>
        </w:rPr>
        <w:t xml:space="preserve">(prison number: </w:t>
      </w:r>
      <w:r>
        <w:rPr>
          <w:rFonts w:eastAsia="Calibri"/>
        </w:rPr>
        <w:t>204156644</w:t>
      </w:r>
      <w:r w:rsidR="007429EE">
        <w:rPr>
          <w:rFonts w:eastAsia="Calibri"/>
        </w:rPr>
        <w:t>)</w:t>
      </w:r>
      <w:r>
        <w:rPr>
          <w:rFonts w:eastAsia="Calibri"/>
        </w:rPr>
        <w:t xml:space="preserve"> is currently serving </w:t>
      </w:r>
      <w:r w:rsidR="00DF141C">
        <w:rPr>
          <w:rFonts w:eastAsia="Calibri"/>
        </w:rPr>
        <w:t xml:space="preserve">a </w:t>
      </w:r>
      <w:r>
        <w:rPr>
          <w:rFonts w:eastAsia="Calibri"/>
        </w:rPr>
        <w:t>life sentence at Qalakabusha Correctional Centre and was eligib</w:t>
      </w:r>
      <w:r w:rsidR="00CB7F7F">
        <w:rPr>
          <w:rFonts w:eastAsia="Calibri"/>
        </w:rPr>
        <w:t xml:space="preserve">le for consideration on </w:t>
      </w:r>
      <w:r>
        <w:rPr>
          <w:rFonts w:eastAsia="Calibri"/>
        </w:rPr>
        <w:t>26</w:t>
      </w:r>
      <w:r w:rsidR="00DF141C">
        <w:rPr>
          <w:rFonts w:eastAsia="Calibri"/>
        </w:rPr>
        <w:t xml:space="preserve"> September </w:t>
      </w:r>
      <w:r w:rsidR="00CB7F7F">
        <w:rPr>
          <w:rFonts w:eastAsia="Calibri"/>
        </w:rPr>
        <w:t>2016</w:t>
      </w:r>
      <w:r>
        <w:rPr>
          <w:rFonts w:eastAsia="Calibri"/>
        </w:rPr>
        <w:t xml:space="preserve">. </w:t>
      </w:r>
    </w:p>
    <w:p w:rsidR="004A2FC3" w:rsidRPr="00A61DDC" w:rsidRDefault="004A2FC3" w:rsidP="003109F9">
      <w:pPr>
        <w:ind w:right="-74"/>
        <w:jc w:val="both"/>
        <w:rPr>
          <w:rFonts w:eastAsia="Calibri"/>
        </w:rPr>
      </w:pPr>
    </w:p>
    <w:p w:rsidR="002714DB" w:rsidRDefault="00D760DD" w:rsidP="004E61A1">
      <w:pPr>
        <w:tabs>
          <w:tab w:val="left" w:pos="567"/>
        </w:tabs>
        <w:spacing w:line="276" w:lineRule="auto"/>
        <w:ind w:left="426" w:right="-74" w:hanging="426"/>
        <w:jc w:val="both"/>
      </w:pPr>
      <w:r>
        <w:rPr>
          <w:rFonts w:eastAsia="Calibri"/>
        </w:rPr>
        <w:t>(2)</w:t>
      </w:r>
      <w:r>
        <w:rPr>
          <w:rFonts w:eastAsia="Calibri"/>
        </w:rPr>
        <w:tab/>
        <w:t xml:space="preserve">No, offender is still </w:t>
      </w:r>
      <w:r w:rsidR="00DF141C">
        <w:rPr>
          <w:rFonts w:eastAsia="Calibri"/>
        </w:rPr>
        <w:t xml:space="preserve">required to undergo </w:t>
      </w:r>
      <w:r>
        <w:rPr>
          <w:rFonts w:eastAsia="Calibri"/>
        </w:rPr>
        <w:t xml:space="preserve">individual psychotherapy with </w:t>
      </w:r>
      <w:r w:rsidR="00DF141C">
        <w:rPr>
          <w:rFonts w:eastAsia="Calibri"/>
        </w:rPr>
        <w:t>a</w:t>
      </w:r>
      <w:r>
        <w:rPr>
          <w:rFonts w:eastAsia="Calibri"/>
        </w:rPr>
        <w:t xml:space="preserve"> Psychologist</w:t>
      </w:r>
      <w:r w:rsidR="00140F1E">
        <w:rPr>
          <w:rFonts w:eastAsia="Calibri"/>
        </w:rPr>
        <w:t>.</w:t>
      </w:r>
    </w:p>
    <w:p w:rsidR="002714DB" w:rsidRDefault="002714DB" w:rsidP="00751A24">
      <w:pPr>
        <w:ind w:left="426" w:hanging="426"/>
      </w:pPr>
    </w:p>
    <w:p w:rsidR="00F665B0" w:rsidRDefault="00BB72FA" w:rsidP="002714DB">
      <w:pPr>
        <w:ind w:left="426" w:hanging="426"/>
        <w:jc w:val="both"/>
      </w:pPr>
      <w:r w:rsidRPr="00751A24">
        <w:t>(3)</w:t>
      </w:r>
      <w:r w:rsidR="00751A24">
        <w:tab/>
      </w:r>
      <w:r w:rsidR="006C7B7B">
        <w:t xml:space="preserve">The NCCS recommendations were that: </w:t>
      </w:r>
    </w:p>
    <w:p w:rsidR="006C7B7B" w:rsidRDefault="00751A24" w:rsidP="006C7B7B">
      <w:pPr>
        <w:numPr>
          <w:ilvl w:val="0"/>
          <w:numId w:val="14"/>
        </w:numPr>
        <w:ind w:left="851" w:hanging="425"/>
        <w:jc w:val="both"/>
      </w:pPr>
      <w:r>
        <w:t xml:space="preserve">The offender should undergo intensive further therapy as recommended by </w:t>
      </w:r>
      <w:r w:rsidR="00783F4F">
        <w:t>the P</w:t>
      </w:r>
      <w:r>
        <w:t>sychologist;</w:t>
      </w:r>
    </w:p>
    <w:p w:rsidR="006C7B7B" w:rsidRDefault="00751A24" w:rsidP="006C7B7B">
      <w:pPr>
        <w:numPr>
          <w:ilvl w:val="0"/>
          <w:numId w:val="14"/>
        </w:numPr>
        <w:ind w:left="851" w:hanging="425"/>
        <w:jc w:val="both"/>
      </w:pPr>
      <w:r>
        <w:t>The offender should be subjected to individual psychotherapy to ad</w:t>
      </w:r>
      <w:r w:rsidR="00743730">
        <w:t xml:space="preserve">dress </w:t>
      </w:r>
      <w:r>
        <w:t>anger issues and</w:t>
      </w:r>
      <w:r w:rsidR="006C7B7B">
        <w:t xml:space="preserve"> the harm caused to the victim;</w:t>
      </w:r>
    </w:p>
    <w:p w:rsidR="006C7B7B" w:rsidRDefault="00751A24" w:rsidP="006C7B7B">
      <w:pPr>
        <w:numPr>
          <w:ilvl w:val="0"/>
          <w:numId w:val="14"/>
        </w:numPr>
        <w:ind w:left="851" w:hanging="425"/>
        <w:jc w:val="both"/>
      </w:pPr>
      <w:r>
        <w:t xml:space="preserve">A copy of sentencing remarks in the case of CC145/04 to be obtained from the Pietermaritzburg High Court and attached when the </w:t>
      </w:r>
      <w:r w:rsidR="00632504">
        <w:t>profile is resubmitted. In the event the sentencing remarks cannot be obtained,</w:t>
      </w:r>
      <w:r w:rsidR="00131E1E">
        <w:t xml:space="preserve"> </w:t>
      </w:r>
      <w:r w:rsidR="00632504">
        <w:t>all efforts to obtain same should be documented and a comprehensive report furnished detailing, inter alia, the reasons for failure to obtain such;</w:t>
      </w:r>
    </w:p>
    <w:p w:rsidR="006C7B7B" w:rsidRDefault="00783F4F" w:rsidP="006C7B7B">
      <w:pPr>
        <w:numPr>
          <w:ilvl w:val="0"/>
          <w:numId w:val="14"/>
        </w:numPr>
        <w:ind w:left="851" w:hanging="425"/>
        <w:jc w:val="both"/>
      </w:pPr>
      <w:r>
        <w:t>The offender should attend the Behaviour Modification programme;</w:t>
      </w:r>
    </w:p>
    <w:p w:rsidR="006C7B7B" w:rsidRDefault="00632504" w:rsidP="006C7B7B">
      <w:pPr>
        <w:numPr>
          <w:ilvl w:val="0"/>
          <w:numId w:val="14"/>
        </w:numPr>
        <w:ind w:left="851" w:hanging="425"/>
        <w:jc w:val="both"/>
      </w:pPr>
      <w:r>
        <w:lastRenderedPageBreak/>
        <w:t xml:space="preserve">The offender </w:t>
      </w:r>
      <w:r w:rsidR="00F665B0">
        <w:t>should be assisted to up</w:t>
      </w:r>
      <w:r w:rsidR="00AC78FF">
        <w:t>skill vocational</w:t>
      </w:r>
      <w:r w:rsidR="00F665B0">
        <w:t>ly</w:t>
      </w:r>
      <w:r w:rsidR="00AC78FF">
        <w:t>/ educational</w:t>
      </w:r>
      <w:r w:rsidR="00F665B0">
        <w:t>ly</w:t>
      </w:r>
      <w:r w:rsidR="00AC78FF">
        <w:t xml:space="preserve"> to assist him with prospect</w:t>
      </w:r>
      <w:r w:rsidR="00F665B0">
        <w:t>s</w:t>
      </w:r>
      <w:r w:rsidR="00AC78FF">
        <w:t xml:space="preserve"> of obtaining employment once he is placed on parole. Certificates should be attached </w:t>
      </w:r>
      <w:r w:rsidR="00131E1E">
        <w:t>when the profile is resubmitted;</w:t>
      </w:r>
    </w:p>
    <w:p w:rsidR="00AC78FF" w:rsidRDefault="00AC78FF" w:rsidP="006C7B7B">
      <w:pPr>
        <w:numPr>
          <w:ilvl w:val="0"/>
          <w:numId w:val="14"/>
        </w:numPr>
        <w:ind w:left="851" w:hanging="425"/>
        <w:jc w:val="both"/>
      </w:pPr>
      <w:r>
        <w:t>A copy of SAP62 should be included when the profile is resubmitted.</w:t>
      </w:r>
    </w:p>
    <w:p w:rsidR="00751A24" w:rsidRDefault="00751A24" w:rsidP="006C7B7B">
      <w:pPr>
        <w:jc w:val="both"/>
      </w:pPr>
    </w:p>
    <w:p w:rsidR="004A2FC3" w:rsidRPr="003109F9" w:rsidRDefault="003109F9" w:rsidP="006C7B7B">
      <w:pPr>
        <w:jc w:val="both"/>
      </w:pPr>
      <w:r w:rsidRPr="003109F9">
        <w:t>(4)</w:t>
      </w:r>
      <w:r w:rsidR="005A55B2">
        <w:t xml:space="preserve">  Yes.</w:t>
      </w:r>
    </w:p>
    <w:p w:rsidR="009661FC" w:rsidRDefault="005A55B2" w:rsidP="006C7B7B">
      <w:pPr>
        <w:tabs>
          <w:tab w:val="left" w:pos="426"/>
        </w:tabs>
        <w:spacing w:line="360" w:lineRule="auto"/>
        <w:jc w:val="both"/>
        <w:rPr>
          <w:bCs/>
        </w:rPr>
      </w:pPr>
      <w:r>
        <w:rPr>
          <w:bCs/>
        </w:rPr>
        <w:t>(a)</w:t>
      </w:r>
      <w:r>
        <w:rPr>
          <w:bCs/>
        </w:rPr>
        <w:tab/>
      </w:r>
      <w:r w:rsidR="001F370E">
        <w:rPr>
          <w:bCs/>
        </w:rPr>
        <w:t>14</w:t>
      </w:r>
      <w:r w:rsidR="00FB2665">
        <w:rPr>
          <w:bCs/>
        </w:rPr>
        <w:t xml:space="preserve"> February </w:t>
      </w:r>
      <w:r w:rsidR="001F370E">
        <w:rPr>
          <w:bCs/>
        </w:rPr>
        <w:t>2018</w:t>
      </w:r>
      <w:r w:rsidR="00FB2665">
        <w:rPr>
          <w:bCs/>
        </w:rPr>
        <w:t>.</w:t>
      </w:r>
    </w:p>
    <w:p w:rsidR="001F370E" w:rsidRDefault="001F370E" w:rsidP="006C7B7B">
      <w:pPr>
        <w:tabs>
          <w:tab w:val="left" w:pos="426"/>
        </w:tabs>
        <w:spacing w:line="360" w:lineRule="auto"/>
        <w:ind w:left="426" w:hanging="426"/>
        <w:jc w:val="both"/>
        <w:rPr>
          <w:bCs/>
        </w:rPr>
      </w:pPr>
      <w:r>
        <w:rPr>
          <w:bCs/>
        </w:rPr>
        <w:t>(b)</w:t>
      </w:r>
      <w:r>
        <w:rPr>
          <w:bCs/>
        </w:rPr>
        <w:tab/>
        <w:t>A further profile s</w:t>
      </w:r>
      <w:r w:rsidR="00FE38AA">
        <w:rPr>
          <w:bCs/>
        </w:rPr>
        <w:t>hould be</w:t>
      </w:r>
      <w:r>
        <w:rPr>
          <w:bCs/>
        </w:rPr>
        <w:t xml:space="preserve"> submitted in 18 months </w:t>
      </w:r>
      <w:r w:rsidR="006C7B7B">
        <w:rPr>
          <w:bCs/>
        </w:rPr>
        <w:t>with the expectation that</w:t>
      </w:r>
      <w:r>
        <w:rPr>
          <w:bCs/>
        </w:rPr>
        <w:t xml:space="preserve"> all 6 recommendations as stated in question 3 </w:t>
      </w:r>
      <w:r w:rsidR="006C7B7B">
        <w:rPr>
          <w:bCs/>
        </w:rPr>
        <w:t>would</w:t>
      </w:r>
      <w:r>
        <w:rPr>
          <w:bCs/>
        </w:rPr>
        <w:t xml:space="preserve"> have been executed</w:t>
      </w:r>
      <w:r w:rsidR="006C7B7B">
        <w:rPr>
          <w:bCs/>
        </w:rPr>
        <w:t xml:space="preserve"> upon which placement on parole would be reconsidered</w:t>
      </w:r>
      <w:r>
        <w:rPr>
          <w:bCs/>
        </w:rPr>
        <w:t>.</w:t>
      </w:r>
      <w:r w:rsidR="00856666">
        <w:rPr>
          <w:bCs/>
        </w:rPr>
        <w:t xml:space="preserve"> </w:t>
      </w:r>
    </w:p>
    <w:p w:rsidR="001F370E" w:rsidRDefault="00306F60" w:rsidP="006C7B7B">
      <w:pPr>
        <w:tabs>
          <w:tab w:val="left" w:pos="426"/>
        </w:tabs>
        <w:spacing w:line="360" w:lineRule="auto"/>
        <w:jc w:val="both"/>
        <w:rPr>
          <w:bCs/>
        </w:rPr>
      </w:pPr>
      <w:r>
        <w:rPr>
          <w:bCs/>
        </w:rPr>
        <w:t>(c)</w:t>
      </w:r>
      <w:r>
        <w:rPr>
          <w:bCs/>
        </w:rPr>
        <w:tab/>
        <w:t xml:space="preserve">14 February </w:t>
      </w:r>
      <w:r w:rsidR="001F370E">
        <w:rPr>
          <w:bCs/>
        </w:rPr>
        <w:t>2018</w:t>
      </w:r>
      <w:r w:rsidR="006C7B7B">
        <w:rPr>
          <w:bCs/>
        </w:rPr>
        <w:t>.</w:t>
      </w:r>
    </w:p>
    <w:p w:rsidR="00306F60" w:rsidRPr="00306F60" w:rsidRDefault="00306F60" w:rsidP="00306F60">
      <w:pPr>
        <w:tabs>
          <w:tab w:val="left" w:pos="4080"/>
        </w:tabs>
        <w:jc w:val="both"/>
        <w:rPr>
          <w:b/>
          <w:lang w:val="en-US"/>
        </w:rPr>
      </w:pPr>
    </w:p>
    <w:sectPr w:rsidR="00306F60" w:rsidRPr="00306F60" w:rsidSect="0032646E">
      <w:footerReference w:type="even" r:id="rId8"/>
      <w:footerReference w:type="default" r:id="rId9"/>
      <w:pgSz w:w="11907" w:h="16840" w:code="9"/>
      <w:pgMar w:top="1440" w:right="146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6A2" w:rsidRDefault="006D36A2">
      <w:r>
        <w:separator/>
      </w:r>
    </w:p>
  </w:endnote>
  <w:endnote w:type="continuationSeparator" w:id="0">
    <w:p w:rsidR="006D36A2" w:rsidRDefault="006D36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4D3" w:rsidRDefault="001B24D3" w:rsidP="001B24D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0140BD">
      <w:rPr>
        <w:rStyle w:val="PageNumber"/>
      </w:rPr>
      <w:fldChar w:fldCharType="separate"/>
    </w:r>
    <w:r w:rsidR="000140BD">
      <w:rPr>
        <w:rStyle w:val="PageNumber"/>
        <w:noProof/>
      </w:rPr>
      <w:t>4</w:t>
    </w:r>
    <w:r>
      <w:rPr>
        <w:rStyle w:val="PageNumber"/>
      </w:rPr>
      <w:fldChar w:fldCharType="end"/>
    </w:r>
  </w:p>
  <w:p w:rsidR="001B24D3" w:rsidRDefault="001B24D3" w:rsidP="001B24D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4D3" w:rsidRDefault="001B24D3" w:rsidP="001B24D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A4223">
      <w:rPr>
        <w:rStyle w:val="PageNumber"/>
        <w:noProof/>
      </w:rPr>
      <w:t>2</w:t>
    </w:r>
    <w:r>
      <w:rPr>
        <w:rStyle w:val="PageNumber"/>
      </w:rPr>
      <w:fldChar w:fldCharType="end"/>
    </w:r>
  </w:p>
  <w:p w:rsidR="001B24D3" w:rsidRDefault="003222A4" w:rsidP="001B24D3">
    <w:pPr>
      <w:pStyle w:val="Footer"/>
      <w:ind w:right="360"/>
    </w:pPr>
    <w:r>
      <w:t>PQ NO.</w:t>
    </w:r>
    <w:r w:rsidR="003B2C2C">
      <w:t>85</w:t>
    </w:r>
    <w:r w:rsidR="00751A24">
      <w:t>-</w:t>
    </w:r>
    <w:r>
      <w:t>NW</w:t>
    </w:r>
    <w:r w:rsidR="003B2C2C">
      <w:t>90</w:t>
    </w:r>
    <w:r>
      <w:t>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6A2" w:rsidRDefault="006D36A2">
      <w:r>
        <w:separator/>
      </w:r>
    </w:p>
  </w:footnote>
  <w:footnote w:type="continuationSeparator" w:id="0">
    <w:p w:rsidR="006D36A2" w:rsidRDefault="006D36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804F8"/>
    <w:multiLevelType w:val="hybridMultilevel"/>
    <w:tmpl w:val="B1CEACAA"/>
    <w:lvl w:ilvl="0" w:tplc="1C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0FF9704A"/>
    <w:multiLevelType w:val="hybridMultilevel"/>
    <w:tmpl w:val="33443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B4EA7"/>
    <w:multiLevelType w:val="hybridMultilevel"/>
    <w:tmpl w:val="1C02ED42"/>
    <w:lvl w:ilvl="0" w:tplc="D56AF8CA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6F15160"/>
    <w:multiLevelType w:val="hybridMultilevel"/>
    <w:tmpl w:val="C58C0B7A"/>
    <w:lvl w:ilvl="0" w:tplc="1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9823843"/>
    <w:multiLevelType w:val="multilevel"/>
    <w:tmpl w:val="9AECBE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20B86C50"/>
    <w:multiLevelType w:val="hybridMultilevel"/>
    <w:tmpl w:val="A0B234AE"/>
    <w:lvl w:ilvl="0" w:tplc="1C090011">
      <w:start w:val="3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D03304"/>
    <w:multiLevelType w:val="hybridMultilevel"/>
    <w:tmpl w:val="9CF4A9C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467967"/>
    <w:multiLevelType w:val="hybridMultilevel"/>
    <w:tmpl w:val="759ECFE0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D2D6E2A"/>
    <w:multiLevelType w:val="hybridMultilevel"/>
    <w:tmpl w:val="68888936"/>
    <w:lvl w:ilvl="0" w:tplc="92B2383A">
      <w:start w:val="1"/>
      <w:numFmt w:val="decimal"/>
      <w:lvlText w:val="(%1)"/>
      <w:lvlJc w:val="left"/>
      <w:pPr>
        <w:ind w:left="720" w:hanging="360"/>
      </w:pPr>
      <w:rPr>
        <w:rFonts w:eastAsia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386C62"/>
    <w:multiLevelType w:val="hybridMultilevel"/>
    <w:tmpl w:val="362CC5F6"/>
    <w:lvl w:ilvl="0" w:tplc="FE1E5514">
      <w:start w:val="1"/>
      <w:numFmt w:val="decimal"/>
      <w:lvlText w:val="(%1)"/>
      <w:lvlJc w:val="left"/>
      <w:pPr>
        <w:ind w:left="1080" w:hanging="360"/>
      </w:pPr>
      <w:rPr>
        <w:rFonts w:ascii="Arial" w:hAnsi="Arial" w:cs="Arial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13C092D"/>
    <w:multiLevelType w:val="hybridMultilevel"/>
    <w:tmpl w:val="0DE8EC92"/>
    <w:lvl w:ilvl="0" w:tplc="2C56544C">
      <w:start w:val="1"/>
      <w:numFmt w:val="decimal"/>
      <w:lvlText w:val="(%1)"/>
      <w:lvlJc w:val="left"/>
      <w:pPr>
        <w:ind w:left="1080" w:hanging="360"/>
      </w:pPr>
      <w:rPr>
        <w:rFonts w:ascii="Arial" w:eastAsia="Times New Roman" w:hAnsi="Arial" w:cs="Arial"/>
        <w:b w:val="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2FD5680"/>
    <w:multiLevelType w:val="hybridMultilevel"/>
    <w:tmpl w:val="047C4BB0"/>
    <w:lvl w:ilvl="0" w:tplc="B41C0F80">
      <w:start w:val="1"/>
      <w:numFmt w:val="decimal"/>
      <w:lvlText w:val="(%1)"/>
      <w:lvlJc w:val="left"/>
      <w:pPr>
        <w:ind w:left="780" w:hanging="420"/>
      </w:pPr>
      <w:rPr>
        <w:rFonts w:eastAsia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0622F2"/>
    <w:multiLevelType w:val="hybridMultilevel"/>
    <w:tmpl w:val="65782398"/>
    <w:lvl w:ilvl="0" w:tplc="63181A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E0107A"/>
    <w:multiLevelType w:val="hybridMultilevel"/>
    <w:tmpl w:val="3DF07CD0"/>
    <w:lvl w:ilvl="0" w:tplc="7A9885E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9"/>
  </w:num>
  <w:num w:numId="3">
    <w:abstractNumId w:val="13"/>
  </w:num>
  <w:num w:numId="4">
    <w:abstractNumId w:val="2"/>
  </w:num>
  <w:num w:numId="5">
    <w:abstractNumId w:val="12"/>
  </w:num>
  <w:num w:numId="6">
    <w:abstractNumId w:val="10"/>
  </w:num>
  <w:num w:numId="7">
    <w:abstractNumId w:val="5"/>
  </w:num>
  <w:num w:numId="8">
    <w:abstractNumId w:val="7"/>
  </w:num>
  <w:num w:numId="9">
    <w:abstractNumId w:val="6"/>
  </w:num>
  <w:num w:numId="10">
    <w:abstractNumId w:val="11"/>
  </w:num>
  <w:num w:numId="11">
    <w:abstractNumId w:val="8"/>
  </w:num>
  <w:num w:numId="12">
    <w:abstractNumId w:val="0"/>
  </w:num>
  <w:num w:numId="13">
    <w:abstractNumId w:val="3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5E07"/>
    <w:rsid w:val="0000751E"/>
    <w:rsid w:val="000140BD"/>
    <w:rsid w:val="0002181E"/>
    <w:rsid w:val="00045A3C"/>
    <w:rsid w:val="000646B4"/>
    <w:rsid w:val="00072B94"/>
    <w:rsid w:val="00076C56"/>
    <w:rsid w:val="00082461"/>
    <w:rsid w:val="00086E79"/>
    <w:rsid w:val="000A5153"/>
    <w:rsid w:val="000A558A"/>
    <w:rsid w:val="000B01B4"/>
    <w:rsid w:val="000B68DC"/>
    <w:rsid w:val="000C557F"/>
    <w:rsid w:val="000C705B"/>
    <w:rsid w:val="000C7D87"/>
    <w:rsid w:val="000D1345"/>
    <w:rsid w:val="000F0120"/>
    <w:rsid w:val="000F3245"/>
    <w:rsid w:val="001045BB"/>
    <w:rsid w:val="00117592"/>
    <w:rsid w:val="00131E1E"/>
    <w:rsid w:val="00140F1E"/>
    <w:rsid w:val="0014163E"/>
    <w:rsid w:val="00142B56"/>
    <w:rsid w:val="00147B91"/>
    <w:rsid w:val="001511A8"/>
    <w:rsid w:val="00157858"/>
    <w:rsid w:val="00157BCF"/>
    <w:rsid w:val="00157CB7"/>
    <w:rsid w:val="00164244"/>
    <w:rsid w:val="00172A32"/>
    <w:rsid w:val="0018211B"/>
    <w:rsid w:val="001962DD"/>
    <w:rsid w:val="001A4223"/>
    <w:rsid w:val="001A51F7"/>
    <w:rsid w:val="001B24D3"/>
    <w:rsid w:val="001B2F36"/>
    <w:rsid w:val="001B306F"/>
    <w:rsid w:val="001B332E"/>
    <w:rsid w:val="001C236E"/>
    <w:rsid w:val="001E14E2"/>
    <w:rsid w:val="001E1FED"/>
    <w:rsid w:val="001F370E"/>
    <w:rsid w:val="001F587B"/>
    <w:rsid w:val="002052C4"/>
    <w:rsid w:val="0020744E"/>
    <w:rsid w:val="0020756D"/>
    <w:rsid w:val="00207593"/>
    <w:rsid w:val="00207B44"/>
    <w:rsid w:val="0021074C"/>
    <w:rsid w:val="00215B8D"/>
    <w:rsid w:val="00221037"/>
    <w:rsid w:val="00222329"/>
    <w:rsid w:val="00226B71"/>
    <w:rsid w:val="002446FE"/>
    <w:rsid w:val="002530D6"/>
    <w:rsid w:val="00261AE3"/>
    <w:rsid w:val="002714DB"/>
    <w:rsid w:val="0027157C"/>
    <w:rsid w:val="002C4496"/>
    <w:rsid w:val="002D41E3"/>
    <w:rsid w:val="002E2677"/>
    <w:rsid w:val="002E79D8"/>
    <w:rsid w:val="002F1CF7"/>
    <w:rsid w:val="003028A1"/>
    <w:rsid w:val="00306F60"/>
    <w:rsid w:val="003103F8"/>
    <w:rsid w:val="003109F9"/>
    <w:rsid w:val="00316E03"/>
    <w:rsid w:val="003204B6"/>
    <w:rsid w:val="003206BB"/>
    <w:rsid w:val="00321AA8"/>
    <w:rsid w:val="003222A4"/>
    <w:rsid w:val="00325395"/>
    <w:rsid w:val="0032646E"/>
    <w:rsid w:val="00331377"/>
    <w:rsid w:val="00333927"/>
    <w:rsid w:val="0033722B"/>
    <w:rsid w:val="00337A73"/>
    <w:rsid w:val="00345EC0"/>
    <w:rsid w:val="003462AF"/>
    <w:rsid w:val="00355455"/>
    <w:rsid w:val="00356A00"/>
    <w:rsid w:val="00370936"/>
    <w:rsid w:val="00374BCC"/>
    <w:rsid w:val="003753B2"/>
    <w:rsid w:val="0038720D"/>
    <w:rsid w:val="003B2C2C"/>
    <w:rsid w:val="003B3D60"/>
    <w:rsid w:val="003B7BFC"/>
    <w:rsid w:val="003C04CE"/>
    <w:rsid w:val="003D1B93"/>
    <w:rsid w:val="004003F2"/>
    <w:rsid w:val="00404425"/>
    <w:rsid w:val="00405299"/>
    <w:rsid w:val="00410151"/>
    <w:rsid w:val="004148C0"/>
    <w:rsid w:val="00415299"/>
    <w:rsid w:val="00415B6D"/>
    <w:rsid w:val="0041653C"/>
    <w:rsid w:val="00417929"/>
    <w:rsid w:val="004416EC"/>
    <w:rsid w:val="00442B05"/>
    <w:rsid w:val="00446C85"/>
    <w:rsid w:val="00447CF8"/>
    <w:rsid w:val="0045222B"/>
    <w:rsid w:val="00454009"/>
    <w:rsid w:val="00461446"/>
    <w:rsid w:val="004670E7"/>
    <w:rsid w:val="00471CFD"/>
    <w:rsid w:val="004763E7"/>
    <w:rsid w:val="00480954"/>
    <w:rsid w:val="00480973"/>
    <w:rsid w:val="00480A1E"/>
    <w:rsid w:val="004944E7"/>
    <w:rsid w:val="00495F31"/>
    <w:rsid w:val="004A2FC3"/>
    <w:rsid w:val="004C158A"/>
    <w:rsid w:val="004C1DF6"/>
    <w:rsid w:val="004C331D"/>
    <w:rsid w:val="004C5810"/>
    <w:rsid w:val="004C62EB"/>
    <w:rsid w:val="004C7A1D"/>
    <w:rsid w:val="004C7F67"/>
    <w:rsid w:val="004D517F"/>
    <w:rsid w:val="004D7EA8"/>
    <w:rsid w:val="004E61A1"/>
    <w:rsid w:val="004E7761"/>
    <w:rsid w:val="004F1290"/>
    <w:rsid w:val="00503548"/>
    <w:rsid w:val="00512B0D"/>
    <w:rsid w:val="00523DB5"/>
    <w:rsid w:val="00525FB9"/>
    <w:rsid w:val="0052735C"/>
    <w:rsid w:val="0056019A"/>
    <w:rsid w:val="0056166B"/>
    <w:rsid w:val="005712B1"/>
    <w:rsid w:val="005718E6"/>
    <w:rsid w:val="005828DA"/>
    <w:rsid w:val="00595EED"/>
    <w:rsid w:val="005A1304"/>
    <w:rsid w:val="005A2E29"/>
    <w:rsid w:val="005A55B2"/>
    <w:rsid w:val="005B6034"/>
    <w:rsid w:val="005B6671"/>
    <w:rsid w:val="005B78CE"/>
    <w:rsid w:val="005B7DA5"/>
    <w:rsid w:val="005D23F7"/>
    <w:rsid w:val="00602203"/>
    <w:rsid w:val="00605C12"/>
    <w:rsid w:val="00607648"/>
    <w:rsid w:val="0061787E"/>
    <w:rsid w:val="0062782C"/>
    <w:rsid w:val="00630A99"/>
    <w:rsid w:val="0063233A"/>
    <w:rsid w:val="00632504"/>
    <w:rsid w:val="00633109"/>
    <w:rsid w:val="00640235"/>
    <w:rsid w:val="00653970"/>
    <w:rsid w:val="006642D6"/>
    <w:rsid w:val="00665F3F"/>
    <w:rsid w:val="00666979"/>
    <w:rsid w:val="00670CD6"/>
    <w:rsid w:val="00676388"/>
    <w:rsid w:val="00677256"/>
    <w:rsid w:val="00683054"/>
    <w:rsid w:val="006A3001"/>
    <w:rsid w:val="006A52ED"/>
    <w:rsid w:val="006B0753"/>
    <w:rsid w:val="006B41A4"/>
    <w:rsid w:val="006C0D33"/>
    <w:rsid w:val="006C4B81"/>
    <w:rsid w:val="006C7B7B"/>
    <w:rsid w:val="006D246D"/>
    <w:rsid w:val="006D36A2"/>
    <w:rsid w:val="006D3DB2"/>
    <w:rsid w:val="006E50F3"/>
    <w:rsid w:val="006E7DA0"/>
    <w:rsid w:val="006F139C"/>
    <w:rsid w:val="0071290B"/>
    <w:rsid w:val="007146A7"/>
    <w:rsid w:val="00717489"/>
    <w:rsid w:val="00720BAC"/>
    <w:rsid w:val="007371DA"/>
    <w:rsid w:val="00741411"/>
    <w:rsid w:val="007429EE"/>
    <w:rsid w:val="00743730"/>
    <w:rsid w:val="007462EA"/>
    <w:rsid w:val="00751A24"/>
    <w:rsid w:val="0076091D"/>
    <w:rsid w:val="007667FB"/>
    <w:rsid w:val="00772E53"/>
    <w:rsid w:val="00783BCB"/>
    <w:rsid w:val="00783F4F"/>
    <w:rsid w:val="00785D6B"/>
    <w:rsid w:val="0079509C"/>
    <w:rsid w:val="007A3388"/>
    <w:rsid w:val="007B093B"/>
    <w:rsid w:val="007B2DC9"/>
    <w:rsid w:val="007C7BEC"/>
    <w:rsid w:val="007E029D"/>
    <w:rsid w:val="007E1814"/>
    <w:rsid w:val="007E4BF3"/>
    <w:rsid w:val="007E6A39"/>
    <w:rsid w:val="007F36CC"/>
    <w:rsid w:val="00801234"/>
    <w:rsid w:val="00803D52"/>
    <w:rsid w:val="00806C2C"/>
    <w:rsid w:val="00810723"/>
    <w:rsid w:val="00824666"/>
    <w:rsid w:val="00825924"/>
    <w:rsid w:val="008279E8"/>
    <w:rsid w:val="00832E73"/>
    <w:rsid w:val="00840E10"/>
    <w:rsid w:val="00841113"/>
    <w:rsid w:val="00856666"/>
    <w:rsid w:val="00857EDF"/>
    <w:rsid w:val="00860067"/>
    <w:rsid w:val="00860457"/>
    <w:rsid w:val="00867E8F"/>
    <w:rsid w:val="008719CC"/>
    <w:rsid w:val="00887F9F"/>
    <w:rsid w:val="008950E3"/>
    <w:rsid w:val="008A03CE"/>
    <w:rsid w:val="008A7368"/>
    <w:rsid w:val="008D1E28"/>
    <w:rsid w:val="008D2EEF"/>
    <w:rsid w:val="008E256A"/>
    <w:rsid w:val="008E2A1C"/>
    <w:rsid w:val="008E720B"/>
    <w:rsid w:val="008F61C5"/>
    <w:rsid w:val="00900764"/>
    <w:rsid w:val="00901241"/>
    <w:rsid w:val="00911AA8"/>
    <w:rsid w:val="00913AE0"/>
    <w:rsid w:val="009214C8"/>
    <w:rsid w:val="009223A3"/>
    <w:rsid w:val="00930353"/>
    <w:rsid w:val="00933AEE"/>
    <w:rsid w:val="0093560A"/>
    <w:rsid w:val="00946366"/>
    <w:rsid w:val="0094798E"/>
    <w:rsid w:val="00953EB6"/>
    <w:rsid w:val="009661FC"/>
    <w:rsid w:val="00975A9E"/>
    <w:rsid w:val="009B328A"/>
    <w:rsid w:val="009C0F47"/>
    <w:rsid w:val="009D4835"/>
    <w:rsid w:val="00A0732C"/>
    <w:rsid w:val="00A564D9"/>
    <w:rsid w:val="00A61DDC"/>
    <w:rsid w:val="00A63D1E"/>
    <w:rsid w:val="00A71084"/>
    <w:rsid w:val="00A843D8"/>
    <w:rsid w:val="00A850C4"/>
    <w:rsid w:val="00A86CBE"/>
    <w:rsid w:val="00A96C1A"/>
    <w:rsid w:val="00AA6EED"/>
    <w:rsid w:val="00AC020A"/>
    <w:rsid w:val="00AC2DAF"/>
    <w:rsid w:val="00AC33C1"/>
    <w:rsid w:val="00AC78FF"/>
    <w:rsid w:val="00AD5ABB"/>
    <w:rsid w:val="00AD5FFA"/>
    <w:rsid w:val="00AF35B5"/>
    <w:rsid w:val="00AF57EB"/>
    <w:rsid w:val="00B06B33"/>
    <w:rsid w:val="00B1014A"/>
    <w:rsid w:val="00B11B2C"/>
    <w:rsid w:val="00B21099"/>
    <w:rsid w:val="00B21D77"/>
    <w:rsid w:val="00B30856"/>
    <w:rsid w:val="00B34636"/>
    <w:rsid w:val="00B42BB3"/>
    <w:rsid w:val="00B445C8"/>
    <w:rsid w:val="00B45088"/>
    <w:rsid w:val="00B518FA"/>
    <w:rsid w:val="00B5336C"/>
    <w:rsid w:val="00B543BC"/>
    <w:rsid w:val="00B54ABB"/>
    <w:rsid w:val="00B56C0B"/>
    <w:rsid w:val="00B56F95"/>
    <w:rsid w:val="00B647D3"/>
    <w:rsid w:val="00B70404"/>
    <w:rsid w:val="00B70B2A"/>
    <w:rsid w:val="00B8325D"/>
    <w:rsid w:val="00B85B8A"/>
    <w:rsid w:val="00B94A86"/>
    <w:rsid w:val="00B95E07"/>
    <w:rsid w:val="00BB72FA"/>
    <w:rsid w:val="00BC2B3D"/>
    <w:rsid w:val="00BC7D13"/>
    <w:rsid w:val="00BD48B2"/>
    <w:rsid w:val="00BE4EEA"/>
    <w:rsid w:val="00BF157A"/>
    <w:rsid w:val="00C0009F"/>
    <w:rsid w:val="00C02196"/>
    <w:rsid w:val="00C14BC1"/>
    <w:rsid w:val="00C16BB9"/>
    <w:rsid w:val="00C22536"/>
    <w:rsid w:val="00C25305"/>
    <w:rsid w:val="00C6190D"/>
    <w:rsid w:val="00C6199C"/>
    <w:rsid w:val="00C80888"/>
    <w:rsid w:val="00C90EB4"/>
    <w:rsid w:val="00CA3CC9"/>
    <w:rsid w:val="00CB1751"/>
    <w:rsid w:val="00CB7800"/>
    <w:rsid w:val="00CB7F7F"/>
    <w:rsid w:val="00CC7424"/>
    <w:rsid w:val="00CE1D83"/>
    <w:rsid w:val="00CE3781"/>
    <w:rsid w:val="00CE4FBE"/>
    <w:rsid w:val="00CE721A"/>
    <w:rsid w:val="00CE7F38"/>
    <w:rsid w:val="00CF0707"/>
    <w:rsid w:val="00CF2506"/>
    <w:rsid w:val="00CF5A7C"/>
    <w:rsid w:val="00D01AC4"/>
    <w:rsid w:val="00D01D7C"/>
    <w:rsid w:val="00D03444"/>
    <w:rsid w:val="00D10547"/>
    <w:rsid w:val="00D12222"/>
    <w:rsid w:val="00D1694A"/>
    <w:rsid w:val="00D318DA"/>
    <w:rsid w:val="00D35A50"/>
    <w:rsid w:val="00D432CC"/>
    <w:rsid w:val="00D43893"/>
    <w:rsid w:val="00D45EDF"/>
    <w:rsid w:val="00D732C4"/>
    <w:rsid w:val="00D760DD"/>
    <w:rsid w:val="00D76C37"/>
    <w:rsid w:val="00D80479"/>
    <w:rsid w:val="00D87B49"/>
    <w:rsid w:val="00D93762"/>
    <w:rsid w:val="00D971B7"/>
    <w:rsid w:val="00DA22E3"/>
    <w:rsid w:val="00DA27A6"/>
    <w:rsid w:val="00DA2EB7"/>
    <w:rsid w:val="00DC7531"/>
    <w:rsid w:val="00DE6AB9"/>
    <w:rsid w:val="00DF141C"/>
    <w:rsid w:val="00E13DA5"/>
    <w:rsid w:val="00E17DE9"/>
    <w:rsid w:val="00E339A0"/>
    <w:rsid w:val="00E35EA8"/>
    <w:rsid w:val="00E37BB1"/>
    <w:rsid w:val="00E4768C"/>
    <w:rsid w:val="00E53671"/>
    <w:rsid w:val="00E562B6"/>
    <w:rsid w:val="00E5709D"/>
    <w:rsid w:val="00E5734B"/>
    <w:rsid w:val="00E71B38"/>
    <w:rsid w:val="00E81FC4"/>
    <w:rsid w:val="00E91641"/>
    <w:rsid w:val="00EA0E64"/>
    <w:rsid w:val="00EA1FD6"/>
    <w:rsid w:val="00EB0FDA"/>
    <w:rsid w:val="00EB4C58"/>
    <w:rsid w:val="00EB4D9A"/>
    <w:rsid w:val="00EB7D18"/>
    <w:rsid w:val="00EC0ABE"/>
    <w:rsid w:val="00EC0F80"/>
    <w:rsid w:val="00EC28A9"/>
    <w:rsid w:val="00ED2D99"/>
    <w:rsid w:val="00ED65EF"/>
    <w:rsid w:val="00EE556F"/>
    <w:rsid w:val="00EF180B"/>
    <w:rsid w:val="00EF573E"/>
    <w:rsid w:val="00F04E22"/>
    <w:rsid w:val="00F333F1"/>
    <w:rsid w:val="00F34D3D"/>
    <w:rsid w:val="00F36435"/>
    <w:rsid w:val="00F443A9"/>
    <w:rsid w:val="00F53393"/>
    <w:rsid w:val="00F536EF"/>
    <w:rsid w:val="00F53FE6"/>
    <w:rsid w:val="00F5572C"/>
    <w:rsid w:val="00F569FB"/>
    <w:rsid w:val="00F665B0"/>
    <w:rsid w:val="00F7028D"/>
    <w:rsid w:val="00F91D28"/>
    <w:rsid w:val="00F94B25"/>
    <w:rsid w:val="00FA200E"/>
    <w:rsid w:val="00FB012B"/>
    <w:rsid w:val="00FB2665"/>
    <w:rsid w:val="00FB60AB"/>
    <w:rsid w:val="00FB64F3"/>
    <w:rsid w:val="00FB744B"/>
    <w:rsid w:val="00FC32DB"/>
    <w:rsid w:val="00FC5293"/>
    <w:rsid w:val="00FC59B3"/>
    <w:rsid w:val="00FE38AA"/>
    <w:rsid w:val="00FF1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DB2"/>
    <w:rPr>
      <w:rFonts w:ascii="Arial" w:eastAsia="Times New Roman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95E07"/>
    <w:pPr>
      <w:keepNext/>
      <w:tabs>
        <w:tab w:val="left" w:pos="972"/>
      </w:tabs>
      <w:outlineLvl w:val="0"/>
    </w:pPr>
    <w:rPr>
      <w:rFonts w:ascii="Verdana" w:hAnsi="Verdana" w:cs="Times New Roman"/>
      <w:b/>
      <w:bCs/>
      <w:sz w:val="14"/>
      <w:lang/>
    </w:rPr>
  </w:style>
  <w:style w:type="paragraph" w:styleId="Heading2">
    <w:name w:val="heading 2"/>
    <w:basedOn w:val="Normal"/>
    <w:next w:val="Normal"/>
    <w:link w:val="Heading2Char"/>
    <w:qFormat/>
    <w:rsid w:val="00B95E07"/>
    <w:pPr>
      <w:keepNext/>
      <w:outlineLvl w:val="1"/>
    </w:pPr>
    <w:rPr>
      <w:rFonts w:ascii="Times New Roman" w:hAnsi="Times New Roman" w:cs="Times New Roman"/>
      <w:b/>
      <w:sz w:val="20"/>
      <w:szCs w:val="20"/>
      <w:lang w:val="en-AU"/>
    </w:rPr>
  </w:style>
  <w:style w:type="paragraph" w:styleId="Heading5">
    <w:name w:val="heading 5"/>
    <w:basedOn w:val="Normal"/>
    <w:next w:val="Normal"/>
    <w:link w:val="Heading5Char"/>
    <w:qFormat/>
    <w:rsid w:val="00B95E07"/>
    <w:pPr>
      <w:keepNext/>
      <w:jc w:val="center"/>
      <w:outlineLvl w:val="4"/>
    </w:pPr>
    <w:rPr>
      <w:rFonts w:cs="Times New Roman"/>
      <w:b/>
      <w:bCs/>
      <w:sz w:val="26"/>
      <w:szCs w:val="20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95E07"/>
    <w:rPr>
      <w:rFonts w:ascii="Verdana" w:eastAsia="Times New Roman" w:hAnsi="Verdana" w:cs="Times New Roman"/>
      <w:b/>
      <w:bCs/>
      <w:sz w:val="14"/>
      <w:szCs w:val="24"/>
    </w:rPr>
  </w:style>
  <w:style w:type="character" w:customStyle="1" w:styleId="Heading2Char">
    <w:name w:val="Heading 2 Char"/>
    <w:link w:val="Heading2"/>
    <w:rsid w:val="00B95E07"/>
    <w:rPr>
      <w:rFonts w:ascii="Times New Roman" w:eastAsia="Times New Roman" w:hAnsi="Times New Roman" w:cs="Times New Roman"/>
      <w:b/>
      <w:sz w:val="20"/>
      <w:szCs w:val="20"/>
      <w:lang w:val="en-AU"/>
    </w:rPr>
  </w:style>
  <w:style w:type="character" w:customStyle="1" w:styleId="Heading5Char">
    <w:name w:val="Heading 5 Char"/>
    <w:link w:val="Heading5"/>
    <w:rsid w:val="00B95E07"/>
    <w:rPr>
      <w:rFonts w:ascii="Arial" w:eastAsia="Times New Roman" w:hAnsi="Arial" w:cs="Arial"/>
      <w:b/>
      <w:bCs/>
      <w:sz w:val="26"/>
      <w:szCs w:val="20"/>
    </w:rPr>
  </w:style>
  <w:style w:type="paragraph" w:styleId="Title">
    <w:name w:val="Title"/>
    <w:basedOn w:val="Normal"/>
    <w:link w:val="TitleChar"/>
    <w:qFormat/>
    <w:rsid w:val="00B95E07"/>
    <w:pPr>
      <w:jc w:val="center"/>
    </w:pPr>
    <w:rPr>
      <w:rFonts w:ascii="Times New Roman" w:hAnsi="Times New Roman" w:cs="Times New Roman"/>
      <w:b/>
      <w:sz w:val="28"/>
      <w:szCs w:val="20"/>
      <w:lang w:val="en-AU"/>
    </w:rPr>
  </w:style>
  <w:style w:type="character" w:customStyle="1" w:styleId="TitleChar">
    <w:name w:val="Title Char"/>
    <w:link w:val="Title"/>
    <w:rsid w:val="00B95E07"/>
    <w:rPr>
      <w:rFonts w:ascii="Times New Roman" w:eastAsia="Times New Roman" w:hAnsi="Times New Roman" w:cs="Times New Roman"/>
      <w:b/>
      <w:sz w:val="28"/>
      <w:szCs w:val="20"/>
      <w:lang w:val="en-AU"/>
    </w:rPr>
  </w:style>
  <w:style w:type="paragraph" w:styleId="Footer">
    <w:name w:val="footer"/>
    <w:basedOn w:val="Normal"/>
    <w:link w:val="FooterChar"/>
    <w:rsid w:val="00B95E07"/>
    <w:pPr>
      <w:tabs>
        <w:tab w:val="center" w:pos="4320"/>
        <w:tab w:val="right" w:pos="8640"/>
      </w:tabs>
    </w:pPr>
    <w:rPr>
      <w:rFonts w:cs="Times New Roman"/>
      <w:lang/>
    </w:rPr>
  </w:style>
  <w:style w:type="character" w:customStyle="1" w:styleId="FooterChar">
    <w:name w:val="Footer Char"/>
    <w:link w:val="Footer"/>
    <w:rsid w:val="00B95E07"/>
    <w:rPr>
      <w:rFonts w:ascii="Arial" w:eastAsia="Times New Roman" w:hAnsi="Arial" w:cs="Arial"/>
      <w:sz w:val="24"/>
      <w:szCs w:val="24"/>
      <w:lang w:val="en-ZA"/>
    </w:rPr>
  </w:style>
  <w:style w:type="character" w:styleId="PageNumber">
    <w:name w:val="page number"/>
    <w:basedOn w:val="DefaultParagraphFont"/>
    <w:rsid w:val="00B95E07"/>
  </w:style>
  <w:style w:type="paragraph" w:styleId="BalloonText">
    <w:name w:val="Balloon Text"/>
    <w:basedOn w:val="Normal"/>
    <w:link w:val="BalloonTextChar"/>
    <w:uiPriority w:val="99"/>
    <w:semiHidden/>
    <w:unhideWhenUsed/>
    <w:rsid w:val="00B95E07"/>
    <w:rPr>
      <w:rFonts w:ascii="Tahoma" w:hAnsi="Tahoma" w:cs="Times New Roman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B95E07"/>
    <w:rPr>
      <w:rFonts w:ascii="Tahoma" w:eastAsia="Times New Roman" w:hAnsi="Tahoma" w:cs="Tahoma"/>
      <w:sz w:val="16"/>
      <w:szCs w:val="16"/>
      <w:lang w:val="en-ZA"/>
    </w:rPr>
  </w:style>
  <w:style w:type="paragraph" w:styleId="ListParagraph">
    <w:name w:val="List Paragraph"/>
    <w:basedOn w:val="Normal"/>
    <w:link w:val="ListParagraphChar"/>
    <w:uiPriority w:val="34"/>
    <w:qFormat/>
    <w:rsid w:val="00B95E07"/>
    <w:pPr>
      <w:ind w:left="720"/>
      <w:contextualSpacing/>
    </w:pPr>
  </w:style>
  <w:style w:type="paragraph" w:styleId="Header">
    <w:name w:val="header"/>
    <w:basedOn w:val="Normal"/>
    <w:link w:val="HeaderChar"/>
    <w:rsid w:val="004C62EB"/>
    <w:pPr>
      <w:tabs>
        <w:tab w:val="center" w:pos="4320"/>
        <w:tab w:val="right" w:pos="8640"/>
      </w:tabs>
    </w:pPr>
    <w:rPr>
      <w:rFonts w:ascii="Times New Roman" w:hAnsi="Times New Roman" w:cs="Times New Roman"/>
      <w:lang w:val="en-US"/>
    </w:rPr>
  </w:style>
  <w:style w:type="character" w:customStyle="1" w:styleId="HeaderChar">
    <w:name w:val="Header Char"/>
    <w:link w:val="Header"/>
    <w:rsid w:val="004C62EB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Default">
    <w:name w:val="Default"/>
    <w:rsid w:val="00E71B3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76091D"/>
    <w:rPr>
      <w:rFonts w:ascii="Arial" w:eastAsia="Times New Roman" w:hAnsi="Arial" w:cs="Arial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D01A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3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BA690-F2FD-482B-AAC9-C17CEF9E0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Correctional Services</Company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SusanVn</dc:creator>
  <cp:lastModifiedBy>PUMZA</cp:lastModifiedBy>
  <cp:revision>2</cp:revision>
  <cp:lastPrinted>2019-02-18T11:24:00Z</cp:lastPrinted>
  <dcterms:created xsi:type="dcterms:W3CDTF">2019-03-25T09:41:00Z</dcterms:created>
  <dcterms:modified xsi:type="dcterms:W3CDTF">2019-03-25T09:41:00Z</dcterms:modified>
</cp:coreProperties>
</file>