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2F519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2F519A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2F519A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2F519A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371F0A">
        <w:rPr>
          <w:rFonts w:ascii="Tahoma" w:hAnsi="Tahoma" w:cs="Tahoma"/>
          <w:b/>
          <w:bCs/>
          <w:sz w:val="22"/>
          <w:szCs w:val="22"/>
          <w:lang w:val="en-ZA"/>
        </w:rPr>
        <w:t>8</w:t>
      </w:r>
      <w:r w:rsidR="00017CD7">
        <w:rPr>
          <w:rFonts w:ascii="Tahoma" w:hAnsi="Tahoma" w:cs="Tahoma"/>
          <w:b/>
          <w:bCs/>
          <w:sz w:val="22"/>
          <w:szCs w:val="22"/>
          <w:lang w:val="en-ZA"/>
        </w:rPr>
        <w:t>41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F27160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F27160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017CD7" w:rsidRPr="00017CD7" w:rsidRDefault="00017CD7" w:rsidP="00017CD7">
      <w:pPr>
        <w:spacing w:line="360" w:lineRule="auto"/>
        <w:ind w:left="851" w:hanging="567"/>
        <w:jc w:val="both"/>
        <w:outlineLvl w:val="0"/>
        <w:rPr>
          <w:rFonts w:ascii="Arial" w:hAnsi="Arial" w:cs="Arial"/>
        </w:rPr>
      </w:pPr>
      <w:r w:rsidRPr="00017CD7">
        <w:rPr>
          <w:rFonts w:ascii="Arial" w:hAnsi="Arial" w:cs="Arial"/>
          <w:b/>
        </w:rPr>
        <w:t>841.</w:t>
      </w:r>
      <w:r>
        <w:rPr>
          <w:rFonts w:ascii="Arial" w:hAnsi="Arial" w:cs="Arial"/>
          <w:b/>
        </w:rPr>
        <w:tab/>
      </w:r>
      <w:proofErr w:type="spellStart"/>
      <w:r w:rsidRPr="00017CD7">
        <w:rPr>
          <w:rFonts w:ascii="Arial" w:hAnsi="Arial" w:cs="Arial"/>
          <w:b/>
        </w:rPr>
        <w:t>Mrs</w:t>
      </w:r>
      <w:proofErr w:type="spellEnd"/>
      <w:r w:rsidRPr="00017CD7">
        <w:rPr>
          <w:rFonts w:ascii="Arial" w:hAnsi="Arial" w:cs="Arial"/>
          <w:b/>
        </w:rPr>
        <w:t xml:space="preserve"> M O Clarke (DA) to ask the Minister of Public Enterprises: </w:t>
      </w:r>
    </w:p>
    <w:p w:rsidR="00017CD7" w:rsidRDefault="00017CD7" w:rsidP="00017CD7">
      <w:pPr>
        <w:spacing w:line="360" w:lineRule="auto"/>
        <w:ind w:left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7CD7"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017CD7">
        <w:rPr>
          <w:rFonts w:ascii="Arial" w:hAnsi="Arial" w:cs="Arial"/>
        </w:rPr>
        <w:t xml:space="preserve">With reference to Eskom’s De </w:t>
      </w:r>
      <w:proofErr w:type="spellStart"/>
      <w:r w:rsidRPr="00017CD7">
        <w:rPr>
          <w:rFonts w:ascii="Arial" w:hAnsi="Arial" w:cs="Arial"/>
        </w:rPr>
        <w:t>Wilge</w:t>
      </w:r>
      <w:proofErr w:type="spellEnd"/>
      <w:r w:rsidRPr="00017CD7">
        <w:rPr>
          <w:rFonts w:ascii="Arial" w:hAnsi="Arial" w:cs="Arial"/>
        </w:rPr>
        <w:t xml:space="preserve"> Residential Development Project in respect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CD7">
        <w:rPr>
          <w:rFonts w:ascii="Arial" w:hAnsi="Arial" w:cs="Arial"/>
        </w:rPr>
        <w:t xml:space="preserve">of which the costs ballooned from R160 million to R840 million, what </w:t>
      </w:r>
    </w:p>
    <w:p w:rsidR="00017CD7" w:rsidRDefault="00017CD7" w:rsidP="00017CD7">
      <w:pPr>
        <w:spacing w:line="360" w:lineRule="auto"/>
        <w:ind w:left="1985" w:hanging="567"/>
        <w:jc w:val="both"/>
        <w:outlineLvl w:val="0"/>
        <w:rPr>
          <w:rFonts w:ascii="Arial" w:hAnsi="Arial" w:cs="Arial"/>
        </w:rPr>
      </w:pPr>
      <w:r w:rsidRPr="00017CD7"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A</w:t>
      </w:r>
      <w:r w:rsidRPr="00017CD7">
        <w:rPr>
          <w:rFonts w:ascii="Arial" w:hAnsi="Arial" w:cs="Arial"/>
        </w:rPr>
        <w:t xml:space="preserve">re names of the service providers who were contracted to build the flats and </w:t>
      </w:r>
    </w:p>
    <w:p w:rsidR="00017CD7" w:rsidRPr="00017CD7" w:rsidRDefault="00017CD7" w:rsidP="00017CD7">
      <w:pPr>
        <w:spacing w:line="360" w:lineRule="auto"/>
        <w:ind w:left="1985" w:hanging="567"/>
        <w:jc w:val="both"/>
        <w:outlineLvl w:val="0"/>
        <w:rPr>
          <w:rFonts w:ascii="Arial" w:hAnsi="Arial" w:cs="Arial"/>
        </w:rPr>
      </w:pPr>
      <w:r w:rsidRPr="00017CD7">
        <w:rPr>
          <w:rFonts w:ascii="Arial" w:hAnsi="Arial" w:cs="Arial"/>
        </w:rPr>
        <w:t>(</w:t>
      </w:r>
      <w:proofErr w:type="gramStart"/>
      <w:r w:rsidRPr="00017CD7">
        <w:rPr>
          <w:rFonts w:ascii="Arial" w:hAnsi="Arial" w:cs="Arial"/>
        </w:rPr>
        <w:t>b</w:t>
      </w:r>
      <w:proofErr w:type="gramEnd"/>
      <w:r w:rsidRPr="00017CD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I</w:t>
      </w:r>
      <w:r w:rsidRPr="00017CD7">
        <w:rPr>
          <w:rFonts w:ascii="Arial" w:hAnsi="Arial" w:cs="Arial"/>
        </w:rPr>
        <w:t>s the breakdown of the amount that was paid to each of them;</w:t>
      </w:r>
    </w:p>
    <w:p w:rsidR="00017CD7" w:rsidRDefault="00017CD7" w:rsidP="00017CD7">
      <w:pPr>
        <w:spacing w:line="360" w:lineRule="auto"/>
        <w:ind w:left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7CD7"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W</w:t>
      </w:r>
      <w:r w:rsidRPr="00017CD7">
        <w:rPr>
          <w:rFonts w:ascii="Arial" w:hAnsi="Arial" w:cs="Arial"/>
        </w:rPr>
        <w:t xml:space="preserve">hether anyone has been held accountable for the wasteful expenditure; if </w:t>
      </w:r>
      <w:proofErr w:type="gramStart"/>
      <w:r w:rsidRPr="00017CD7">
        <w:rPr>
          <w:rFonts w:ascii="Arial" w:hAnsi="Arial" w:cs="Arial"/>
        </w:rPr>
        <w:t>not</w:t>
      </w:r>
      <w:proofErr w:type="gramEnd"/>
      <w:r w:rsidRPr="00017C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CD7">
        <w:rPr>
          <w:rFonts w:ascii="Arial" w:hAnsi="Arial" w:cs="Arial"/>
        </w:rPr>
        <w:t xml:space="preserve">why not; if so, </w:t>
      </w:r>
    </w:p>
    <w:p w:rsidR="00017CD7" w:rsidRDefault="00017CD7" w:rsidP="00017CD7">
      <w:pPr>
        <w:spacing w:line="360" w:lineRule="auto"/>
        <w:ind w:left="1985" w:hanging="567"/>
        <w:jc w:val="both"/>
        <w:outlineLvl w:val="0"/>
        <w:rPr>
          <w:rFonts w:ascii="Arial" w:hAnsi="Arial" w:cs="Arial"/>
        </w:rPr>
      </w:pPr>
      <w:r w:rsidRPr="00017CD7"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W</w:t>
      </w:r>
      <w:r w:rsidRPr="00017CD7">
        <w:rPr>
          <w:rFonts w:ascii="Arial" w:hAnsi="Arial" w:cs="Arial"/>
        </w:rPr>
        <w:t xml:space="preserve">ho and </w:t>
      </w:r>
    </w:p>
    <w:p w:rsidR="00371F0A" w:rsidRPr="00017CD7" w:rsidRDefault="00017CD7" w:rsidP="00017CD7">
      <w:pPr>
        <w:spacing w:line="360" w:lineRule="auto"/>
        <w:ind w:left="1985" w:hanging="567"/>
        <w:jc w:val="both"/>
        <w:outlineLvl w:val="0"/>
        <w:rPr>
          <w:rFonts w:ascii="Arial" w:hAnsi="Arial" w:cs="Arial"/>
        </w:rPr>
      </w:pPr>
      <w:r w:rsidRPr="00017CD7"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W</w:t>
      </w:r>
      <w:r w:rsidRPr="00017CD7">
        <w:rPr>
          <w:rFonts w:ascii="Arial" w:hAnsi="Arial" w:cs="Arial"/>
        </w:rPr>
        <w:t>hat action was taken against them? NW1002E</w:t>
      </w:r>
    </w:p>
    <w:p w:rsidR="002F519A" w:rsidRDefault="002F519A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3042F7" w:rsidRPr="002F519A" w:rsidRDefault="003042F7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2F519A">
        <w:rPr>
          <w:rFonts w:ascii="Arial" w:hAnsi="Arial" w:cs="Arial"/>
          <w:b/>
          <w:u w:val="single"/>
        </w:rPr>
        <w:t>REPLY:</w:t>
      </w:r>
    </w:p>
    <w:p w:rsidR="00C154E7" w:rsidRDefault="003042F7" w:rsidP="008F1057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 w:rsidR="000F7318">
        <w:rPr>
          <w:rFonts w:ascii="Arial" w:hAnsi="Arial" w:cs="Arial"/>
          <w:b/>
        </w:rPr>
        <w:t xml:space="preserve">o the information received from </w:t>
      </w:r>
      <w:r w:rsidR="00B521A2">
        <w:rPr>
          <w:rFonts w:ascii="Arial" w:hAnsi="Arial" w:cs="Arial"/>
          <w:b/>
        </w:rPr>
        <w:t>Eskom</w:t>
      </w:r>
      <w:r w:rsidR="002F519A">
        <w:rPr>
          <w:rFonts w:ascii="Arial" w:hAnsi="Arial" w:cs="Arial"/>
          <w:b/>
        </w:rPr>
        <w:t>:</w:t>
      </w:r>
    </w:p>
    <w:p w:rsidR="00F46A95" w:rsidRPr="00F46A95" w:rsidRDefault="00F46A95" w:rsidP="00F46A9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F46A95">
        <w:rPr>
          <w:rFonts w:ascii="Arial" w:hAnsi="Arial" w:cs="Arial"/>
          <w:b/>
        </w:rPr>
        <w:t>(a) and (b)</w:t>
      </w:r>
    </w:p>
    <w:p w:rsidR="00F46A95" w:rsidRPr="00F46A95" w:rsidRDefault="00F46A95" w:rsidP="00F46A95">
      <w:pPr>
        <w:pStyle w:val="Default"/>
        <w:spacing w:line="360" w:lineRule="auto"/>
        <w:ind w:left="709"/>
        <w:jc w:val="both"/>
        <w:rPr>
          <w:lang w:val="en-US"/>
        </w:rPr>
      </w:pPr>
      <w:r w:rsidRPr="00F46A95">
        <w:t xml:space="preserve">The </w:t>
      </w:r>
      <w:proofErr w:type="spellStart"/>
      <w:r w:rsidRPr="00F46A95">
        <w:t>Wilge</w:t>
      </w:r>
      <w:proofErr w:type="spellEnd"/>
      <w:r w:rsidRPr="00F46A95">
        <w:t xml:space="preserve"> Residential Development </w:t>
      </w:r>
      <w:r w:rsidRPr="00F46A95">
        <w:rPr>
          <w:bCs/>
        </w:rPr>
        <w:t xml:space="preserve">contract was awarded at R 260.46 million </w:t>
      </w:r>
      <w:r w:rsidRPr="00F46A95">
        <w:t xml:space="preserve">for the completion of 336 unit-flats by </w:t>
      </w:r>
      <w:r w:rsidRPr="00F46A95">
        <w:rPr>
          <w:bCs/>
        </w:rPr>
        <w:t>December2013</w:t>
      </w:r>
      <w:r w:rsidRPr="00F46A95">
        <w:t xml:space="preserve">.  </w:t>
      </w:r>
      <w:proofErr w:type="spellStart"/>
      <w:r w:rsidRPr="00F46A95">
        <w:rPr>
          <w:lang w:val="en-US"/>
        </w:rPr>
        <w:t>Liviero</w:t>
      </w:r>
      <w:proofErr w:type="spellEnd"/>
      <w:r w:rsidRPr="00F46A95">
        <w:rPr>
          <w:lang w:val="en-US"/>
        </w:rPr>
        <w:t xml:space="preserve"> </w:t>
      </w:r>
      <w:proofErr w:type="spellStart"/>
      <w:r w:rsidRPr="00F46A95">
        <w:rPr>
          <w:lang w:val="en-US"/>
        </w:rPr>
        <w:t>Wilge</w:t>
      </w:r>
      <w:proofErr w:type="spellEnd"/>
      <w:r w:rsidRPr="00F46A95">
        <w:rPr>
          <w:lang w:val="en-US"/>
        </w:rPr>
        <w:t xml:space="preserve"> Joint Venture (LWJV) was contracted to build the flats.</w:t>
      </w:r>
    </w:p>
    <w:p w:rsidR="00F46A95" w:rsidRPr="00F46A95" w:rsidRDefault="00F46A95" w:rsidP="00F46A95">
      <w:pPr>
        <w:pStyle w:val="Default"/>
        <w:spacing w:line="360" w:lineRule="auto"/>
        <w:ind w:left="284"/>
        <w:jc w:val="both"/>
        <w:rPr>
          <w:lang w:val="en-US"/>
        </w:rPr>
      </w:pPr>
    </w:p>
    <w:p w:rsidR="00F46A95" w:rsidRPr="00F46A95" w:rsidRDefault="00F46A95" w:rsidP="00F46A95">
      <w:pPr>
        <w:spacing w:line="360" w:lineRule="auto"/>
        <w:ind w:left="709"/>
        <w:jc w:val="both"/>
        <w:rPr>
          <w:rFonts w:ascii="Arial" w:hAnsi="Arial" w:cs="Arial"/>
        </w:rPr>
      </w:pPr>
      <w:r w:rsidRPr="00F46A95">
        <w:rPr>
          <w:rFonts w:ascii="Arial" w:hAnsi="Arial" w:cs="Arial"/>
        </w:rPr>
        <w:t xml:space="preserve">The </w:t>
      </w:r>
      <w:r w:rsidRPr="00F46A95">
        <w:rPr>
          <w:rFonts w:ascii="Arial" w:hAnsi="Arial" w:cs="Arial"/>
          <w:bCs/>
        </w:rPr>
        <w:t xml:space="preserve">cost incurred to date is R 632.64 million </w:t>
      </w:r>
      <w:r w:rsidRPr="00F46A95">
        <w:rPr>
          <w:rFonts w:ascii="Arial" w:hAnsi="Arial" w:cs="Arial"/>
        </w:rPr>
        <w:t xml:space="preserve">on the development of the flats paid to </w:t>
      </w:r>
      <w:proofErr w:type="spellStart"/>
      <w:r w:rsidRPr="00F46A95">
        <w:rPr>
          <w:rFonts w:ascii="Arial" w:hAnsi="Arial" w:cs="Arial"/>
        </w:rPr>
        <w:t>Liviero</w:t>
      </w:r>
      <w:proofErr w:type="spellEnd"/>
      <w:r w:rsidRPr="00F46A95">
        <w:rPr>
          <w:rFonts w:ascii="Arial" w:hAnsi="Arial" w:cs="Arial"/>
        </w:rPr>
        <w:t xml:space="preserve"> </w:t>
      </w:r>
      <w:proofErr w:type="spellStart"/>
      <w:r w:rsidRPr="00F46A95">
        <w:rPr>
          <w:rFonts w:ascii="Arial" w:hAnsi="Arial" w:cs="Arial"/>
        </w:rPr>
        <w:t>Wilge</w:t>
      </w:r>
      <w:proofErr w:type="spellEnd"/>
      <w:r w:rsidRPr="00F46A95">
        <w:rPr>
          <w:rFonts w:ascii="Arial" w:hAnsi="Arial" w:cs="Arial"/>
        </w:rPr>
        <w:t xml:space="preserve"> Joint Venture (LWJV) and </w:t>
      </w:r>
      <w:r w:rsidRPr="00F46A95">
        <w:rPr>
          <w:rFonts w:ascii="Arial" w:hAnsi="Arial" w:cs="Arial"/>
          <w:bCs/>
        </w:rPr>
        <w:t xml:space="preserve">an additional R 209.23 million on common infrastructure </w:t>
      </w:r>
      <w:r w:rsidRPr="00F46A95">
        <w:rPr>
          <w:rFonts w:ascii="Arial" w:hAnsi="Arial" w:cs="Arial"/>
        </w:rPr>
        <w:t xml:space="preserve">and related work paid to other service providers as set out in Table 1 below. The total amount that was paid to service providers was R 841.87 million. </w:t>
      </w:r>
    </w:p>
    <w:p w:rsidR="00F46A95" w:rsidRPr="00F46A95" w:rsidRDefault="00F46A95" w:rsidP="00F46A95">
      <w:pPr>
        <w:spacing w:line="360" w:lineRule="auto"/>
        <w:ind w:left="284"/>
        <w:jc w:val="both"/>
        <w:rPr>
          <w:rFonts w:ascii="Arial" w:hAnsi="Arial" w:cs="Arial"/>
          <w:lang w:val="af-ZA"/>
        </w:rPr>
      </w:pPr>
    </w:p>
    <w:p w:rsidR="00F46A95" w:rsidRPr="00F46A95" w:rsidRDefault="00F46A95" w:rsidP="00F46A95">
      <w:pPr>
        <w:spacing w:line="360" w:lineRule="auto"/>
        <w:rPr>
          <w:rFonts w:ascii="Arial" w:hAnsi="Arial" w:cs="Arial"/>
          <w:iCs/>
          <w:lang w:val="en-ZA"/>
        </w:rPr>
      </w:pPr>
      <w:r w:rsidRPr="00F46A95">
        <w:rPr>
          <w:rFonts w:ascii="Arial" w:hAnsi="Arial" w:cs="Arial"/>
          <w:i/>
        </w:rPr>
        <w:br w:type="page"/>
      </w:r>
    </w:p>
    <w:p w:rsidR="00F46A95" w:rsidRPr="00F46A95" w:rsidRDefault="00F46A95" w:rsidP="00F46A95">
      <w:pPr>
        <w:pStyle w:val="Caption"/>
        <w:keepNext/>
        <w:spacing w:line="360" w:lineRule="auto"/>
        <w:ind w:left="284"/>
        <w:rPr>
          <w:rFonts w:ascii="Arial" w:hAnsi="Arial" w:cs="Arial"/>
          <w:i w:val="0"/>
          <w:color w:val="auto"/>
          <w:sz w:val="24"/>
          <w:szCs w:val="24"/>
        </w:rPr>
      </w:pPr>
    </w:p>
    <w:p w:rsidR="00F46A95" w:rsidRPr="00F46A95" w:rsidRDefault="00F46A95" w:rsidP="00F46A95">
      <w:pPr>
        <w:pStyle w:val="Caption"/>
        <w:keepNext/>
        <w:spacing w:line="360" w:lineRule="auto"/>
        <w:ind w:left="709"/>
        <w:rPr>
          <w:rFonts w:ascii="Arial" w:hAnsi="Arial" w:cs="Arial"/>
          <w:i w:val="0"/>
          <w:color w:val="auto"/>
          <w:sz w:val="24"/>
          <w:szCs w:val="24"/>
        </w:rPr>
      </w:pPr>
      <w:r w:rsidRPr="00F46A95">
        <w:rPr>
          <w:rFonts w:ascii="Arial" w:hAnsi="Arial" w:cs="Arial"/>
          <w:i w:val="0"/>
          <w:color w:val="auto"/>
          <w:sz w:val="24"/>
          <w:szCs w:val="24"/>
        </w:rPr>
        <w:t xml:space="preserve">Table </w:t>
      </w:r>
      <w:r w:rsidR="00F27160" w:rsidRPr="00F46A95">
        <w:rPr>
          <w:rFonts w:ascii="Arial" w:hAnsi="Arial" w:cs="Arial"/>
          <w:i w:val="0"/>
          <w:color w:val="auto"/>
          <w:sz w:val="24"/>
          <w:szCs w:val="24"/>
        </w:rPr>
        <w:fldChar w:fldCharType="begin"/>
      </w:r>
      <w:r w:rsidRPr="00F46A95">
        <w:rPr>
          <w:rFonts w:ascii="Arial" w:hAnsi="Arial" w:cs="Arial"/>
          <w:i w:val="0"/>
          <w:color w:val="auto"/>
          <w:sz w:val="24"/>
          <w:szCs w:val="24"/>
        </w:rPr>
        <w:instrText xml:space="preserve"> SEQ Table \* ARABIC </w:instrText>
      </w:r>
      <w:r w:rsidR="00F27160" w:rsidRPr="00F46A95">
        <w:rPr>
          <w:rFonts w:ascii="Arial" w:hAnsi="Arial" w:cs="Arial"/>
          <w:i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i w:val="0"/>
          <w:noProof/>
          <w:color w:val="auto"/>
          <w:sz w:val="24"/>
          <w:szCs w:val="24"/>
        </w:rPr>
        <w:t>1</w:t>
      </w:r>
      <w:r w:rsidR="00F27160" w:rsidRPr="00F46A95">
        <w:rPr>
          <w:rFonts w:ascii="Arial" w:hAnsi="Arial" w:cs="Arial"/>
          <w:i w:val="0"/>
          <w:noProof/>
          <w:color w:val="auto"/>
          <w:sz w:val="24"/>
          <w:szCs w:val="24"/>
        </w:rPr>
        <w:fldChar w:fldCharType="end"/>
      </w:r>
      <w:r w:rsidRPr="00F46A95">
        <w:rPr>
          <w:rFonts w:ascii="Arial" w:hAnsi="Arial" w:cs="Arial"/>
          <w:i w:val="0"/>
          <w:color w:val="auto"/>
          <w:sz w:val="24"/>
          <w:szCs w:val="24"/>
        </w:rPr>
        <w:t>: Other service providers for services and supporting infrastructure work</w:t>
      </w:r>
    </w:p>
    <w:tbl>
      <w:tblPr>
        <w:tblStyle w:val="GridTable41"/>
        <w:tblW w:w="9077" w:type="dxa"/>
        <w:tblInd w:w="704" w:type="dxa"/>
        <w:tblLook w:val="0620"/>
      </w:tblPr>
      <w:tblGrid>
        <w:gridCol w:w="3407"/>
        <w:gridCol w:w="3260"/>
        <w:gridCol w:w="2410"/>
      </w:tblGrid>
      <w:tr w:rsidR="00F46A95" w:rsidRPr="00F46A95" w:rsidTr="00F46A95">
        <w:trPr>
          <w:cnfStyle w:val="100000000000"/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bCs w:val="0"/>
              </w:rPr>
            </w:pPr>
            <w:r w:rsidRPr="00F46A95">
              <w:rPr>
                <w:rFonts w:ascii="Arial" w:hAnsi="Arial" w:cs="Arial"/>
              </w:rPr>
              <w:t>Service provider</w:t>
            </w:r>
            <w:r w:rsidRPr="00F46A95">
              <w:rPr>
                <w:rFonts w:ascii="Arial" w:hAnsi="Arial" w:cs="Arial"/>
                <w:bCs w:val="0"/>
              </w:rPr>
              <w:t xml:space="preserve"> (a)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bCs w:val="0"/>
              </w:rPr>
            </w:pPr>
            <w:r w:rsidRPr="00F46A95">
              <w:rPr>
                <w:rFonts w:ascii="Arial" w:hAnsi="Arial" w:cs="Arial"/>
              </w:rPr>
              <w:t>Contracted service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bCs w:val="0"/>
              </w:rPr>
            </w:pPr>
            <w:r w:rsidRPr="00F46A95">
              <w:rPr>
                <w:rFonts w:ascii="Arial" w:hAnsi="Arial" w:cs="Arial"/>
              </w:rPr>
              <w:t>Total value</w:t>
            </w:r>
            <w:r w:rsidRPr="00F46A95">
              <w:rPr>
                <w:rFonts w:ascii="Arial" w:hAnsi="Arial" w:cs="Arial"/>
                <w:bCs w:val="0"/>
              </w:rPr>
              <w:t xml:space="preserve"> (b)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BKS-PALACE CONSORTIUM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Engineering services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 xml:space="preserve">R   55 968 777.66 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Emalahleni</w:t>
            </w:r>
            <w:proofErr w:type="spellEnd"/>
            <w:r w:rsidRPr="00F46A95">
              <w:rPr>
                <w:rFonts w:ascii="Arial" w:hAnsi="Arial" w:cs="Arial"/>
              </w:rPr>
              <w:t xml:space="preserve"> Planning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 xml:space="preserve">Municipality planning 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 xml:space="preserve">R          28 377.72 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ENSafrica</w:t>
            </w:r>
            <w:proofErr w:type="spellEnd"/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Legal services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>R     7 248 484.67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 xml:space="preserve">Eskom </w:t>
            </w:r>
            <w:proofErr w:type="spellStart"/>
            <w:r w:rsidRPr="00F46A95">
              <w:rPr>
                <w:rFonts w:ascii="Arial" w:hAnsi="Arial" w:cs="Arial"/>
              </w:rPr>
              <w:t>Rotek</w:t>
            </w:r>
            <w:proofErr w:type="spellEnd"/>
            <w:r w:rsidRPr="00F46A95">
              <w:rPr>
                <w:rFonts w:ascii="Arial" w:hAnsi="Arial" w:cs="Arial"/>
              </w:rPr>
              <w:t xml:space="preserve"> Industries (ERI)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Kitchen and electrical network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R   16 935 475.64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 xml:space="preserve">Fabricated Steel Manufacturing Company 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Kitchen building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 xml:space="preserve">R     4 525 945.94 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Huntrex</w:t>
            </w:r>
            <w:proofErr w:type="spellEnd"/>
            <w:r w:rsidRPr="00F46A95">
              <w:rPr>
                <w:rFonts w:ascii="Arial" w:hAnsi="Arial" w:cs="Arial"/>
              </w:rPr>
              <w:t xml:space="preserve"> 116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Security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 xml:space="preserve">R     2 434 485.77 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Liviero</w:t>
            </w:r>
            <w:proofErr w:type="spellEnd"/>
            <w:r w:rsidRPr="00F46A95">
              <w:rPr>
                <w:rFonts w:ascii="Arial" w:hAnsi="Arial" w:cs="Arial"/>
              </w:rPr>
              <w:t xml:space="preserve"> </w:t>
            </w:r>
            <w:proofErr w:type="spellStart"/>
            <w:r w:rsidRPr="00F46A95">
              <w:rPr>
                <w:rFonts w:ascii="Arial" w:hAnsi="Arial" w:cs="Arial"/>
              </w:rPr>
              <w:t>Wilge</w:t>
            </w:r>
            <w:proofErr w:type="spellEnd"/>
            <w:r w:rsidRPr="00F46A95">
              <w:rPr>
                <w:rFonts w:ascii="Arial" w:hAnsi="Arial" w:cs="Arial"/>
              </w:rPr>
              <w:t xml:space="preserve"> Accommodation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Accommodation during construction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 xml:space="preserve">R   40 632 852.63 </w:t>
            </w:r>
          </w:p>
        </w:tc>
      </w:tr>
    </w:tbl>
    <w:p w:rsidR="00F46A95" w:rsidRPr="00F46A95" w:rsidRDefault="00F46A95" w:rsidP="00F46A95">
      <w:pPr>
        <w:spacing w:line="360" w:lineRule="auto"/>
      </w:pPr>
    </w:p>
    <w:tbl>
      <w:tblPr>
        <w:tblStyle w:val="GridTable41"/>
        <w:tblW w:w="9077" w:type="dxa"/>
        <w:tblInd w:w="704" w:type="dxa"/>
        <w:tblLook w:val="0620"/>
      </w:tblPr>
      <w:tblGrid>
        <w:gridCol w:w="3407"/>
        <w:gridCol w:w="3260"/>
        <w:gridCol w:w="2410"/>
      </w:tblGrid>
      <w:tr w:rsidR="00F46A95" w:rsidRPr="00F46A95" w:rsidTr="00F46A95">
        <w:trPr>
          <w:cnfStyle w:val="100000000000"/>
          <w:trHeight w:val="255"/>
        </w:trPr>
        <w:tc>
          <w:tcPr>
            <w:tcW w:w="3407" w:type="dxa"/>
            <w:noWrap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bCs w:val="0"/>
              </w:rPr>
            </w:pPr>
            <w:r w:rsidRPr="00F46A95">
              <w:rPr>
                <w:rFonts w:ascii="Arial" w:hAnsi="Arial" w:cs="Arial"/>
              </w:rPr>
              <w:t>Service Provider</w:t>
            </w:r>
            <w:r w:rsidRPr="00F46A95">
              <w:rPr>
                <w:rFonts w:ascii="Arial" w:hAnsi="Arial" w:cs="Arial"/>
                <w:bCs w:val="0"/>
              </w:rPr>
              <w:t xml:space="preserve"> (a)</w:t>
            </w:r>
          </w:p>
        </w:tc>
        <w:tc>
          <w:tcPr>
            <w:tcW w:w="326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bCs w:val="0"/>
              </w:rPr>
            </w:pPr>
            <w:r w:rsidRPr="00F46A95">
              <w:rPr>
                <w:rFonts w:ascii="Arial" w:hAnsi="Arial" w:cs="Arial"/>
              </w:rPr>
              <w:t>Contracted Service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bCs w:val="0"/>
              </w:rPr>
            </w:pPr>
            <w:r w:rsidRPr="00F46A95">
              <w:rPr>
                <w:rFonts w:ascii="Arial" w:hAnsi="Arial" w:cs="Arial"/>
              </w:rPr>
              <w:t>Total Value</w:t>
            </w:r>
            <w:r w:rsidRPr="00F46A95">
              <w:rPr>
                <w:rFonts w:ascii="Arial" w:hAnsi="Arial" w:cs="Arial"/>
                <w:bCs w:val="0"/>
              </w:rPr>
              <w:t xml:space="preserve"> (b)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Mbanga</w:t>
            </w:r>
            <w:proofErr w:type="spellEnd"/>
            <w:r w:rsidRPr="00F46A95">
              <w:rPr>
                <w:rFonts w:ascii="Arial" w:hAnsi="Arial" w:cs="Arial"/>
              </w:rPr>
              <w:t xml:space="preserve"> Trading Enterprise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Kitchen equipment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 xml:space="preserve">R     3 558 621.64 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Moremantsa</w:t>
            </w:r>
            <w:proofErr w:type="spellEnd"/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Furniture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>R   17 224 340.00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MRMS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Pump station and water/sewer pipelines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R   15 530 657.37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PricewaterhouseCoopers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Background checks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R          30 168.00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Sphilasethu</w:t>
            </w:r>
            <w:proofErr w:type="spellEnd"/>
            <w:r w:rsidRPr="00F46A95">
              <w:rPr>
                <w:rFonts w:ascii="Arial" w:hAnsi="Arial" w:cs="Arial"/>
              </w:rPr>
              <w:t xml:space="preserve"> Security Services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Security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R     1 719 999.60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Thabelo</w:t>
            </w:r>
            <w:proofErr w:type="spellEnd"/>
            <w:r w:rsidRPr="00F46A95">
              <w:rPr>
                <w:rFonts w:ascii="Arial" w:hAnsi="Arial" w:cs="Arial"/>
              </w:rPr>
              <w:t xml:space="preserve"> Personnel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Labour broker resources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>R     3 826 293.96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Themba</w:t>
            </w:r>
            <w:proofErr w:type="spellEnd"/>
            <w:r w:rsidRPr="00F46A95">
              <w:rPr>
                <w:rFonts w:ascii="Arial" w:hAnsi="Arial" w:cs="Arial"/>
              </w:rPr>
              <w:t xml:space="preserve"> Consultants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Engineering services and labour broker resources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 xml:space="preserve">R   24 781 473.44 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Thusanang</w:t>
            </w:r>
            <w:proofErr w:type="spellEnd"/>
            <w:r w:rsidRPr="00F46A95">
              <w:rPr>
                <w:rFonts w:ascii="Arial" w:hAnsi="Arial" w:cs="Arial"/>
              </w:rPr>
              <w:t xml:space="preserve"> Cast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Kitchen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 xml:space="preserve">R   11 572 419.18 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Ukwazi</w:t>
            </w:r>
            <w:proofErr w:type="spellEnd"/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Electrical repairs to 22kV supply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46A95">
              <w:rPr>
                <w:rFonts w:ascii="Arial" w:hAnsi="Arial" w:cs="Arial"/>
                <w:lang w:val="en-GB"/>
              </w:rPr>
              <w:t xml:space="preserve">R          58 495.29 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Unyokane</w:t>
            </w:r>
            <w:proofErr w:type="spellEnd"/>
            <w:r w:rsidRPr="00F46A95">
              <w:rPr>
                <w:rFonts w:ascii="Arial" w:hAnsi="Arial" w:cs="Arial"/>
              </w:rPr>
              <w:t xml:space="preserve"> Trading Enterprise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Security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R     2 342 900.00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46A95">
              <w:rPr>
                <w:rFonts w:ascii="Arial" w:hAnsi="Arial" w:cs="Arial"/>
              </w:rPr>
              <w:t>Zitholele</w:t>
            </w:r>
            <w:proofErr w:type="spellEnd"/>
            <w:r w:rsidRPr="00F46A95">
              <w:rPr>
                <w:rFonts w:ascii="Arial" w:hAnsi="Arial" w:cs="Arial"/>
              </w:rPr>
              <w:t xml:space="preserve"> Consulting</w:t>
            </w:r>
          </w:p>
        </w:tc>
        <w:tc>
          <w:tcPr>
            <w:tcW w:w="3260" w:type="dxa"/>
            <w:vAlign w:val="center"/>
            <w:hideMark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Water use licence for pipelines</w:t>
            </w: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</w:rPr>
              <w:t>R        808 042.80</w:t>
            </w:r>
          </w:p>
        </w:tc>
      </w:tr>
      <w:tr w:rsidR="00F46A95" w:rsidRPr="00F46A95" w:rsidTr="00F46A95">
        <w:trPr>
          <w:trHeight w:val="255"/>
        </w:trPr>
        <w:tc>
          <w:tcPr>
            <w:tcW w:w="3407" w:type="dxa"/>
            <w:noWrap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A9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6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46A95" w:rsidRPr="00F46A95" w:rsidRDefault="00F46A95" w:rsidP="00F46A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46A95">
              <w:rPr>
                <w:rFonts w:ascii="Arial" w:hAnsi="Arial" w:cs="Arial"/>
                <w:lang w:val="en-GB"/>
              </w:rPr>
              <w:t xml:space="preserve"> </w:t>
            </w:r>
            <w:r w:rsidRPr="00F46A95">
              <w:rPr>
                <w:rFonts w:ascii="Arial" w:hAnsi="Arial" w:cs="Arial"/>
                <w:b/>
                <w:lang w:val="en-GB"/>
              </w:rPr>
              <w:t>R 209 227 811.31</w:t>
            </w:r>
          </w:p>
        </w:tc>
      </w:tr>
    </w:tbl>
    <w:p w:rsidR="00F46A95" w:rsidRPr="00F46A95" w:rsidRDefault="00F46A95" w:rsidP="00F46A95">
      <w:pPr>
        <w:spacing w:line="360" w:lineRule="auto"/>
        <w:jc w:val="both"/>
        <w:rPr>
          <w:rFonts w:ascii="Arial" w:hAnsi="Arial" w:cs="Arial"/>
          <w:lang w:val="af-ZA"/>
        </w:rPr>
      </w:pPr>
    </w:p>
    <w:p w:rsidR="00F46A95" w:rsidRDefault="00F46A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6A95" w:rsidRPr="00F46A95" w:rsidRDefault="00F46A95" w:rsidP="00F46A95">
      <w:pPr>
        <w:spacing w:line="360" w:lineRule="auto"/>
        <w:jc w:val="both"/>
        <w:rPr>
          <w:rFonts w:ascii="Arial" w:hAnsi="Arial" w:cs="Arial"/>
          <w:b/>
        </w:rPr>
      </w:pPr>
    </w:p>
    <w:p w:rsidR="00F46A95" w:rsidRPr="00F46A95" w:rsidRDefault="00F46A95" w:rsidP="00F46A9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F46A95">
        <w:rPr>
          <w:rFonts w:ascii="Arial" w:hAnsi="Arial" w:cs="Arial"/>
          <w:b/>
        </w:rPr>
        <w:t>(a) and (b)</w:t>
      </w:r>
    </w:p>
    <w:p w:rsidR="00F46A95" w:rsidRPr="00F46A95" w:rsidRDefault="00F46A95" w:rsidP="00F46A95">
      <w:pPr>
        <w:pStyle w:val="Default"/>
        <w:spacing w:after="630" w:line="360" w:lineRule="auto"/>
        <w:ind w:left="709"/>
        <w:contextualSpacing/>
        <w:jc w:val="both"/>
      </w:pPr>
      <w:r w:rsidRPr="00F46A95">
        <w:rPr>
          <w:bCs/>
        </w:rPr>
        <w:t>In 2019</w:t>
      </w:r>
      <w:r w:rsidRPr="00F46A95">
        <w:t xml:space="preserve">, Eskom instituted </w:t>
      </w:r>
      <w:r w:rsidRPr="00F46A95">
        <w:rPr>
          <w:bCs/>
        </w:rPr>
        <w:t xml:space="preserve">disciplinary action against the General Manager of Facilities </w:t>
      </w:r>
      <w:r w:rsidRPr="00F46A95">
        <w:t xml:space="preserve">of which the </w:t>
      </w:r>
      <w:proofErr w:type="spellStart"/>
      <w:r w:rsidRPr="00F46A95">
        <w:t>Wilge</w:t>
      </w:r>
      <w:proofErr w:type="spellEnd"/>
      <w:r w:rsidRPr="00F46A95">
        <w:t xml:space="preserve"> Project is part.  The disciplinary process was </w:t>
      </w:r>
      <w:r w:rsidRPr="00F46A95">
        <w:rPr>
          <w:bCs/>
        </w:rPr>
        <w:t xml:space="preserve">concluded in January 2020 </w:t>
      </w:r>
      <w:r w:rsidRPr="00F46A95">
        <w:t xml:space="preserve">and the General Manager was found guilty and subsequently, </w:t>
      </w:r>
      <w:r w:rsidRPr="00F46A95">
        <w:rPr>
          <w:bCs/>
        </w:rPr>
        <w:t>Eskom terminated his employment</w:t>
      </w:r>
      <w:r w:rsidRPr="00F46A95">
        <w:t>.</w:t>
      </w:r>
    </w:p>
    <w:p w:rsidR="00F46A95" w:rsidRPr="00F46A95" w:rsidRDefault="00F46A95" w:rsidP="00F46A95">
      <w:pPr>
        <w:pStyle w:val="Default"/>
        <w:spacing w:after="630" w:line="360" w:lineRule="auto"/>
        <w:ind w:left="709"/>
        <w:contextualSpacing/>
        <w:jc w:val="both"/>
      </w:pPr>
    </w:p>
    <w:p w:rsidR="00F46A95" w:rsidRPr="00F46A95" w:rsidRDefault="00F46A95" w:rsidP="00F46A95">
      <w:pPr>
        <w:pStyle w:val="Default"/>
        <w:spacing w:after="630" w:line="360" w:lineRule="auto"/>
        <w:ind w:left="709"/>
        <w:contextualSpacing/>
        <w:jc w:val="both"/>
      </w:pPr>
      <w:r w:rsidRPr="00F46A95">
        <w:t xml:space="preserve">Eskom has </w:t>
      </w:r>
      <w:r w:rsidRPr="00F46A95">
        <w:rPr>
          <w:bCs/>
        </w:rPr>
        <w:t xml:space="preserve">initiated a legal process recovering moneys </w:t>
      </w:r>
      <w:r w:rsidRPr="00F46A95">
        <w:t>from the General Manager concerned.</w:t>
      </w:r>
    </w:p>
    <w:p w:rsidR="00F46A95" w:rsidRPr="00F46A95" w:rsidRDefault="00F46A95" w:rsidP="00F46A95">
      <w:pPr>
        <w:pStyle w:val="Default"/>
        <w:spacing w:after="630" w:line="360" w:lineRule="auto"/>
        <w:ind w:left="709"/>
        <w:contextualSpacing/>
        <w:jc w:val="both"/>
      </w:pPr>
    </w:p>
    <w:p w:rsidR="00F46A95" w:rsidRPr="00F46A95" w:rsidRDefault="00F46A95" w:rsidP="00F46A95">
      <w:pPr>
        <w:pStyle w:val="Default"/>
        <w:spacing w:after="630" w:line="360" w:lineRule="auto"/>
        <w:ind w:left="709"/>
        <w:contextualSpacing/>
        <w:jc w:val="both"/>
      </w:pPr>
      <w:r w:rsidRPr="00F46A95">
        <w:t xml:space="preserve">Eskom is </w:t>
      </w:r>
      <w:r w:rsidRPr="00F46A95">
        <w:rPr>
          <w:bCs/>
        </w:rPr>
        <w:t xml:space="preserve">currently concluding disciplinary process </w:t>
      </w:r>
      <w:r w:rsidRPr="00F46A95">
        <w:t xml:space="preserve">on an </w:t>
      </w:r>
      <w:r w:rsidRPr="00F46A95">
        <w:rPr>
          <w:bCs/>
        </w:rPr>
        <w:t xml:space="preserve">additional implicated </w:t>
      </w:r>
      <w:proofErr w:type="gramStart"/>
      <w:r w:rsidRPr="00F46A95">
        <w:rPr>
          <w:bCs/>
        </w:rPr>
        <w:t>employee</w:t>
      </w:r>
      <w:r w:rsidRPr="00F46A95">
        <w:t>,</w:t>
      </w:r>
      <w:proofErr w:type="gramEnd"/>
      <w:r w:rsidRPr="00F46A95">
        <w:t xml:space="preserve"> this process is at an advance stage</w:t>
      </w:r>
    </w:p>
    <w:p w:rsidR="00F46A95" w:rsidRPr="00F46A95" w:rsidRDefault="00F46A95" w:rsidP="00F46A95">
      <w:pPr>
        <w:pStyle w:val="Default"/>
        <w:spacing w:line="360" w:lineRule="auto"/>
        <w:contextualSpacing/>
        <w:jc w:val="both"/>
      </w:pPr>
    </w:p>
    <w:sectPr w:rsidR="00F46A95" w:rsidRPr="00F46A95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01" w:rsidRDefault="006A7A01" w:rsidP="006A43DE">
      <w:r>
        <w:separator/>
      </w:r>
    </w:p>
  </w:endnote>
  <w:endnote w:type="continuationSeparator" w:id="0">
    <w:p w:rsidR="006A7A01" w:rsidRDefault="006A7A01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01" w:rsidRDefault="006A7A01" w:rsidP="006A43DE">
      <w:r>
        <w:separator/>
      </w:r>
    </w:p>
  </w:footnote>
  <w:footnote w:type="continuationSeparator" w:id="0">
    <w:p w:rsidR="006A7A01" w:rsidRDefault="006A7A01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E0BF7"/>
    <w:multiLevelType w:val="hybridMultilevel"/>
    <w:tmpl w:val="6090127C"/>
    <w:lvl w:ilvl="0" w:tplc="4B3A486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B06843"/>
    <w:multiLevelType w:val="hybridMultilevel"/>
    <w:tmpl w:val="18AE14F4"/>
    <w:lvl w:ilvl="0" w:tplc="1E2CD8E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90AD5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1423"/>
    <w:rsid w:val="002C3F65"/>
    <w:rsid w:val="002D411A"/>
    <w:rsid w:val="002E2DC3"/>
    <w:rsid w:val="002F1297"/>
    <w:rsid w:val="002F519A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B4BD9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6935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B2A1A"/>
    <w:rsid w:val="005C2884"/>
    <w:rsid w:val="005C28EA"/>
    <w:rsid w:val="005C408E"/>
    <w:rsid w:val="005D1885"/>
    <w:rsid w:val="005D4F0C"/>
    <w:rsid w:val="00601570"/>
    <w:rsid w:val="00612054"/>
    <w:rsid w:val="00612C27"/>
    <w:rsid w:val="00614DA3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A7A01"/>
    <w:rsid w:val="006C5A5E"/>
    <w:rsid w:val="006D3B92"/>
    <w:rsid w:val="006D650A"/>
    <w:rsid w:val="006E226F"/>
    <w:rsid w:val="006E28F9"/>
    <w:rsid w:val="00711E1F"/>
    <w:rsid w:val="00716A5F"/>
    <w:rsid w:val="007410D8"/>
    <w:rsid w:val="00741768"/>
    <w:rsid w:val="00753188"/>
    <w:rsid w:val="00761EBB"/>
    <w:rsid w:val="00763854"/>
    <w:rsid w:val="00766B05"/>
    <w:rsid w:val="00766BB4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F2BDB"/>
    <w:rsid w:val="00817F1E"/>
    <w:rsid w:val="00824E8E"/>
    <w:rsid w:val="00887188"/>
    <w:rsid w:val="0089120C"/>
    <w:rsid w:val="00892DE3"/>
    <w:rsid w:val="00892DFB"/>
    <w:rsid w:val="008960B2"/>
    <w:rsid w:val="008968F5"/>
    <w:rsid w:val="008A5641"/>
    <w:rsid w:val="008A5966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59B5"/>
    <w:rsid w:val="00A2660A"/>
    <w:rsid w:val="00A3548B"/>
    <w:rsid w:val="00A42DF5"/>
    <w:rsid w:val="00A45C08"/>
    <w:rsid w:val="00A77EA7"/>
    <w:rsid w:val="00A81EC1"/>
    <w:rsid w:val="00A83BB5"/>
    <w:rsid w:val="00A9377A"/>
    <w:rsid w:val="00A944CE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54E6"/>
    <w:rsid w:val="00C376CE"/>
    <w:rsid w:val="00C46606"/>
    <w:rsid w:val="00C53F6B"/>
    <w:rsid w:val="00C6140B"/>
    <w:rsid w:val="00C71A4E"/>
    <w:rsid w:val="00C7276E"/>
    <w:rsid w:val="00C76C58"/>
    <w:rsid w:val="00CA1C75"/>
    <w:rsid w:val="00CA2555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A6990"/>
    <w:rsid w:val="00EB2717"/>
    <w:rsid w:val="00EB6669"/>
    <w:rsid w:val="00EC7A1C"/>
    <w:rsid w:val="00EC7B69"/>
    <w:rsid w:val="00ED0FA4"/>
    <w:rsid w:val="00ED385C"/>
    <w:rsid w:val="00EE5757"/>
    <w:rsid w:val="00EF35EA"/>
    <w:rsid w:val="00F27160"/>
    <w:rsid w:val="00F31673"/>
    <w:rsid w:val="00F31D7B"/>
    <w:rsid w:val="00F34711"/>
    <w:rsid w:val="00F40076"/>
    <w:rsid w:val="00F45181"/>
    <w:rsid w:val="00F46A95"/>
    <w:rsid w:val="00F62BDA"/>
    <w:rsid w:val="00F63886"/>
    <w:rsid w:val="00F651DA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60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160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27160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F27160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F27160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F27160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F46A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309A-068B-4443-9196-0AD3FDA1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3172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2021-03-31T12:23:00Z</cp:lastPrinted>
  <dcterms:created xsi:type="dcterms:W3CDTF">2021-05-12T15:30:00Z</dcterms:created>
  <dcterms:modified xsi:type="dcterms:W3CDTF">2021-05-12T15:30:00Z</dcterms:modified>
</cp:coreProperties>
</file>