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D2459" w:rsidRPr="00DC6183" w:rsidRDefault="00CD2459" w:rsidP="00CD2459">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CD2459" w:rsidRPr="00DC6183" w:rsidRDefault="00CD2459" w:rsidP="00CD2459">
      <w:pPr>
        <w:jc w:val="center"/>
        <w:rPr>
          <w:rFonts w:ascii="Arial" w:hAnsi="Arial" w:cs="Arial"/>
          <w:b/>
          <w:bCs/>
          <w:lang w:val="en-ZA"/>
        </w:rPr>
      </w:pPr>
      <w:r w:rsidRPr="00DC6183">
        <w:rPr>
          <w:rFonts w:ascii="Arial" w:hAnsi="Arial" w:cs="Arial"/>
          <w:b/>
          <w:bCs/>
          <w:lang w:val="en-ZA"/>
        </w:rPr>
        <w:t>FOR WRITTEN REPLY</w:t>
      </w:r>
    </w:p>
    <w:p w:rsidR="00CD2459" w:rsidRPr="00DC6183" w:rsidRDefault="00CD2459" w:rsidP="00CD2459">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838</w:t>
      </w:r>
    </w:p>
    <w:p w:rsidR="00CD2459" w:rsidRPr="00DC6183" w:rsidRDefault="00CD2459" w:rsidP="00CD2459">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11</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22</w:t>
      </w:r>
    </w:p>
    <w:p w:rsidR="00CD2459" w:rsidRPr="00FF2AAB" w:rsidRDefault="00CD2459" w:rsidP="00CD2459">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9</w:t>
      </w:r>
      <w:r w:rsidRPr="00DC6183">
        <w:rPr>
          <w:rFonts w:ascii="Arial" w:hAnsi="Arial" w:cs="Arial"/>
          <w:b/>
          <w:bCs/>
          <w:lang w:val="en-ZA"/>
        </w:rPr>
        <w:t xml:space="preserve"> OF 20</w:t>
      </w:r>
      <w:r>
        <w:rPr>
          <w:rFonts w:ascii="Arial" w:hAnsi="Arial" w:cs="Arial"/>
          <w:b/>
          <w:bCs/>
          <w:lang w:val="en-ZA"/>
        </w:rPr>
        <w:t>22</w:t>
      </w:r>
    </w:p>
    <w:p w:rsidR="00CD2459" w:rsidRPr="000D1B8F" w:rsidRDefault="00CD2459" w:rsidP="00CD2459">
      <w:pPr>
        <w:spacing w:before="100" w:beforeAutospacing="1" w:after="100" w:afterAutospacing="1" w:line="360" w:lineRule="auto"/>
        <w:ind w:left="720"/>
        <w:jc w:val="both"/>
        <w:outlineLvl w:val="0"/>
        <w:rPr>
          <w:rFonts w:ascii="Arial" w:hAnsi="Arial" w:cs="Arial"/>
          <w:lang w:val="en-ZA"/>
        </w:rPr>
      </w:pPr>
      <w:r w:rsidRPr="000D1B8F">
        <w:rPr>
          <w:rFonts w:ascii="Arial" w:hAnsi="Arial" w:cs="Arial"/>
          <w:b/>
          <w:lang w:val="en-ZA"/>
        </w:rPr>
        <w:t xml:space="preserve">Ms N I </w:t>
      </w:r>
      <w:proofErr w:type="spellStart"/>
      <w:r w:rsidRPr="000D1B8F">
        <w:rPr>
          <w:rFonts w:ascii="Arial" w:hAnsi="Arial" w:cs="Arial"/>
          <w:b/>
          <w:lang w:val="en-ZA"/>
        </w:rPr>
        <w:t>Tarabella</w:t>
      </w:r>
      <w:proofErr w:type="spellEnd"/>
      <w:r w:rsidRPr="000D1B8F">
        <w:rPr>
          <w:rFonts w:ascii="Arial" w:hAnsi="Arial" w:cs="Arial"/>
          <w:b/>
          <w:lang w:val="en-ZA"/>
        </w:rPr>
        <w:t xml:space="preserve"> </w:t>
      </w:r>
      <w:proofErr w:type="spellStart"/>
      <w:r w:rsidRPr="000D1B8F">
        <w:rPr>
          <w:rFonts w:ascii="Arial" w:hAnsi="Arial" w:cs="Arial"/>
          <w:b/>
          <w:lang w:val="en-ZA"/>
        </w:rPr>
        <w:t>Marchesi</w:t>
      </w:r>
      <w:proofErr w:type="spellEnd"/>
      <w:r w:rsidRPr="000D1B8F">
        <w:rPr>
          <w:rFonts w:ascii="Arial" w:hAnsi="Arial" w:cs="Arial"/>
          <w:b/>
          <w:lang w:val="en-ZA"/>
        </w:rPr>
        <w:t xml:space="preserve"> (DA) to ask the Minister of Higher Education, Science and Innovation</w:t>
      </w:r>
      <w:r w:rsidR="00EC6ABB" w:rsidRPr="000D1B8F">
        <w:rPr>
          <w:rFonts w:ascii="Arial" w:hAnsi="Arial" w:cs="Arial"/>
          <w:b/>
          <w:lang w:val="en-ZA"/>
        </w:rPr>
        <w:fldChar w:fldCharType="begin"/>
      </w:r>
      <w:r w:rsidRPr="000D1B8F">
        <w:rPr>
          <w:rFonts w:ascii="Arial" w:hAnsi="Arial" w:cs="Arial"/>
          <w:lang w:val="en-ZA"/>
        </w:rPr>
        <w:instrText xml:space="preserve"> XE "</w:instrText>
      </w:r>
      <w:r w:rsidRPr="000D1B8F">
        <w:rPr>
          <w:rFonts w:ascii="Arial" w:hAnsi="Arial" w:cs="Arial"/>
          <w:b/>
          <w:bCs/>
          <w:lang w:val="en-ZA"/>
        </w:rPr>
        <w:instrText>Higher Education, Science and Innovation</w:instrText>
      </w:r>
      <w:r w:rsidRPr="000D1B8F">
        <w:rPr>
          <w:rFonts w:ascii="Arial" w:hAnsi="Arial" w:cs="Arial"/>
          <w:lang w:val="en-ZA"/>
        </w:rPr>
        <w:instrText xml:space="preserve">" </w:instrText>
      </w:r>
      <w:r w:rsidR="00EC6ABB" w:rsidRPr="000D1B8F">
        <w:rPr>
          <w:rFonts w:ascii="Arial" w:hAnsi="Arial" w:cs="Arial"/>
          <w:b/>
          <w:lang w:val="en-ZA"/>
        </w:rPr>
        <w:fldChar w:fldCharType="end"/>
      </w:r>
      <w:r w:rsidRPr="000D1B8F">
        <w:rPr>
          <w:rFonts w:ascii="Arial" w:hAnsi="Arial" w:cs="Arial"/>
          <w:b/>
          <w:lang w:val="en-ZA"/>
        </w:rPr>
        <w:t xml:space="preserve">: </w:t>
      </w:r>
    </w:p>
    <w:p w:rsidR="00CD2459" w:rsidRPr="00655D50" w:rsidRDefault="00CD2459" w:rsidP="00CD2459">
      <w:pPr>
        <w:spacing w:before="100" w:beforeAutospacing="1" w:after="100" w:afterAutospacing="1" w:line="360" w:lineRule="auto"/>
        <w:ind w:left="720"/>
        <w:jc w:val="both"/>
        <w:rPr>
          <w:rFonts w:ascii="Arial" w:hAnsi="Arial" w:cs="Arial"/>
          <w:lang w:val="en-ZA"/>
        </w:rPr>
      </w:pPr>
      <w:r w:rsidRPr="00655D50">
        <w:rPr>
          <w:rFonts w:ascii="Arial" w:hAnsi="Arial" w:cs="Arial"/>
          <w:lang w:val="en-ZA"/>
        </w:rPr>
        <w:t>What total number of students (a) are registered at each technical and vocational education and training college (TVET) in the Republic, (b) are studying for their (</w:t>
      </w:r>
      <w:proofErr w:type="spellStart"/>
      <w:r w:rsidRPr="00655D50">
        <w:rPr>
          <w:rFonts w:ascii="Arial" w:hAnsi="Arial" w:cs="Arial"/>
          <w:lang w:val="en-ZA"/>
        </w:rPr>
        <w:t>i</w:t>
      </w:r>
      <w:proofErr w:type="spellEnd"/>
      <w:r w:rsidRPr="00655D50">
        <w:rPr>
          <w:rFonts w:ascii="Arial" w:hAnsi="Arial" w:cs="Arial"/>
          <w:lang w:val="en-ZA"/>
        </w:rPr>
        <w:t>) undergraduate studies and (ii) post-graduate diplomas, (c) are (</w:t>
      </w:r>
      <w:proofErr w:type="spellStart"/>
      <w:r w:rsidRPr="00655D50">
        <w:rPr>
          <w:rFonts w:ascii="Arial" w:hAnsi="Arial" w:cs="Arial"/>
          <w:lang w:val="en-ZA"/>
        </w:rPr>
        <w:t>i</w:t>
      </w:r>
      <w:proofErr w:type="spellEnd"/>
      <w:r w:rsidRPr="00655D50">
        <w:rPr>
          <w:rFonts w:ascii="Arial" w:hAnsi="Arial" w:cs="Arial"/>
          <w:lang w:val="en-ZA"/>
        </w:rPr>
        <w:t>) funded through the National Students Financial Aid Scheme and (ii) are not funded and/or pay for their own fees and (d) from international countries are studying at each specified TVET</w:t>
      </w:r>
      <w:r w:rsidRPr="00655D50">
        <w:rPr>
          <w:rFonts w:ascii="Times New Roman" w:hAnsi="Times New Roman" w:cs="Times New Roman"/>
          <w:sz w:val="24"/>
          <w:szCs w:val="24"/>
          <w:lang w:val="en-ZA"/>
        </w:rPr>
        <w:t xml:space="preserve"> </w:t>
      </w:r>
      <w:r w:rsidRPr="00655D50">
        <w:rPr>
          <w:rFonts w:ascii="Arial" w:hAnsi="Arial" w:cs="Arial"/>
          <w:lang w:val="en-ZA"/>
        </w:rPr>
        <w:t>college?</w:t>
      </w:r>
      <w:r w:rsidRPr="00655D50">
        <w:rPr>
          <w:rFonts w:ascii="Arial" w:hAnsi="Arial" w:cs="Arial"/>
          <w:lang w:val="en-ZA"/>
        </w:rPr>
        <w:tab/>
      </w:r>
      <w:r w:rsidRPr="00655D50">
        <w:rPr>
          <w:rFonts w:ascii="Arial" w:hAnsi="Arial" w:cs="Arial"/>
          <w:lang w:val="en-ZA"/>
        </w:rPr>
        <w:tab/>
      </w:r>
      <w:r w:rsidRPr="00655D50">
        <w:rPr>
          <w:rFonts w:ascii="Arial" w:hAnsi="Arial" w:cs="Arial"/>
          <w:lang w:val="en-ZA"/>
        </w:rPr>
        <w:tab/>
      </w:r>
      <w:r w:rsidRPr="00655D50">
        <w:rPr>
          <w:rFonts w:ascii="Arial" w:hAnsi="Arial" w:cs="Arial"/>
          <w:lang w:val="en-ZA"/>
        </w:rPr>
        <w:tab/>
      </w:r>
      <w:r w:rsidRPr="00655D50">
        <w:rPr>
          <w:rFonts w:ascii="Arial" w:hAnsi="Arial" w:cs="Arial"/>
          <w:lang w:val="en-ZA"/>
        </w:rPr>
        <w:tab/>
      </w:r>
      <w:r w:rsidRPr="00655D50">
        <w:rPr>
          <w:rFonts w:ascii="Arial" w:hAnsi="Arial" w:cs="Arial"/>
          <w:lang w:val="en-ZA"/>
        </w:rPr>
        <w:tab/>
      </w:r>
      <w:r w:rsidRPr="00655D50">
        <w:rPr>
          <w:rFonts w:ascii="Arial" w:hAnsi="Arial" w:cs="Arial"/>
          <w:lang w:val="en-ZA"/>
        </w:rPr>
        <w:tab/>
      </w:r>
      <w:r w:rsidRPr="00655D50">
        <w:rPr>
          <w:rFonts w:ascii="Arial" w:hAnsi="Arial" w:cs="Arial"/>
          <w:lang w:val="en-ZA"/>
        </w:rPr>
        <w:tab/>
      </w:r>
      <w:r w:rsidRPr="00655D50">
        <w:rPr>
          <w:rFonts w:ascii="Arial" w:hAnsi="Arial" w:cs="Arial"/>
          <w:lang w:val="en-ZA"/>
        </w:rPr>
        <w:tab/>
      </w:r>
      <w:r>
        <w:rPr>
          <w:rFonts w:ascii="Arial" w:hAnsi="Arial" w:cs="Arial"/>
          <w:lang w:val="en-ZA"/>
        </w:rPr>
        <w:tab/>
      </w:r>
      <w:r>
        <w:rPr>
          <w:rFonts w:ascii="Arial" w:hAnsi="Arial" w:cs="Arial"/>
          <w:lang w:val="en-ZA"/>
        </w:rPr>
        <w:tab/>
      </w:r>
      <w:r w:rsidRPr="00655D50">
        <w:rPr>
          <w:rFonts w:ascii="Arial" w:hAnsi="Arial" w:cs="Arial"/>
          <w:b/>
          <w:lang w:val="en-ZA"/>
        </w:rPr>
        <w:t>NW1018E</w:t>
      </w:r>
    </w:p>
    <w:p w:rsidR="00CD2459" w:rsidRPr="000D1B8F" w:rsidRDefault="00CD2459" w:rsidP="00CD2459">
      <w:pPr>
        <w:spacing w:before="100" w:beforeAutospacing="1" w:after="100" w:afterAutospacing="1" w:line="360" w:lineRule="auto"/>
        <w:ind w:left="7200" w:firstLine="720"/>
        <w:jc w:val="both"/>
        <w:rPr>
          <w:rFonts w:ascii="Arial" w:hAnsi="Arial" w:cs="Arial"/>
          <w:b/>
          <w:lang w:val="en-ZA"/>
        </w:rPr>
      </w:pPr>
    </w:p>
    <w:p w:rsidR="00CD2459" w:rsidRDefault="00CD2459" w:rsidP="00CD2459">
      <w:pPr>
        <w:spacing w:before="100" w:beforeAutospacing="1" w:after="100" w:afterAutospacing="1" w:line="360" w:lineRule="auto"/>
        <w:jc w:val="both"/>
        <w:rPr>
          <w:rFonts w:ascii="Arial" w:hAnsi="Arial" w:cs="Arial"/>
          <w:b/>
        </w:rPr>
      </w:pPr>
    </w:p>
    <w:p w:rsidR="00CD2459" w:rsidRDefault="00CD2459" w:rsidP="00CD2459">
      <w:pPr>
        <w:spacing w:before="100" w:beforeAutospacing="1" w:after="100" w:afterAutospacing="1" w:line="360" w:lineRule="auto"/>
        <w:jc w:val="both"/>
        <w:rPr>
          <w:rFonts w:ascii="Arial" w:hAnsi="Arial" w:cs="Arial"/>
          <w:b/>
        </w:rPr>
      </w:pPr>
    </w:p>
    <w:p w:rsidR="00CD2459" w:rsidRDefault="00CD2459" w:rsidP="00CD2459">
      <w:pPr>
        <w:spacing w:before="100" w:beforeAutospacing="1" w:after="100" w:afterAutospacing="1" w:line="360" w:lineRule="auto"/>
        <w:jc w:val="both"/>
        <w:rPr>
          <w:rFonts w:ascii="Arial" w:hAnsi="Arial" w:cs="Arial"/>
          <w:b/>
        </w:rPr>
      </w:pPr>
    </w:p>
    <w:p w:rsidR="00CD2459" w:rsidRDefault="00CD2459" w:rsidP="00CD2459">
      <w:pPr>
        <w:spacing w:before="100" w:beforeAutospacing="1" w:after="100" w:afterAutospacing="1" w:line="360" w:lineRule="auto"/>
        <w:jc w:val="both"/>
        <w:rPr>
          <w:rFonts w:ascii="Arial" w:hAnsi="Arial" w:cs="Arial"/>
          <w:b/>
        </w:rPr>
      </w:pPr>
    </w:p>
    <w:p w:rsidR="00CD2459" w:rsidRDefault="00CD2459" w:rsidP="00CD2459">
      <w:pPr>
        <w:spacing w:before="100" w:beforeAutospacing="1" w:after="100" w:afterAutospacing="1" w:line="360" w:lineRule="auto"/>
        <w:jc w:val="both"/>
        <w:rPr>
          <w:rFonts w:ascii="Arial" w:hAnsi="Arial" w:cs="Arial"/>
          <w:b/>
        </w:rPr>
      </w:pPr>
    </w:p>
    <w:p w:rsidR="00CD2459" w:rsidRDefault="00CD2459" w:rsidP="00CD2459">
      <w:pPr>
        <w:spacing w:before="100" w:beforeAutospacing="1" w:after="100" w:afterAutospacing="1" w:line="360" w:lineRule="auto"/>
        <w:jc w:val="both"/>
        <w:rPr>
          <w:rFonts w:ascii="Arial" w:hAnsi="Arial" w:cs="Arial"/>
          <w:b/>
        </w:rPr>
      </w:pPr>
    </w:p>
    <w:p w:rsidR="00CD2459" w:rsidRDefault="00CD2459" w:rsidP="00CD2459">
      <w:pPr>
        <w:spacing w:before="100" w:beforeAutospacing="1" w:after="100" w:afterAutospacing="1" w:line="360" w:lineRule="auto"/>
        <w:jc w:val="both"/>
        <w:rPr>
          <w:rFonts w:ascii="Arial" w:hAnsi="Arial" w:cs="Arial"/>
          <w:b/>
        </w:rPr>
      </w:pPr>
    </w:p>
    <w:p w:rsidR="00CD2459" w:rsidRDefault="00CD2459" w:rsidP="00CD2459">
      <w:pPr>
        <w:spacing w:before="100" w:beforeAutospacing="1" w:after="100" w:afterAutospacing="1" w:line="360" w:lineRule="auto"/>
        <w:jc w:val="both"/>
        <w:rPr>
          <w:rFonts w:ascii="Arial" w:hAnsi="Arial" w:cs="Arial"/>
          <w:b/>
        </w:rPr>
      </w:pPr>
    </w:p>
    <w:p w:rsidR="00CD2459" w:rsidRPr="00FD745A" w:rsidRDefault="00CD2459" w:rsidP="00CD2459">
      <w:pPr>
        <w:spacing w:before="100" w:beforeAutospacing="1" w:after="100" w:afterAutospacing="1" w:line="360" w:lineRule="auto"/>
        <w:jc w:val="both"/>
        <w:rPr>
          <w:rFonts w:ascii="Arial" w:hAnsi="Arial" w:cs="Arial"/>
          <w:lang w:val="en-ZA"/>
        </w:rPr>
      </w:pPr>
      <w:bookmarkStart w:id="1" w:name="_GoBack"/>
      <w:bookmarkEnd w:id="1"/>
      <w:r w:rsidRPr="004F3DF8">
        <w:rPr>
          <w:rFonts w:ascii="Arial" w:hAnsi="Arial" w:cs="Arial"/>
          <w:b/>
        </w:rPr>
        <w:lastRenderedPageBreak/>
        <w:t>REPLY:</w:t>
      </w:r>
    </w:p>
    <w:bookmarkEnd w:id="0"/>
    <w:p w:rsidR="00CD2459" w:rsidRPr="008D5340" w:rsidRDefault="00CD2459" w:rsidP="00CD2459">
      <w:pPr>
        <w:pStyle w:val="NormalWeb"/>
        <w:spacing w:line="360" w:lineRule="auto"/>
        <w:jc w:val="both"/>
        <w:rPr>
          <w:rFonts w:ascii="Arial" w:hAnsi="Arial" w:cs="Arial"/>
          <w:sz w:val="22"/>
          <w:szCs w:val="22"/>
        </w:rPr>
      </w:pPr>
      <w:r w:rsidRPr="008D5340">
        <w:rPr>
          <w:rFonts w:ascii="Arial" w:hAnsi="Arial" w:cs="Arial"/>
          <w:sz w:val="22"/>
          <w:szCs w:val="22"/>
        </w:rPr>
        <w:t>(c)(</w:t>
      </w:r>
      <w:proofErr w:type="spellStart"/>
      <w:r w:rsidRPr="008D5340">
        <w:rPr>
          <w:rFonts w:ascii="Arial" w:hAnsi="Arial" w:cs="Arial"/>
          <w:sz w:val="22"/>
          <w:szCs w:val="22"/>
        </w:rPr>
        <w:t>i</w:t>
      </w:r>
      <w:proofErr w:type="spellEnd"/>
      <w:r w:rsidRPr="008D5340">
        <w:rPr>
          <w:rFonts w:ascii="Arial" w:hAnsi="Arial" w:cs="Arial"/>
          <w:sz w:val="22"/>
          <w:szCs w:val="22"/>
        </w:rPr>
        <w:t>) 300,000 TVET colleges students are targeted to receive bursary funding through the National Students Financial Aid Scheme during the 2022 academic year</w:t>
      </w:r>
      <w:r>
        <w:rPr>
          <w:rFonts w:ascii="Arial" w:hAnsi="Arial" w:cs="Arial"/>
          <w:sz w:val="22"/>
          <w:szCs w:val="22"/>
        </w:rPr>
        <w:t>;</w:t>
      </w:r>
    </w:p>
    <w:p w:rsidR="00CD2459" w:rsidRDefault="00CD2459" w:rsidP="00CD2459">
      <w:pPr>
        <w:pStyle w:val="NormalWeb"/>
        <w:spacing w:line="360" w:lineRule="auto"/>
        <w:jc w:val="both"/>
      </w:pPr>
      <w:r w:rsidRPr="008D5340">
        <w:rPr>
          <w:rFonts w:ascii="Arial" w:hAnsi="Arial" w:cs="Arial"/>
          <w:sz w:val="22"/>
          <w:szCs w:val="22"/>
        </w:rPr>
        <w:t>(ii) The processing of student applications for NSFAS is still underway and as such the number of unfunded students is not available at this juncture. However, on average 98% of first-time NSFAS applicants in Technical and Vocational Education and Training (TVET) colleges qualify for bursaries and do not pay tuition fees. This means that about 2% of first-time NSFAS applicants and NSFAS returning students who do not qualify for bursary funding on the basis of academic performance are the ones who are not funded and as such they are required pay for their own fees.</w:t>
      </w:r>
    </w:p>
    <w:p w:rsidR="00BD00C9" w:rsidRPr="00EB57A4" w:rsidRDefault="00BD00C9" w:rsidP="00CD2459">
      <w:pPr>
        <w:spacing w:before="240"/>
        <w:jc w:val="center"/>
        <w:rPr>
          <w:rFonts w:ascii="Arial" w:eastAsia="Times New Roman" w:hAnsi="Arial" w:cs="Arial"/>
          <w:lang w:val="en-ZA"/>
        </w:rPr>
      </w:pPr>
    </w:p>
    <w:sectPr w:rsidR="00BD00C9" w:rsidRPr="00EB57A4"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21"/>
  </w:num>
  <w:num w:numId="4">
    <w:abstractNumId w:val="3"/>
  </w:num>
  <w:num w:numId="5">
    <w:abstractNumId w:val="15"/>
  </w:num>
  <w:num w:numId="6">
    <w:abstractNumId w:val="7"/>
  </w:num>
  <w:num w:numId="7">
    <w:abstractNumId w:val="0"/>
  </w:num>
  <w:num w:numId="8">
    <w:abstractNumId w:val="12"/>
  </w:num>
  <w:num w:numId="9">
    <w:abstractNumId w:val="19"/>
  </w:num>
  <w:num w:numId="10">
    <w:abstractNumId w:val="8"/>
  </w:num>
  <w:num w:numId="11">
    <w:abstractNumId w:val="5"/>
  </w:num>
  <w:num w:numId="12">
    <w:abstractNumId w:val="14"/>
  </w:num>
  <w:num w:numId="13">
    <w:abstractNumId w:val="2"/>
  </w:num>
  <w:num w:numId="14">
    <w:abstractNumId w:val="18"/>
  </w:num>
  <w:num w:numId="15">
    <w:abstractNumId w:val="4"/>
  </w:num>
  <w:num w:numId="16">
    <w:abstractNumId w:val="17"/>
  </w:num>
  <w:num w:numId="17">
    <w:abstractNumId w:val="13"/>
  </w:num>
  <w:num w:numId="18">
    <w:abstractNumId w:val="20"/>
  </w:num>
  <w:num w:numId="19">
    <w:abstractNumId w:val="6"/>
  </w:num>
  <w:num w:numId="20">
    <w:abstractNumId w:val="10"/>
  </w:num>
  <w:num w:numId="21">
    <w:abstractNumId w:val="22"/>
  </w:num>
  <w:num w:numId="22">
    <w:abstractNumId w:val="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0DFA"/>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AB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8033D-09A7-46AF-8E08-0759002B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2022-05-05T12:47:00Z</dcterms:created>
  <dcterms:modified xsi:type="dcterms:W3CDTF">2022-05-05T12:47:00Z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