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76777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E6209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30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24520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15</w:t>
      </w:r>
      <w:r w:rsidR="0076777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7399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24520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E62090" w:rsidRPr="00E62090" w:rsidRDefault="00E62090" w:rsidP="00E6209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4"/>
          <w:szCs w:val="44"/>
        </w:rPr>
      </w:pPr>
      <w:r w:rsidRPr="00E62090">
        <w:rPr>
          <w:rFonts w:ascii="Arial" w:hAnsi="Arial" w:cs="Arial"/>
          <w:b/>
          <w:sz w:val="44"/>
          <w:szCs w:val="44"/>
        </w:rPr>
        <w:t>830.</w:t>
      </w:r>
      <w:r w:rsidRPr="00E62090">
        <w:rPr>
          <w:rFonts w:ascii="Arial" w:hAnsi="Arial" w:cs="Arial"/>
          <w:b/>
          <w:sz w:val="44"/>
          <w:szCs w:val="44"/>
        </w:rPr>
        <w:tab/>
        <w:t xml:space="preserve">Ms B S </w:t>
      </w:r>
      <w:proofErr w:type="spellStart"/>
      <w:r w:rsidRPr="00E62090">
        <w:rPr>
          <w:rFonts w:ascii="Arial" w:hAnsi="Arial" w:cs="Arial"/>
          <w:b/>
          <w:sz w:val="44"/>
          <w:szCs w:val="44"/>
        </w:rPr>
        <w:t>Masango</w:t>
      </w:r>
      <w:proofErr w:type="spellEnd"/>
      <w:r w:rsidRPr="00E62090">
        <w:rPr>
          <w:rFonts w:ascii="Arial" w:hAnsi="Arial" w:cs="Arial"/>
          <w:sz w:val="44"/>
          <w:szCs w:val="44"/>
        </w:rPr>
        <w:t xml:space="preserve"> </w:t>
      </w:r>
      <w:r w:rsidRPr="00E62090">
        <w:rPr>
          <w:rFonts w:ascii="Arial" w:hAnsi="Arial" w:cs="Arial"/>
          <w:b/>
          <w:sz w:val="44"/>
          <w:szCs w:val="44"/>
        </w:rPr>
        <w:t>(DA) to ask the Minister of Social Development</w:t>
      </w:r>
      <w:r w:rsidRPr="00E62090">
        <w:rPr>
          <w:rFonts w:ascii="Arial" w:hAnsi="Arial" w:cs="Arial"/>
          <w:b/>
          <w:sz w:val="44"/>
          <w:szCs w:val="44"/>
        </w:rPr>
        <w:fldChar w:fldCharType="begin"/>
      </w:r>
      <w:r w:rsidRPr="00E62090">
        <w:rPr>
          <w:rFonts w:ascii="Arial" w:hAnsi="Arial" w:cs="Arial"/>
          <w:sz w:val="44"/>
          <w:szCs w:val="44"/>
        </w:rPr>
        <w:instrText xml:space="preserve"> XE "</w:instrText>
      </w:r>
      <w:r w:rsidRPr="00E62090">
        <w:rPr>
          <w:rFonts w:ascii="Arial" w:hAnsi="Arial" w:cs="Arial"/>
          <w:b/>
          <w:bCs/>
          <w:sz w:val="44"/>
          <w:szCs w:val="44"/>
        </w:rPr>
        <w:instrText>Social Development</w:instrText>
      </w:r>
      <w:r w:rsidRPr="00E62090">
        <w:rPr>
          <w:rFonts w:ascii="Arial" w:hAnsi="Arial" w:cs="Arial"/>
          <w:sz w:val="44"/>
          <w:szCs w:val="44"/>
        </w:rPr>
        <w:instrText xml:space="preserve">" </w:instrText>
      </w:r>
      <w:r w:rsidRPr="00E62090">
        <w:rPr>
          <w:rFonts w:ascii="Arial" w:hAnsi="Arial" w:cs="Arial"/>
          <w:b/>
          <w:sz w:val="44"/>
          <w:szCs w:val="44"/>
        </w:rPr>
        <w:fldChar w:fldCharType="end"/>
      </w:r>
      <w:r w:rsidRPr="00E62090">
        <w:rPr>
          <w:rFonts w:ascii="Arial" w:hAnsi="Arial" w:cs="Arial"/>
          <w:b/>
          <w:sz w:val="44"/>
          <w:szCs w:val="44"/>
        </w:rPr>
        <w:t>:</w:t>
      </w:r>
    </w:p>
    <w:p w:rsidR="005E0DC2" w:rsidRDefault="00E62090" w:rsidP="005E0DC2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  <w:r w:rsidRPr="00E62090">
        <w:rPr>
          <w:rFonts w:ascii="Arial" w:hAnsi="Arial" w:cs="Arial"/>
          <w:sz w:val="44"/>
          <w:szCs w:val="44"/>
        </w:rPr>
        <w:t>(a) On what date was her department’s labour relations appeal committee appointed,</w:t>
      </w:r>
    </w:p>
    <w:p w:rsidR="00DF2EAB" w:rsidRDefault="00E62090" w:rsidP="005E0DC2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  <w:r w:rsidRPr="00E62090">
        <w:rPr>
          <w:rFonts w:ascii="Arial" w:hAnsi="Arial" w:cs="Arial"/>
          <w:sz w:val="44"/>
          <w:szCs w:val="44"/>
        </w:rPr>
        <w:t xml:space="preserve">(b) </w:t>
      </w:r>
      <w:proofErr w:type="gramStart"/>
      <w:r w:rsidRPr="00E62090">
        <w:rPr>
          <w:rFonts w:ascii="Arial" w:hAnsi="Arial" w:cs="Arial"/>
          <w:sz w:val="44"/>
          <w:szCs w:val="44"/>
        </w:rPr>
        <w:t>what</w:t>
      </w:r>
      <w:proofErr w:type="gramEnd"/>
      <w:r w:rsidRPr="00E62090">
        <w:rPr>
          <w:rFonts w:ascii="Arial" w:hAnsi="Arial" w:cs="Arial"/>
          <w:sz w:val="44"/>
          <w:szCs w:val="44"/>
        </w:rPr>
        <w:t xml:space="preserve"> are the relevant details of the process followed in appointing the specified panel, </w:t>
      </w:r>
    </w:p>
    <w:p w:rsidR="00DF2EAB" w:rsidRDefault="00E62090" w:rsidP="00E6209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  <w:r w:rsidRPr="00E62090">
        <w:rPr>
          <w:rFonts w:ascii="Arial" w:hAnsi="Arial" w:cs="Arial"/>
          <w:sz w:val="44"/>
          <w:szCs w:val="44"/>
        </w:rPr>
        <w:lastRenderedPageBreak/>
        <w:t xml:space="preserve">(c) </w:t>
      </w:r>
      <w:proofErr w:type="gramStart"/>
      <w:r w:rsidRPr="00E62090">
        <w:rPr>
          <w:rFonts w:ascii="Arial" w:hAnsi="Arial" w:cs="Arial"/>
          <w:sz w:val="44"/>
          <w:szCs w:val="44"/>
        </w:rPr>
        <w:t>what</w:t>
      </w:r>
      <w:proofErr w:type="gramEnd"/>
      <w:r w:rsidRPr="00E62090">
        <w:rPr>
          <w:rFonts w:ascii="Arial" w:hAnsi="Arial" w:cs="Arial"/>
          <w:sz w:val="44"/>
          <w:szCs w:val="44"/>
        </w:rPr>
        <w:t xml:space="preserve"> are the (i) names and (ii) professional designations of each member of the panel, </w:t>
      </w:r>
    </w:p>
    <w:p w:rsidR="00235E99" w:rsidRPr="0099694C" w:rsidRDefault="00235E99" w:rsidP="00235E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830 of 2020</w:t>
      </w:r>
    </w:p>
    <w:p w:rsidR="00DF2EAB" w:rsidRDefault="00E62090" w:rsidP="00E6209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  <w:r w:rsidRPr="00E62090">
        <w:rPr>
          <w:rFonts w:ascii="Arial" w:hAnsi="Arial" w:cs="Arial"/>
          <w:sz w:val="44"/>
          <w:szCs w:val="44"/>
        </w:rPr>
        <w:t xml:space="preserve">(d) </w:t>
      </w:r>
      <w:proofErr w:type="gramStart"/>
      <w:r w:rsidRPr="00E62090">
        <w:rPr>
          <w:rFonts w:ascii="Arial" w:hAnsi="Arial" w:cs="Arial"/>
          <w:sz w:val="44"/>
          <w:szCs w:val="44"/>
        </w:rPr>
        <w:t>what</w:t>
      </w:r>
      <w:proofErr w:type="gramEnd"/>
      <w:r w:rsidRPr="00E62090">
        <w:rPr>
          <w:rFonts w:ascii="Arial" w:hAnsi="Arial" w:cs="Arial"/>
          <w:sz w:val="44"/>
          <w:szCs w:val="44"/>
        </w:rPr>
        <w:t xml:space="preserve"> are the powers and functions of the panel and</w:t>
      </w:r>
    </w:p>
    <w:p w:rsidR="00E62090" w:rsidRPr="00E62090" w:rsidRDefault="00E62090" w:rsidP="00E6209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  <w:r w:rsidRPr="00E62090">
        <w:rPr>
          <w:rFonts w:ascii="Arial" w:hAnsi="Arial" w:cs="Arial"/>
          <w:sz w:val="44"/>
          <w:szCs w:val="44"/>
        </w:rPr>
        <w:t xml:space="preserve"> (e) </w:t>
      </w:r>
      <w:proofErr w:type="gramStart"/>
      <w:r w:rsidRPr="00E62090">
        <w:rPr>
          <w:rFonts w:ascii="Arial" w:hAnsi="Arial" w:cs="Arial"/>
          <w:sz w:val="44"/>
          <w:szCs w:val="44"/>
        </w:rPr>
        <w:t>on</w:t>
      </w:r>
      <w:proofErr w:type="gramEnd"/>
      <w:r w:rsidRPr="00E62090">
        <w:rPr>
          <w:rFonts w:ascii="Arial" w:hAnsi="Arial" w:cs="Arial"/>
          <w:sz w:val="44"/>
          <w:szCs w:val="44"/>
        </w:rPr>
        <w:t xml:space="preserve"> what statutory grounds does the panel rely to perform its functions and duties?</w:t>
      </w:r>
      <w:r w:rsidRPr="00E62090">
        <w:rPr>
          <w:rFonts w:ascii="Arial" w:hAnsi="Arial" w:cs="Arial"/>
          <w:sz w:val="44"/>
          <w:szCs w:val="44"/>
        </w:rPr>
        <w:tab/>
      </w:r>
      <w:r w:rsidRPr="00E62090">
        <w:rPr>
          <w:rFonts w:ascii="Arial" w:hAnsi="Arial" w:cs="Arial"/>
          <w:sz w:val="44"/>
          <w:szCs w:val="44"/>
        </w:rPr>
        <w:tab/>
        <w:t>NW1037E</w:t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Pr="0099694C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AB0772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DF2EAB" w:rsidRPr="005E0DC2" w:rsidRDefault="002F039A" w:rsidP="005E0D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5E0DC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appeals committee was app</w:t>
      </w:r>
      <w:r w:rsid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ointed </w:t>
      </w:r>
      <w:r w:rsidRPr="005E0DC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on 25 May 2019</w:t>
      </w:r>
      <w:r w:rsidR="005D6C2D" w:rsidRPr="005E0DC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</w:t>
      </w:r>
    </w:p>
    <w:p w:rsidR="005E0DC2" w:rsidRPr="005E0DC2" w:rsidRDefault="005E0DC2" w:rsidP="005E0DC2">
      <w:pPr>
        <w:pStyle w:val="ListParagraph"/>
        <w:spacing w:after="0" w:line="240" w:lineRule="auto"/>
        <w:ind w:left="1125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5E0DC2" w:rsidRDefault="00AA269D" w:rsidP="005E0D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 then </w:t>
      </w:r>
      <w:r w:rsidR="005D6C2D" w:rsidRPr="005E0DC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Minister was requested to consider and appoint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an </w:t>
      </w:r>
      <w:r w:rsidR="00EF1073" w:rsidRPr="005E0DC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Appeals Authority. </w:t>
      </w:r>
    </w:p>
    <w:p w:rsidR="005E0DC2" w:rsidRPr="005E0DC2" w:rsidRDefault="005E0DC2" w:rsidP="005E0DC2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235E99" w:rsidRDefault="00DF2EAB" w:rsidP="00235E99">
      <w:pPr>
        <w:pStyle w:val="ListParagraph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</w:t>
      </w:r>
      <w:proofErr w:type="gramStart"/>
      <w:r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</w:t>
      </w:r>
      <w:proofErr w:type="gramEnd"/>
      <w:r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)</w:t>
      </w:r>
      <w:r w:rsidR="006F6804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Adv. </w:t>
      </w:r>
      <w:proofErr w:type="spellStart"/>
      <w:r w:rsidR="006F6804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Zandile</w:t>
      </w:r>
      <w:proofErr w:type="spellEnd"/>
      <w:r w:rsidR="006F6804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A10F58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Gail </w:t>
      </w:r>
      <w:proofErr w:type="spellStart"/>
      <w:r w:rsidR="006F6804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Mpungose</w:t>
      </w:r>
      <w:proofErr w:type="spellEnd"/>
      <w:r w:rsidR="006F6804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,</w:t>
      </w:r>
      <w:r w:rsidR="005E0DC2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(Chairperson);</w:t>
      </w:r>
      <w:r w:rsidR="00AA269D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6F6804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Adv. </w:t>
      </w:r>
      <w:proofErr w:type="spellStart"/>
      <w:r w:rsidR="00A10F58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Sivalingam</w:t>
      </w:r>
      <w:proofErr w:type="spellEnd"/>
      <w:r w:rsidR="00A10F58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proofErr w:type="spellStart"/>
      <w:r w:rsidR="005E0DC2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Pather</w:t>
      </w:r>
      <w:proofErr w:type="spellEnd"/>
      <w:r w:rsidR="005E0DC2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;</w:t>
      </w:r>
      <w:r w:rsidR="00AA269D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5E0DC2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Mr James Cornwall; </w:t>
      </w:r>
      <w:r w:rsidR="00EF1073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and Mr James </w:t>
      </w:r>
      <w:proofErr w:type="spellStart"/>
      <w:r w:rsidR="00EF1073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Makiwane</w:t>
      </w:r>
      <w:proofErr w:type="spellEnd"/>
      <w:r w:rsidR="00EF1073" w:rsidRPr="00AA26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. </w:t>
      </w:r>
    </w:p>
    <w:p w:rsidR="00235E99" w:rsidRPr="00235E99" w:rsidRDefault="00235E99" w:rsidP="00235E99">
      <w:pPr>
        <w:pStyle w:val="ListParagrap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235E99" w:rsidRDefault="00235E99" w:rsidP="00235E99">
      <w:pPr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235E9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>(ii)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Adv. </w:t>
      </w:r>
      <w:proofErr w:type="spellStart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Mpungose</w:t>
      </w:r>
      <w:proofErr w:type="spellEnd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– attorney in private practice;</w:t>
      </w:r>
    </w:p>
    <w:p w:rsidR="00235E99" w:rsidRDefault="00235E99" w:rsidP="00235E99">
      <w:pPr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Adv. </w:t>
      </w:r>
      <w:proofErr w:type="spellStart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Pather</w:t>
      </w:r>
      <w:proofErr w:type="spellEnd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– is a Director of Labour Relations in the National Prosecuting Authority.</w:t>
      </w:r>
    </w:p>
    <w:p w:rsidR="00235E99" w:rsidRDefault="00235E99" w:rsidP="00235E99">
      <w:pPr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Mr Cornwall – retired / former chief negotiator for the employer in the Public Health and Welfare Sectoral Bargaining Council.</w:t>
      </w:r>
    </w:p>
    <w:p w:rsidR="00235E99" w:rsidRPr="00235E99" w:rsidRDefault="00235E99" w:rsidP="00235E99">
      <w:pPr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Mr </w:t>
      </w:r>
      <w:proofErr w:type="spellStart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Makiwane</w:t>
      </w:r>
      <w:proofErr w:type="spellEnd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– Former manager of Labour Relations in the private sector.</w:t>
      </w:r>
    </w:p>
    <w:p w:rsidR="005E0DC2" w:rsidRDefault="005E0DC2" w:rsidP="005E0DC2">
      <w:pPr>
        <w:spacing w:after="0" w:line="240" w:lineRule="auto"/>
        <w:ind w:left="405" w:firstLine="72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7F1CBA" w:rsidRDefault="00EF1073" w:rsidP="007F1C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7F1C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 Committee </w:t>
      </w:r>
      <w:r w:rsidR="00121B2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considers appeals referred to the Minister and takes </w:t>
      </w:r>
      <w:r w:rsidRPr="007F1C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 final decision o</w:t>
      </w:r>
      <w:r w:rsidR="00A10F58" w:rsidRPr="007F1C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n </w:t>
      </w:r>
      <w:r w:rsidR="00121B2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whether to uphold the sanction or appeal. Such outcomes are then communicated to the appellant.</w:t>
      </w:r>
    </w:p>
    <w:p w:rsidR="007F1CBA" w:rsidRPr="007F1CBA" w:rsidRDefault="007F1CBA" w:rsidP="007F1CBA">
      <w:pPr>
        <w:pStyle w:val="ListParagraph"/>
        <w:spacing w:after="0" w:line="240" w:lineRule="auto"/>
        <w:ind w:left="1125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9E42A7" w:rsidRPr="007F1CBA" w:rsidRDefault="00121B2A" w:rsidP="005E0D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 Appeals Panel derives its </w:t>
      </w:r>
      <w:proofErr w:type="gramStart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authority </w:t>
      </w:r>
      <w:r w:rsidR="00EF1073" w:rsidRPr="007F1C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from</w:t>
      </w:r>
      <w:proofErr w:type="gramEnd"/>
      <w:r w:rsidR="00EF1073" w:rsidRPr="007F1C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clause 8 of the Disciplinary Code and Procedure</w:t>
      </w:r>
      <w:r w:rsidR="00A10F58" w:rsidRPr="007F1C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 for the Public Service</w:t>
      </w:r>
      <w:r w:rsidR="00EF1073" w:rsidRPr="007F1C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(Public Service Coordinating Bargaining Council (PSCBC) Resolution 1 of 2003.</w:t>
      </w:r>
    </w:p>
    <w:p w:rsidR="00A10F58" w:rsidRDefault="00A10F58" w:rsidP="005E0DC2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AA269D" w:rsidRDefault="00AA269D" w:rsidP="005E0DC2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121B2A" w:rsidRDefault="00121B2A" w:rsidP="005E0DC2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</w:p>
    <w:sectPr w:rsidR="00121B2A" w:rsidSect="00121B2A">
      <w:headerReference w:type="default" r:id="rId8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54" w:rsidRDefault="00212654">
      <w:pPr>
        <w:spacing w:after="0" w:line="240" w:lineRule="auto"/>
      </w:pPr>
      <w:r>
        <w:separator/>
      </w:r>
    </w:p>
  </w:endnote>
  <w:endnote w:type="continuationSeparator" w:id="0">
    <w:p w:rsidR="00212654" w:rsidRDefault="0021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54" w:rsidRDefault="00212654">
      <w:pPr>
        <w:spacing w:after="0" w:line="240" w:lineRule="auto"/>
      </w:pPr>
      <w:r>
        <w:separator/>
      </w:r>
    </w:p>
  </w:footnote>
  <w:footnote w:type="continuationSeparator" w:id="0">
    <w:p w:rsidR="00212654" w:rsidRDefault="0021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4E" w:rsidRPr="00C01144" w:rsidRDefault="00402D4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546"/>
    <w:multiLevelType w:val="hybridMultilevel"/>
    <w:tmpl w:val="151A0CEE"/>
    <w:lvl w:ilvl="0" w:tplc="698A55D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4295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2858"/>
    <w:rsid w:val="000F33EF"/>
    <w:rsid w:val="00103D68"/>
    <w:rsid w:val="001046D3"/>
    <w:rsid w:val="0010487E"/>
    <w:rsid w:val="00106780"/>
    <w:rsid w:val="00112973"/>
    <w:rsid w:val="0011699F"/>
    <w:rsid w:val="00121B2A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2654"/>
    <w:rsid w:val="00214E66"/>
    <w:rsid w:val="00224843"/>
    <w:rsid w:val="002346B4"/>
    <w:rsid w:val="00235E99"/>
    <w:rsid w:val="00245203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12E"/>
    <w:rsid w:val="002B6874"/>
    <w:rsid w:val="002B7F4E"/>
    <w:rsid w:val="002D4C7A"/>
    <w:rsid w:val="002D57A0"/>
    <w:rsid w:val="002E7AA7"/>
    <w:rsid w:val="002F0131"/>
    <w:rsid w:val="002F039A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34BD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2D4E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6C2D"/>
    <w:rsid w:val="005D7EF1"/>
    <w:rsid w:val="005E0DC2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2D80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6F6804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1CBA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436F"/>
    <w:rsid w:val="00A1031A"/>
    <w:rsid w:val="00A10F58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69D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90DCE"/>
    <w:rsid w:val="00B95215"/>
    <w:rsid w:val="00BA55B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C98"/>
    <w:rsid w:val="00D67D54"/>
    <w:rsid w:val="00D703A5"/>
    <w:rsid w:val="00D71E36"/>
    <w:rsid w:val="00D80E2E"/>
    <w:rsid w:val="00DA1E4E"/>
    <w:rsid w:val="00DB7046"/>
    <w:rsid w:val="00DC028F"/>
    <w:rsid w:val="00DC221D"/>
    <w:rsid w:val="00DC5658"/>
    <w:rsid w:val="00DD69F1"/>
    <w:rsid w:val="00DD7FD5"/>
    <w:rsid w:val="00DF142E"/>
    <w:rsid w:val="00DF27C3"/>
    <w:rsid w:val="00DF2EAB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2090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1073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9F1"/>
    <w:rsid w:val="00F37E84"/>
    <w:rsid w:val="00F43329"/>
    <w:rsid w:val="00F468FA"/>
    <w:rsid w:val="00F5732E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1C3F-EAC6-40C5-94F9-F03D3EFC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Jessica Longwe</cp:lastModifiedBy>
  <cp:revision>9</cp:revision>
  <cp:lastPrinted>2020-05-26T13:07:00Z</cp:lastPrinted>
  <dcterms:created xsi:type="dcterms:W3CDTF">2020-05-26T12:10:00Z</dcterms:created>
  <dcterms:modified xsi:type="dcterms:W3CDTF">2020-06-11T08:38:00Z</dcterms:modified>
</cp:coreProperties>
</file>