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CD221A"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2E3014">
        <w:rPr>
          <w:rFonts w:cs="Arial"/>
          <w:b/>
          <w:szCs w:val="24"/>
          <w:lang w:val="en-US"/>
        </w:rPr>
        <w:t>83</w:t>
      </w:r>
      <w:r w:rsidR="00EC354B">
        <w:rPr>
          <w:rFonts w:cs="Arial"/>
          <w:b/>
          <w:szCs w:val="24"/>
          <w:lang w:val="en-US"/>
        </w:rPr>
        <w:t xml:space="preserve"> [</w:t>
      </w:r>
      <w:r w:rsidR="002E3014">
        <w:rPr>
          <w:rFonts w:cs="Arial"/>
          <w:b/>
          <w:szCs w:val="24"/>
          <w:lang w:val="en-US"/>
        </w:rPr>
        <w:t>NW83</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2E3014" w:rsidRPr="002E3014" w:rsidRDefault="002E3014" w:rsidP="002E3014">
      <w:pPr>
        <w:spacing w:before="100" w:beforeAutospacing="1" w:after="100" w:afterAutospacing="1"/>
        <w:ind w:left="709" w:hanging="709"/>
        <w:jc w:val="both"/>
        <w:outlineLvl w:val="0"/>
        <w:rPr>
          <w:rFonts w:cs="Arial"/>
          <w:szCs w:val="24"/>
          <w:lang w:val="en-US"/>
        </w:rPr>
      </w:pPr>
      <w:r w:rsidRPr="002E3014">
        <w:rPr>
          <w:rFonts w:cs="Arial"/>
          <w:b/>
          <w:bCs/>
          <w:szCs w:val="24"/>
          <w:lang w:val="en-US"/>
        </w:rPr>
        <w:t>83.</w:t>
      </w:r>
      <w:r w:rsidRPr="002E3014">
        <w:rPr>
          <w:rFonts w:cs="Arial"/>
          <w:b/>
          <w:bCs/>
          <w:szCs w:val="24"/>
          <w:lang w:val="en-US"/>
        </w:rPr>
        <w:tab/>
        <w:t xml:space="preserve">Mrs N I Tarabella Marchesi (DA) to </w:t>
      </w:r>
      <w:r w:rsidRPr="002E3014">
        <w:rPr>
          <w:rFonts w:cs="Arial"/>
          <w:b/>
          <w:bCs/>
          <w:szCs w:val="24"/>
        </w:rPr>
        <w:t xml:space="preserve">ask </w:t>
      </w:r>
      <w:r w:rsidRPr="002E3014">
        <w:rPr>
          <w:rFonts w:cs="Arial"/>
          <w:b/>
          <w:bCs/>
          <w:szCs w:val="24"/>
          <w:lang w:val="en-US"/>
        </w:rPr>
        <w:t xml:space="preserve">the Minister of Employment and </w:t>
      </w:r>
      <w:r w:rsidRPr="002E3014">
        <w:rPr>
          <w:rFonts w:cs="Arial"/>
          <w:b/>
          <w:bCs/>
          <w:szCs w:val="24"/>
        </w:rPr>
        <w:t>Labour</w:t>
      </w:r>
      <w:r w:rsidR="00CD221A" w:rsidRPr="002E3014">
        <w:rPr>
          <w:rFonts w:cs="Arial"/>
          <w:b/>
          <w:bCs/>
          <w:szCs w:val="24"/>
        </w:rPr>
        <w:fldChar w:fldCharType="begin"/>
      </w:r>
      <w:r w:rsidRPr="002E3014">
        <w:rPr>
          <w:rFonts w:cs="Arial"/>
          <w:szCs w:val="24"/>
        </w:rPr>
        <w:instrText xml:space="preserve"> XE "</w:instrText>
      </w:r>
      <w:r w:rsidRPr="002E3014">
        <w:rPr>
          <w:rFonts w:cs="Arial"/>
          <w:b/>
          <w:bCs/>
          <w:szCs w:val="24"/>
          <w:lang w:val="en-US"/>
        </w:rPr>
        <w:instrText xml:space="preserve">Minister of Employment and </w:instrText>
      </w:r>
      <w:r w:rsidRPr="002E3014">
        <w:rPr>
          <w:rFonts w:cs="Arial"/>
          <w:b/>
          <w:bCs/>
          <w:szCs w:val="24"/>
        </w:rPr>
        <w:instrText>Labour</w:instrText>
      </w:r>
      <w:r w:rsidRPr="002E3014">
        <w:rPr>
          <w:rFonts w:cs="Arial"/>
          <w:szCs w:val="24"/>
        </w:rPr>
        <w:instrText xml:space="preserve">" </w:instrText>
      </w:r>
      <w:r w:rsidR="00CD221A" w:rsidRPr="002E3014">
        <w:rPr>
          <w:rFonts w:cs="Arial"/>
          <w:b/>
          <w:bCs/>
          <w:szCs w:val="24"/>
        </w:rPr>
        <w:fldChar w:fldCharType="end"/>
      </w:r>
      <w:r w:rsidRPr="002E3014">
        <w:rPr>
          <w:rFonts w:cs="Arial"/>
          <w:b/>
          <w:bCs/>
          <w:szCs w:val="24"/>
          <w:lang w:val="en-US"/>
        </w:rPr>
        <w:t>:</w:t>
      </w:r>
    </w:p>
    <w:p w:rsidR="002E3014" w:rsidRDefault="002E3014" w:rsidP="002E3014">
      <w:pPr>
        <w:pBdr>
          <w:bottom w:val="single" w:sz="6" w:space="1" w:color="auto"/>
        </w:pBdr>
        <w:spacing w:before="100" w:beforeAutospacing="1" w:after="100" w:afterAutospacing="1"/>
        <w:ind w:left="720"/>
        <w:jc w:val="both"/>
        <w:rPr>
          <w:rFonts w:cs="Arial"/>
          <w:color w:val="000000"/>
          <w:szCs w:val="24"/>
        </w:rPr>
      </w:pPr>
      <w:r w:rsidRPr="002E3014">
        <w:rPr>
          <w:rFonts w:cs="Arial"/>
          <w:szCs w:val="24"/>
        </w:rPr>
        <w:t xml:space="preserve">What are the details of the (a) make, (b) model, (c) year of manufacture, (d) cost and (e) purchase date of all the official vehicles purchased for (i) him, (ii) the former Minister, (iii) the Deputy Minister and the (iv) former Deputy Minister of his department since 1 June 2019? </w:t>
      </w:r>
      <w:r w:rsidRPr="002E3014">
        <w:rPr>
          <w:rFonts w:cs="Arial"/>
          <w:szCs w:val="24"/>
        </w:rPr>
        <w:tab/>
      </w:r>
      <w:r w:rsidRPr="002E3014">
        <w:rPr>
          <w:rFonts w:cs="Arial"/>
          <w:szCs w:val="24"/>
        </w:rPr>
        <w:tab/>
      </w:r>
      <w:r w:rsidRPr="002E3014">
        <w:rPr>
          <w:rFonts w:cs="Arial"/>
          <w:szCs w:val="24"/>
        </w:rPr>
        <w:tab/>
      </w:r>
      <w:r w:rsidRPr="002E3014">
        <w:rPr>
          <w:rFonts w:cs="Arial"/>
          <w:szCs w:val="24"/>
        </w:rPr>
        <w:tab/>
      </w:r>
      <w:r w:rsidRPr="002E3014">
        <w:rPr>
          <w:rFonts w:cs="Arial"/>
          <w:szCs w:val="24"/>
        </w:rPr>
        <w:tab/>
      </w:r>
      <w:r w:rsidRPr="002E3014">
        <w:rPr>
          <w:rFonts w:cs="Arial"/>
          <w:szCs w:val="24"/>
        </w:rPr>
        <w:tab/>
      </w:r>
      <w:r w:rsidRPr="002E3014">
        <w:rPr>
          <w:rFonts w:cs="Arial"/>
          <w:color w:val="000000"/>
          <w:szCs w:val="24"/>
        </w:rPr>
        <w:t>NW83E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1C401E" w:rsidRDefault="001C401E" w:rsidP="001C401E">
      <w:pPr>
        <w:pStyle w:val="ListParagraph"/>
        <w:numPr>
          <w:ilvl w:val="0"/>
          <w:numId w:val="6"/>
        </w:numPr>
        <w:spacing w:after="160" w:line="259" w:lineRule="auto"/>
        <w:jc w:val="both"/>
        <w:rPr>
          <w:rFonts w:ascii="Arial" w:hAnsi="Arial" w:cs="Arial"/>
          <w:sz w:val="24"/>
          <w:szCs w:val="24"/>
        </w:rPr>
      </w:pPr>
      <w:r w:rsidRPr="001C401E">
        <w:rPr>
          <w:rFonts w:ascii="Arial" w:hAnsi="Arial" w:cs="Arial"/>
          <w:sz w:val="24"/>
          <w:szCs w:val="24"/>
        </w:rPr>
        <w:t>Hon. Marchesi, both Minister Nxesi and Deputy Minister Moloi were appointed to their portfolios on the 1</w:t>
      </w:r>
      <w:r w:rsidRPr="001C401E">
        <w:rPr>
          <w:rFonts w:ascii="Arial" w:hAnsi="Arial" w:cs="Arial"/>
          <w:sz w:val="24"/>
          <w:szCs w:val="24"/>
          <w:vertAlign w:val="superscript"/>
        </w:rPr>
        <w:t>st</w:t>
      </w:r>
      <w:r w:rsidRPr="001C401E">
        <w:rPr>
          <w:rFonts w:ascii="Arial" w:hAnsi="Arial" w:cs="Arial"/>
          <w:sz w:val="24"/>
          <w:szCs w:val="24"/>
        </w:rPr>
        <w:t xml:space="preserve"> of June 2019.</w:t>
      </w:r>
    </w:p>
    <w:p w:rsidR="001C401E" w:rsidRPr="001C401E" w:rsidRDefault="001C401E" w:rsidP="001C401E">
      <w:pPr>
        <w:pStyle w:val="ListParagraph"/>
        <w:numPr>
          <w:ilvl w:val="0"/>
          <w:numId w:val="6"/>
        </w:numPr>
        <w:spacing w:after="160" w:line="259" w:lineRule="auto"/>
        <w:jc w:val="both"/>
        <w:rPr>
          <w:rFonts w:ascii="Arial" w:hAnsi="Arial" w:cs="Arial"/>
          <w:sz w:val="24"/>
          <w:szCs w:val="24"/>
        </w:rPr>
      </w:pPr>
      <w:r w:rsidRPr="001C401E">
        <w:rPr>
          <w:rFonts w:ascii="Arial" w:hAnsi="Arial" w:cs="Arial"/>
          <w:sz w:val="24"/>
          <w:szCs w:val="24"/>
        </w:rPr>
        <w:t xml:space="preserve">Former Minister and former Deputy Minister left the Department few weeks before the applicable date </w:t>
      </w:r>
      <w:r>
        <w:rPr>
          <w:rFonts w:ascii="Arial" w:hAnsi="Arial" w:cs="Arial"/>
          <w:sz w:val="24"/>
          <w:szCs w:val="24"/>
        </w:rPr>
        <w:t xml:space="preserve">of </w:t>
      </w:r>
      <w:r w:rsidRPr="001C401E">
        <w:rPr>
          <w:rFonts w:ascii="Arial" w:hAnsi="Arial" w:cs="Arial"/>
          <w:sz w:val="24"/>
          <w:szCs w:val="24"/>
        </w:rPr>
        <w:t>1</w:t>
      </w:r>
      <w:r w:rsidRPr="001C401E">
        <w:rPr>
          <w:rFonts w:ascii="Arial" w:hAnsi="Arial" w:cs="Arial"/>
          <w:sz w:val="24"/>
          <w:szCs w:val="24"/>
          <w:vertAlign w:val="superscript"/>
        </w:rPr>
        <w:t>st</w:t>
      </w:r>
      <w:r w:rsidRPr="001C401E">
        <w:rPr>
          <w:rFonts w:ascii="Arial" w:hAnsi="Arial" w:cs="Arial"/>
          <w:sz w:val="24"/>
          <w:szCs w:val="24"/>
        </w:rPr>
        <w:t xml:space="preserve"> June 2019.</w:t>
      </w:r>
    </w:p>
    <w:p w:rsidR="001C401E" w:rsidRPr="001C401E" w:rsidRDefault="001C401E" w:rsidP="001C401E">
      <w:pPr>
        <w:pStyle w:val="ListParagraph"/>
        <w:numPr>
          <w:ilvl w:val="0"/>
          <w:numId w:val="6"/>
        </w:numPr>
        <w:spacing w:after="160" w:line="259" w:lineRule="auto"/>
        <w:jc w:val="both"/>
        <w:rPr>
          <w:rFonts w:ascii="Arial" w:hAnsi="Arial" w:cs="Arial"/>
          <w:sz w:val="24"/>
          <w:szCs w:val="24"/>
        </w:rPr>
      </w:pPr>
      <w:r w:rsidRPr="001C401E">
        <w:rPr>
          <w:rFonts w:ascii="Arial" w:hAnsi="Arial" w:cs="Arial"/>
          <w:sz w:val="24"/>
          <w:szCs w:val="24"/>
        </w:rPr>
        <w:t xml:space="preserve">Having stated the above, kindly find below information relevant to your question. </w:t>
      </w:r>
    </w:p>
    <w:tbl>
      <w:tblPr>
        <w:tblW w:w="8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992"/>
        <w:gridCol w:w="1276"/>
        <w:gridCol w:w="992"/>
        <w:gridCol w:w="1701"/>
        <w:gridCol w:w="1276"/>
      </w:tblGrid>
      <w:tr w:rsidR="001C401E" w:rsidRPr="00CD0972" w:rsidTr="00601E12">
        <w:trPr>
          <w:trHeight w:val="369"/>
        </w:trPr>
        <w:tc>
          <w:tcPr>
            <w:tcW w:w="1242" w:type="dxa"/>
            <w:tcBorders>
              <w:bottom w:val="single" w:sz="4" w:space="0" w:color="auto"/>
            </w:tcBorders>
          </w:tcPr>
          <w:p w:rsidR="001C401E" w:rsidRPr="00CD0972" w:rsidRDefault="001C401E" w:rsidP="00601E12">
            <w:pPr>
              <w:spacing w:line="360" w:lineRule="auto"/>
              <w:rPr>
                <w:rFonts w:cs="Arial"/>
                <w:b/>
                <w:szCs w:val="24"/>
              </w:rPr>
            </w:pPr>
            <w:r w:rsidRPr="00CD0972">
              <w:rPr>
                <w:rFonts w:cs="Arial"/>
                <w:b/>
                <w:szCs w:val="24"/>
              </w:rPr>
              <w:t xml:space="preserve">Office </w:t>
            </w:r>
          </w:p>
        </w:tc>
        <w:tc>
          <w:tcPr>
            <w:tcW w:w="1418" w:type="dxa"/>
            <w:shd w:val="clear" w:color="auto" w:fill="auto"/>
          </w:tcPr>
          <w:p w:rsidR="001C401E" w:rsidRPr="00CD0972" w:rsidRDefault="001C401E" w:rsidP="00601E12">
            <w:pPr>
              <w:spacing w:line="360" w:lineRule="auto"/>
              <w:rPr>
                <w:rFonts w:cs="Arial"/>
                <w:b/>
                <w:szCs w:val="24"/>
              </w:rPr>
            </w:pPr>
            <w:r>
              <w:rPr>
                <w:rFonts w:cs="Arial"/>
                <w:b/>
                <w:szCs w:val="24"/>
              </w:rPr>
              <w:t>Financial year</w:t>
            </w:r>
          </w:p>
        </w:tc>
        <w:tc>
          <w:tcPr>
            <w:tcW w:w="992" w:type="dxa"/>
          </w:tcPr>
          <w:p w:rsidR="001C401E" w:rsidRDefault="001C401E" w:rsidP="00601E12">
            <w:pPr>
              <w:spacing w:line="360" w:lineRule="auto"/>
              <w:rPr>
                <w:rFonts w:cs="Arial"/>
                <w:b/>
                <w:szCs w:val="24"/>
              </w:rPr>
            </w:pPr>
            <w:r w:rsidRPr="00CD0972">
              <w:rPr>
                <w:rFonts w:cs="Arial"/>
                <w:b/>
                <w:szCs w:val="24"/>
              </w:rPr>
              <w:t>(a)</w:t>
            </w:r>
          </w:p>
          <w:p w:rsidR="001C401E" w:rsidRPr="00CD0972" w:rsidRDefault="001C401E" w:rsidP="00601E12">
            <w:pPr>
              <w:spacing w:line="360" w:lineRule="auto"/>
              <w:rPr>
                <w:rFonts w:cs="Arial"/>
                <w:b/>
                <w:szCs w:val="24"/>
              </w:rPr>
            </w:pPr>
            <w:r>
              <w:rPr>
                <w:rFonts w:cs="Arial"/>
                <w:b/>
                <w:szCs w:val="24"/>
              </w:rPr>
              <w:t>Make</w:t>
            </w:r>
            <w:r w:rsidRPr="00CD0972">
              <w:rPr>
                <w:rFonts w:cs="Arial"/>
                <w:b/>
                <w:szCs w:val="24"/>
              </w:rPr>
              <w:t xml:space="preserve"> </w:t>
            </w:r>
          </w:p>
        </w:tc>
        <w:tc>
          <w:tcPr>
            <w:tcW w:w="1276" w:type="dxa"/>
            <w:shd w:val="clear" w:color="auto" w:fill="auto"/>
          </w:tcPr>
          <w:p w:rsidR="001C401E" w:rsidRPr="00CD0972" w:rsidRDefault="001C401E" w:rsidP="00601E12">
            <w:pPr>
              <w:spacing w:line="360" w:lineRule="auto"/>
              <w:rPr>
                <w:rFonts w:cs="Arial"/>
                <w:b/>
                <w:szCs w:val="24"/>
              </w:rPr>
            </w:pPr>
            <w:r>
              <w:rPr>
                <w:rFonts w:cs="Arial"/>
                <w:b/>
                <w:szCs w:val="24"/>
              </w:rPr>
              <w:t>(b)  Model</w:t>
            </w:r>
          </w:p>
        </w:tc>
        <w:tc>
          <w:tcPr>
            <w:tcW w:w="992" w:type="dxa"/>
            <w:shd w:val="clear" w:color="auto" w:fill="auto"/>
          </w:tcPr>
          <w:p w:rsidR="001C401E" w:rsidRDefault="001C401E" w:rsidP="00601E12">
            <w:pPr>
              <w:spacing w:line="360" w:lineRule="auto"/>
              <w:rPr>
                <w:rFonts w:cs="Arial"/>
                <w:b/>
                <w:szCs w:val="24"/>
              </w:rPr>
            </w:pPr>
            <w:r w:rsidRPr="00CD0972">
              <w:rPr>
                <w:rFonts w:cs="Arial"/>
                <w:b/>
                <w:szCs w:val="24"/>
              </w:rPr>
              <w:t xml:space="preserve">(c) </w:t>
            </w:r>
          </w:p>
          <w:p w:rsidR="001C401E" w:rsidRPr="00CD0972" w:rsidRDefault="001C401E" w:rsidP="00601E12">
            <w:pPr>
              <w:spacing w:line="360" w:lineRule="auto"/>
              <w:rPr>
                <w:rFonts w:cs="Arial"/>
                <w:b/>
                <w:szCs w:val="24"/>
              </w:rPr>
            </w:pPr>
            <w:r>
              <w:rPr>
                <w:rFonts w:cs="Arial"/>
                <w:b/>
                <w:szCs w:val="24"/>
              </w:rPr>
              <w:t>Year Model</w:t>
            </w:r>
          </w:p>
        </w:tc>
        <w:tc>
          <w:tcPr>
            <w:tcW w:w="1701" w:type="dxa"/>
            <w:shd w:val="clear" w:color="auto" w:fill="auto"/>
          </w:tcPr>
          <w:p w:rsidR="001C401E" w:rsidRDefault="001C401E" w:rsidP="00601E12">
            <w:pPr>
              <w:spacing w:line="360" w:lineRule="auto"/>
              <w:rPr>
                <w:rFonts w:cs="Arial"/>
                <w:b/>
                <w:szCs w:val="24"/>
              </w:rPr>
            </w:pPr>
            <w:r>
              <w:rPr>
                <w:rFonts w:cs="Arial"/>
                <w:b/>
                <w:szCs w:val="24"/>
              </w:rPr>
              <w:t xml:space="preserve">(d)  </w:t>
            </w:r>
          </w:p>
          <w:p w:rsidR="001C401E" w:rsidRPr="00CD0972" w:rsidRDefault="001C401E" w:rsidP="00601E12">
            <w:pPr>
              <w:spacing w:line="360" w:lineRule="auto"/>
              <w:rPr>
                <w:rFonts w:cs="Arial"/>
                <w:b/>
                <w:szCs w:val="24"/>
              </w:rPr>
            </w:pPr>
            <w:r>
              <w:rPr>
                <w:rFonts w:cs="Arial"/>
                <w:b/>
                <w:szCs w:val="24"/>
              </w:rPr>
              <w:t>Cost</w:t>
            </w:r>
          </w:p>
        </w:tc>
        <w:tc>
          <w:tcPr>
            <w:tcW w:w="1276" w:type="dxa"/>
          </w:tcPr>
          <w:p w:rsidR="001C401E" w:rsidRDefault="001C401E" w:rsidP="00601E12">
            <w:pPr>
              <w:spacing w:line="360" w:lineRule="auto"/>
              <w:rPr>
                <w:rFonts w:cs="Arial"/>
                <w:b/>
                <w:szCs w:val="24"/>
              </w:rPr>
            </w:pPr>
            <w:r w:rsidRPr="00CD0972">
              <w:rPr>
                <w:rFonts w:cs="Arial"/>
                <w:b/>
                <w:szCs w:val="24"/>
              </w:rPr>
              <w:t xml:space="preserve">(e) </w:t>
            </w:r>
          </w:p>
          <w:p w:rsidR="001C401E" w:rsidRPr="00CD0972" w:rsidRDefault="001C401E" w:rsidP="00601E12">
            <w:pPr>
              <w:spacing w:line="360" w:lineRule="auto"/>
              <w:rPr>
                <w:rFonts w:cs="Arial"/>
                <w:b/>
                <w:szCs w:val="24"/>
              </w:rPr>
            </w:pPr>
            <w:r w:rsidRPr="00CD0972">
              <w:rPr>
                <w:rFonts w:cs="Arial"/>
                <w:b/>
                <w:szCs w:val="24"/>
              </w:rPr>
              <w:t>Purchase date</w:t>
            </w:r>
          </w:p>
        </w:tc>
      </w:tr>
      <w:tr w:rsidR="001C401E" w:rsidRPr="00CD0972" w:rsidTr="00601E12">
        <w:trPr>
          <w:trHeight w:val="190"/>
        </w:trPr>
        <w:tc>
          <w:tcPr>
            <w:tcW w:w="1242" w:type="dxa"/>
            <w:vMerge w:val="restart"/>
          </w:tcPr>
          <w:p w:rsidR="001C401E" w:rsidRPr="00CD0972" w:rsidRDefault="001C401E" w:rsidP="00601E12">
            <w:pPr>
              <w:spacing w:line="360" w:lineRule="auto"/>
              <w:rPr>
                <w:rFonts w:cs="Arial"/>
                <w:szCs w:val="24"/>
              </w:rPr>
            </w:pPr>
            <w:r w:rsidRPr="00CD0972">
              <w:rPr>
                <w:rFonts w:cs="Arial"/>
                <w:b/>
                <w:szCs w:val="24"/>
              </w:rPr>
              <w:t>Minister</w:t>
            </w:r>
          </w:p>
        </w:tc>
        <w:tc>
          <w:tcPr>
            <w:tcW w:w="1418" w:type="dxa"/>
            <w:shd w:val="clear" w:color="auto" w:fill="auto"/>
          </w:tcPr>
          <w:p w:rsidR="001C401E" w:rsidRPr="00CD0972" w:rsidRDefault="001C401E" w:rsidP="00601E12">
            <w:pPr>
              <w:spacing w:line="360" w:lineRule="auto"/>
              <w:rPr>
                <w:rFonts w:cs="Arial"/>
                <w:szCs w:val="24"/>
              </w:rPr>
            </w:pPr>
            <w:r>
              <w:rPr>
                <w:rFonts w:cs="Arial"/>
                <w:szCs w:val="24"/>
              </w:rPr>
              <w:t xml:space="preserve">2019/ </w:t>
            </w:r>
            <w:r w:rsidRPr="00CD0972">
              <w:rPr>
                <w:rFonts w:cs="Arial"/>
                <w:szCs w:val="24"/>
              </w:rPr>
              <w:t>2020</w:t>
            </w:r>
          </w:p>
        </w:tc>
        <w:tc>
          <w:tcPr>
            <w:tcW w:w="992" w:type="dxa"/>
          </w:tcPr>
          <w:p w:rsidR="001C401E" w:rsidRDefault="001C401E" w:rsidP="00601E12">
            <w:pPr>
              <w:jc w:val="center"/>
            </w:pPr>
            <w:r w:rsidRPr="00D8587A">
              <w:rPr>
                <w:rFonts w:cs="Arial"/>
                <w:szCs w:val="24"/>
              </w:rPr>
              <w:t>N/A</w:t>
            </w:r>
          </w:p>
        </w:tc>
        <w:tc>
          <w:tcPr>
            <w:tcW w:w="1276" w:type="dxa"/>
            <w:shd w:val="clear" w:color="auto" w:fill="auto"/>
          </w:tcPr>
          <w:p w:rsidR="001C401E" w:rsidRDefault="001C401E" w:rsidP="00601E12">
            <w:pPr>
              <w:jc w:val="center"/>
            </w:pPr>
            <w:r w:rsidRPr="00D8587A">
              <w:rPr>
                <w:rFonts w:cs="Arial"/>
                <w:szCs w:val="24"/>
              </w:rPr>
              <w:t>N/A</w:t>
            </w:r>
          </w:p>
        </w:tc>
        <w:tc>
          <w:tcPr>
            <w:tcW w:w="992" w:type="dxa"/>
            <w:shd w:val="clear" w:color="auto" w:fill="auto"/>
          </w:tcPr>
          <w:p w:rsidR="001C401E" w:rsidRDefault="001C401E" w:rsidP="00601E12">
            <w:pPr>
              <w:jc w:val="center"/>
            </w:pPr>
            <w:r w:rsidRPr="00D8587A">
              <w:rPr>
                <w:rFonts w:cs="Arial"/>
                <w:szCs w:val="24"/>
              </w:rPr>
              <w:t>N/A</w:t>
            </w:r>
          </w:p>
        </w:tc>
        <w:tc>
          <w:tcPr>
            <w:tcW w:w="1701" w:type="dxa"/>
            <w:shd w:val="clear" w:color="auto" w:fill="auto"/>
          </w:tcPr>
          <w:p w:rsidR="001C401E" w:rsidRDefault="001C401E" w:rsidP="00601E12">
            <w:pPr>
              <w:jc w:val="center"/>
            </w:pPr>
            <w:r w:rsidRPr="00D8587A">
              <w:rPr>
                <w:rFonts w:cs="Arial"/>
                <w:szCs w:val="24"/>
              </w:rPr>
              <w:t>N/A</w:t>
            </w:r>
          </w:p>
        </w:tc>
        <w:tc>
          <w:tcPr>
            <w:tcW w:w="1276" w:type="dxa"/>
          </w:tcPr>
          <w:p w:rsidR="001C401E" w:rsidRDefault="001C401E" w:rsidP="00601E12">
            <w:pPr>
              <w:jc w:val="center"/>
            </w:pPr>
            <w:r w:rsidRPr="00D8587A">
              <w:rPr>
                <w:rFonts w:cs="Arial"/>
                <w:szCs w:val="24"/>
              </w:rPr>
              <w:t>N/A</w:t>
            </w:r>
          </w:p>
        </w:tc>
      </w:tr>
      <w:tr w:rsidR="001C401E" w:rsidRPr="00CD0972" w:rsidTr="00601E12">
        <w:trPr>
          <w:trHeight w:val="190"/>
        </w:trPr>
        <w:tc>
          <w:tcPr>
            <w:tcW w:w="1242" w:type="dxa"/>
            <w:vMerge/>
          </w:tcPr>
          <w:p w:rsidR="001C401E" w:rsidRPr="00CD0972" w:rsidRDefault="001C401E" w:rsidP="00601E12">
            <w:pPr>
              <w:spacing w:line="360" w:lineRule="auto"/>
              <w:rPr>
                <w:rFonts w:cs="Arial"/>
                <w:b/>
                <w:szCs w:val="24"/>
              </w:rPr>
            </w:pPr>
          </w:p>
        </w:tc>
        <w:tc>
          <w:tcPr>
            <w:tcW w:w="1418" w:type="dxa"/>
            <w:shd w:val="clear" w:color="auto" w:fill="auto"/>
          </w:tcPr>
          <w:p w:rsidR="001C401E" w:rsidRDefault="001C401E" w:rsidP="00601E12">
            <w:pPr>
              <w:spacing w:line="360" w:lineRule="auto"/>
              <w:rPr>
                <w:rFonts w:cs="Arial"/>
                <w:szCs w:val="24"/>
              </w:rPr>
            </w:pPr>
            <w:r>
              <w:rPr>
                <w:rFonts w:cs="Arial"/>
                <w:szCs w:val="24"/>
              </w:rPr>
              <w:t>2020/ 2021</w:t>
            </w:r>
          </w:p>
        </w:tc>
        <w:tc>
          <w:tcPr>
            <w:tcW w:w="992" w:type="dxa"/>
          </w:tcPr>
          <w:p w:rsidR="001C401E" w:rsidRDefault="001C401E" w:rsidP="00601E12">
            <w:pPr>
              <w:jc w:val="center"/>
            </w:pPr>
            <w:r w:rsidRPr="00D8587A">
              <w:rPr>
                <w:rFonts w:cs="Arial"/>
                <w:szCs w:val="24"/>
              </w:rPr>
              <w:t>N/A</w:t>
            </w:r>
          </w:p>
        </w:tc>
        <w:tc>
          <w:tcPr>
            <w:tcW w:w="1276" w:type="dxa"/>
            <w:shd w:val="clear" w:color="auto" w:fill="auto"/>
          </w:tcPr>
          <w:p w:rsidR="001C401E" w:rsidRDefault="001C401E" w:rsidP="00601E12">
            <w:pPr>
              <w:jc w:val="center"/>
            </w:pPr>
            <w:r w:rsidRPr="00D8587A">
              <w:rPr>
                <w:rFonts w:cs="Arial"/>
                <w:szCs w:val="24"/>
              </w:rPr>
              <w:t>N/A</w:t>
            </w:r>
          </w:p>
        </w:tc>
        <w:tc>
          <w:tcPr>
            <w:tcW w:w="992" w:type="dxa"/>
            <w:shd w:val="clear" w:color="auto" w:fill="auto"/>
          </w:tcPr>
          <w:p w:rsidR="001C401E" w:rsidRDefault="001C401E" w:rsidP="00601E12">
            <w:pPr>
              <w:jc w:val="center"/>
            </w:pPr>
            <w:r w:rsidRPr="00D8587A">
              <w:rPr>
                <w:rFonts w:cs="Arial"/>
                <w:szCs w:val="24"/>
              </w:rPr>
              <w:t>N/A</w:t>
            </w:r>
          </w:p>
        </w:tc>
        <w:tc>
          <w:tcPr>
            <w:tcW w:w="1701" w:type="dxa"/>
            <w:shd w:val="clear" w:color="auto" w:fill="auto"/>
          </w:tcPr>
          <w:p w:rsidR="001C401E" w:rsidRDefault="001C401E" w:rsidP="00601E12">
            <w:pPr>
              <w:jc w:val="center"/>
            </w:pPr>
            <w:r w:rsidRPr="00D8587A">
              <w:rPr>
                <w:rFonts w:cs="Arial"/>
                <w:szCs w:val="24"/>
              </w:rPr>
              <w:t>N/A</w:t>
            </w:r>
          </w:p>
        </w:tc>
        <w:tc>
          <w:tcPr>
            <w:tcW w:w="1276" w:type="dxa"/>
          </w:tcPr>
          <w:p w:rsidR="001C401E" w:rsidRDefault="001C401E" w:rsidP="00601E12">
            <w:pPr>
              <w:jc w:val="center"/>
            </w:pPr>
            <w:r w:rsidRPr="00D8587A">
              <w:rPr>
                <w:rFonts w:cs="Arial"/>
                <w:szCs w:val="24"/>
              </w:rPr>
              <w:t>N/A</w:t>
            </w:r>
          </w:p>
        </w:tc>
      </w:tr>
      <w:tr w:rsidR="001C401E" w:rsidRPr="00CD0972" w:rsidTr="00601E12">
        <w:trPr>
          <w:trHeight w:val="190"/>
        </w:trPr>
        <w:tc>
          <w:tcPr>
            <w:tcW w:w="1242" w:type="dxa"/>
            <w:vMerge/>
          </w:tcPr>
          <w:p w:rsidR="001C401E" w:rsidRPr="00CD0972" w:rsidRDefault="001C401E" w:rsidP="00601E12">
            <w:pPr>
              <w:spacing w:line="360" w:lineRule="auto"/>
              <w:rPr>
                <w:rFonts w:cs="Arial"/>
                <w:b/>
                <w:szCs w:val="24"/>
              </w:rPr>
            </w:pPr>
          </w:p>
        </w:tc>
        <w:tc>
          <w:tcPr>
            <w:tcW w:w="1418" w:type="dxa"/>
            <w:shd w:val="clear" w:color="auto" w:fill="auto"/>
          </w:tcPr>
          <w:p w:rsidR="001C401E" w:rsidRDefault="001C401E" w:rsidP="00601E12">
            <w:pPr>
              <w:spacing w:line="360" w:lineRule="auto"/>
              <w:rPr>
                <w:rFonts w:cs="Arial"/>
                <w:szCs w:val="24"/>
              </w:rPr>
            </w:pPr>
            <w:r>
              <w:rPr>
                <w:rFonts w:cs="Arial"/>
                <w:szCs w:val="24"/>
              </w:rPr>
              <w:t>2021/ 2022</w:t>
            </w:r>
          </w:p>
        </w:tc>
        <w:tc>
          <w:tcPr>
            <w:tcW w:w="992" w:type="dxa"/>
          </w:tcPr>
          <w:p w:rsidR="001C401E" w:rsidRDefault="001C401E" w:rsidP="00601E12">
            <w:pPr>
              <w:jc w:val="center"/>
            </w:pPr>
            <w:r w:rsidRPr="00D8587A">
              <w:rPr>
                <w:rFonts w:cs="Arial"/>
                <w:szCs w:val="24"/>
              </w:rPr>
              <w:t>N/A</w:t>
            </w:r>
          </w:p>
        </w:tc>
        <w:tc>
          <w:tcPr>
            <w:tcW w:w="1276" w:type="dxa"/>
            <w:shd w:val="clear" w:color="auto" w:fill="auto"/>
          </w:tcPr>
          <w:p w:rsidR="001C401E" w:rsidRDefault="001C401E" w:rsidP="00601E12">
            <w:pPr>
              <w:jc w:val="center"/>
            </w:pPr>
            <w:r w:rsidRPr="00D8587A">
              <w:rPr>
                <w:rFonts w:cs="Arial"/>
                <w:szCs w:val="24"/>
              </w:rPr>
              <w:t>N/A</w:t>
            </w:r>
          </w:p>
        </w:tc>
        <w:tc>
          <w:tcPr>
            <w:tcW w:w="992" w:type="dxa"/>
            <w:shd w:val="clear" w:color="auto" w:fill="auto"/>
          </w:tcPr>
          <w:p w:rsidR="001C401E" w:rsidRDefault="001C401E" w:rsidP="00601E12">
            <w:pPr>
              <w:jc w:val="center"/>
            </w:pPr>
            <w:r w:rsidRPr="00D8587A">
              <w:rPr>
                <w:rFonts w:cs="Arial"/>
                <w:szCs w:val="24"/>
              </w:rPr>
              <w:t>N/A</w:t>
            </w:r>
          </w:p>
        </w:tc>
        <w:tc>
          <w:tcPr>
            <w:tcW w:w="1701" w:type="dxa"/>
            <w:shd w:val="clear" w:color="auto" w:fill="auto"/>
          </w:tcPr>
          <w:p w:rsidR="001C401E" w:rsidRDefault="001C401E" w:rsidP="00601E12">
            <w:pPr>
              <w:jc w:val="center"/>
            </w:pPr>
            <w:r w:rsidRPr="00D8587A">
              <w:rPr>
                <w:rFonts w:cs="Arial"/>
                <w:szCs w:val="24"/>
              </w:rPr>
              <w:t>N/A</w:t>
            </w:r>
          </w:p>
        </w:tc>
        <w:tc>
          <w:tcPr>
            <w:tcW w:w="1276" w:type="dxa"/>
          </w:tcPr>
          <w:p w:rsidR="001C401E" w:rsidRDefault="001C401E" w:rsidP="00601E12">
            <w:pPr>
              <w:jc w:val="center"/>
            </w:pPr>
            <w:r w:rsidRPr="00D8587A">
              <w:rPr>
                <w:rFonts w:cs="Arial"/>
                <w:szCs w:val="24"/>
              </w:rPr>
              <w:t>N/A</w:t>
            </w:r>
          </w:p>
        </w:tc>
      </w:tr>
      <w:tr w:rsidR="001C401E" w:rsidRPr="00CD0972" w:rsidTr="00601E12">
        <w:trPr>
          <w:trHeight w:val="82"/>
        </w:trPr>
        <w:tc>
          <w:tcPr>
            <w:tcW w:w="1242" w:type="dxa"/>
            <w:vMerge/>
            <w:tcBorders>
              <w:bottom w:val="single" w:sz="4" w:space="0" w:color="auto"/>
            </w:tcBorders>
          </w:tcPr>
          <w:p w:rsidR="001C401E" w:rsidRPr="00CD0972" w:rsidRDefault="001C401E" w:rsidP="00601E12">
            <w:pPr>
              <w:spacing w:line="360" w:lineRule="auto"/>
              <w:rPr>
                <w:rFonts w:cs="Arial"/>
                <w:szCs w:val="24"/>
              </w:rPr>
            </w:pPr>
          </w:p>
        </w:tc>
        <w:tc>
          <w:tcPr>
            <w:tcW w:w="1418" w:type="dxa"/>
            <w:shd w:val="clear" w:color="auto" w:fill="auto"/>
          </w:tcPr>
          <w:p w:rsidR="001C401E" w:rsidRPr="00CD0972" w:rsidRDefault="001C401E" w:rsidP="00601E12">
            <w:pPr>
              <w:spacing w:line="360" w:lineRule="auto"/>
              <w:rPr>
                <w:rFonts w:cs="Arial"/>
                <w:szCs w:val="24"/>
              </w:rPr>
            </w:pPr>
            <w:r>
              <w:rPr>
                <w:rFonts w:cs="Arial"/>
                <w:szCs w:val="24"/>
              </w:rPr>
              <w:t>2022</w:t>
            </w:r>
            <w:r w:rsidRPr="00CD0972">
              <w:rPr>
                <w:rFonts w:cs="Arial"/>
                <w:szCs w:val="24"/>
              </w:rPr>
              <w:t>/</w:t>
            </w:r>
            <w:r>
              <w:rPr>
                <w:rFonts w:cs="Arial"/>
                <w:szCs w:val="24"/>
              </w:rPr>
              <w:t xml:space="preserve"> </w:t>
            </w:r>
            <w:r w:rsidRPr="00CD0972">
              <w:rPr>
                <w:rFonts w:cs="Arial"/>
                <w:szCs w:val="24"/>
              </w:rPr>
              <w:t>202</w:t>
            </w:r>
            <w:r>
              <w:rPr>
                <w:rFonts w:cs="Arial"/>
                <w:szCs w:val="24"/>
              </w:rPr>
              <w:t>3</w:t>
            </w:r>
          </w:p>
        </w:tc>
        <w:tc>
          <w:tcPr>
            <w:tcW w:w="992" w:type="dxa"/>
          </w:tcPr>
          <w:p w:rsidR="001C401E" w:rsidRDefault="001C401E" w:rsidP="00601E12">
            <w:pPr>
              <w:jc w:val="center"/>
            </w:pPr>
            <w:r w:rsidRPr="00D8587A">
              <w:rPr>
                <w:rFonts w:cs="Arial"/>
                <w:szCs w:val="24"/>
              </w:rPr>
              <w:t>N/A</w:t>
            </w:r>
          </w:p>
        </w:tc>
        <w:tc>
          <w:tcPr>
            <w:tcW w:w="1276" w:type="dxa"/>
            <w:shd w:val="clear" w:color="auto" w:fill="auto"/>
          </w:tcPr>
          <w:p w:rsidR="001C401E" w:rsidRDefault="001C401E" w:rsidP="00601E12">
            <w:pPr>
              <w:jc w:val="center"/>
            </w:pPr>
            <w:r w:rsidRPr="00D8587A">
              <w:rPr>
                <w:rFonts w:cs="Arial"/>
                <w:szCs w:val="24"/>
              </w:rPr>
              <w:t>N/A</w:t>
            </w:r>
          </w:p>
        </w:tc>
        <w:tc>
          <w:tcPr>
            <w:tcW w:w="992" w:type="dxa"/>
            <w:shd w:val="clear" w:color="auto" w:fill="auto"/>
          </w:tcPr>
          <w:p w:rsidR="001C401E" w:rsidRDefault="001C401E" w:rsidP="00601E12">
            <w:pPr>
              <w:jc w:val="center"/>
            </w:pPr>
            <w:r w:rsidRPr="00D8587A">
              <w:rPr>
                <w:rFonts w:cs="Arial"/>
                <w:szCs w:val="24"/>
              </w:rPr>
              <w:t>N/A</w:t>
            </w:r>
          </w:p>
        </w:tc>
        <w:tc>
          <w:tcPr>
            <w:tcW w:w="1701" w:type="dxa"/>
            <w:shd w:val="clear" w:color="auto" w:fill="auto"/>
          </w:tcPr>
          <w:p w:rsidR="001C401E" w:rsidRDefault="001C401E" w:rsidP="00601E12">
            <w:pPr>
              <w:jc w:val="center"/>
            </w:pPr>
            <w:r w:rsidRPr="00D8587A">
              <w:rPr>
                <w:rFonts w:cs="Arial"/>
                <w:szCs w:val="24"/>
              </w:rPr>
              <w:t>N/A</w:t>
            </w:r>
          </w:p>
        </w:tc>
        <w:tc>
          <w:tcPr>
            <w:tcW w:w="1276" w:type="dxa"/>
          </w:tcPr>
          <w:p w:rsidR="001C401E" w:rsidRDefault="001C401E" w:rsidP="00601E12">
            <w:pPr>
              <w:jc w:val="center"/>
            </w:pPr>
            <w:r w:rsidRPr="00D8587A">
              <w:rPr>
                <w:rFonts w:cs="Arial"/>
                <w:szCs w:val="24"/>
              </w:rPr>
              <w:t>N/A</w:t>
            </w:r>
          </w:p>
        </w:tc>
      </w:tr>
      <w:tr w:rsidR="001C401E" w:rsidRPr="00CD0972" w:rsidTr="00601E12">
        <w:trPr>
          <w:trHeight w:val="522"/>
        </w:trPr>
        <w:tc>
          <w:tcPr>
            <w:tcW w:w="1242" w:type="dxa"/>
            <w:tcBorders>
              <w:top w:val="single" w:sz="4" w:space="0" w:color="auto"/>
              <w:left w:val="single" w:sz="4" w:space="0" w:color="auto"/>
              <w:bottom w:val="nil"/>
              <w:right w:val="single" w:sz="4" w:space="0" w:color="auto"/>
            </w:tcBorders>
          </w:tcPr>
          <w:p w:rsidR="001C401E" w:rsidRPr="00CD0972" w:rsidRDefault="001C401E" w:rsidP="00601E12">
            <w:pPr>
              <w:spacing w:line="360" w:lineRule="auto"/>
              <w:rPr>
                <w:rFonts w:cs="Arial"/>
                <w:b/>
                <w:szCs w:val="24"/>
              </w:rPr>
            </w:pPr>
            <w:r w:rsidRPr="00CD0972">
              <w:rPr>
                <w:rFonts w:cs="Arial"/>
                <w:b/>
                <w:szCs w:val="24"/>
              </w:rPr>
              <w:t xml:space="preserve">Deputy </w:t>
            </w:r>
            <w:r w:rsidRPr="00CD0972">
              <w:rPr>
                <w:rFonts w:cs="Arial"/>
                <w:b/>
                <w:szCs w:val="24"/>
              </w:rPr>
              <w:lastRenderedPageBreak/>
              <w:t xml:space="preserve">Minister </w:t>
            </w:r>
          </w:p>
        </w:tc>
        <w:tc>
          <w:tcPr>
            <w:tcW w:w="1418" w:type="dxa"/>
            <w:tcBorders>
              <w:left w:val="single" w:sz="4" w:space="0" w:color="auto"/>
            </w:tcBorders>
            <w:shd w:val="clear" w:color="auto" w:fill="auto"/>
          </w:tcPr>
          <w:p w:rsidR="001C401E" w:rsidRPr="009D157A" w:rsidRDefault="001C401E" w:rsidP="00601E12">
            <w:pPr>
              <w:rPr>
                <w:rFonts w:cs="Arial"/>
                <w:szCs w:val="24"/>
              </w:rPr>
            </w:pPr>
            <w:r w:rsidRPr="00CD0972">
              <w:rPr>
                <w:rFonts w:cs="Arial"/>
                <w:szCs w:val="24"/>
              </w:rPr>
              <w:lastRenderedPageBreak/>
              <w:t>2019/2020</w:t>
            </w:r>
          </w:p>
        </w:tc>
        <w:tc>
          <w:tcPr>
            <w:tcW w:w="992" w:type="dxa"/>
          </w:tcPr>
          <w:p w:rsidR="001C401E" w:rsidRPr="00CD0972" w:rsidRDefault="001C401E" w:rsidP="00601E12">
            <w:pPr>
              <w:spacing w:line="360" w:lineRule="auto"/>
              <w:jc w:val="center"/>
              <w:rPr>
                <w:rFonts w:cs="Arial"/>
                <w:szCs w:val="24"/>
              </w:rPr>
            </w:pPr>
            <w:r>
              <w:rPr>
                <w:rFonts w:cs="Arial"/>
                <w:szCs w:val="24"/>
              </w:rPr>
              <w:t>N/</w:t>
            </w:r>
            <w:r w:rsidRPr="00CD0972">
              <w:rPr>
                <w:rFonts w:cs="Arial"/>
                <w:szCs w:val="24"/>
              </w:rPr>
              <w:t>A</w:t>
            </w:r>
          </w:p>
        </w:tc>
        <w:tc>
          <w:tcPr>
            <w:tcW w:w="1276" w:type="dxa"/>
            <w:shd w:val="clear" w:color="auto" w:fill="auto"/>
          </w:tcPr>
          <w:p w:rsidR="001C401E" w:rsidRDefault="001C401E" w:rsidP="00601E12">
            <w:pPr>
              <w:jc w:val="center"/>
            </w:pPr>
            <w:r w:rsidRPr="000D0627">
              <w:rPr>
                <w:rFonts w:cs="Arial"/>
                <w:szCs w:val="24"/>
              </w:rPr>
              <w:t>N/A</w:t>
            </w:r>
          </w:p>
        </w:tc>
        <w:tc>
          <w:tcPr>
            <w:tcW w:w="992" w:type="dxa"/>
            <w:shd w:val="clear" w:color="auto" w:fill="auto"/>
          </w:tcPr>
          <w:p w:rsidR="001C401E" w:rsidRDefault="001C401E" w:rsidP="00601E12">
            <w:pPr>
              <w:jc w:val="center"/>
            </w:pPr>
            <w:r w:rsidRPr="000D0627">
              <w:rPr>
                <w:rFonts w:cs="Arial"/>
                <w:szCs w:val="24"/>
              </w:rPr>
              <w:t>N/A</w:t>
            </w:r>
          </w:p>
        </w:tc>
        <w:tc>
          <w:tcPr>
            <w:tcW w:w="1701" w:type="dxa"/>
            <w:shd w:val="clear" w:color="auto" w:fill="auto"/>
          </w:tcPr>
          <w:p w:rsidR="001C401E" w:rsidRDefault="001C401E" w:rsidP="00601E12">
            <w:pPr>
              <w:jc w:val="center"/>
            </w:pPr>
            <w:r w:rsidRPr="000D0627">
              <w:rPr>
                <w:rFonts w:cs="Arial"/>
                <w:szCs w:val="24"/>
              </w:rPr>
              <w:t>N/A</w:t>
            </w:r>
          </w:p>
        </w:tc>
        <w:tc>
          <w:tcPr>
            <w:tcW w:w="1276" w:type="dxa"/>
          </w:tcPr>
          <w:p w:rsidR="001C401E" w:rsidRDefault="001C401E" w:rsidP="00601E12">
            <w:pPr>
              <w:jc w:val="center"/>
            </w:pPr>
            <w:r w:rsidRPr="000D0627">
              <w:rPr>
                <w:rFonts w:cs="Arial"/>
                <w:szCs w:val="24"/>
              </w:rPr>
              <w:t>N/A</w:t>
            </w:r>
          </w:p>
        </w:tc>
      </w:tr>
      <w:tr w:rsidR="001C401E" w:rsidRPr="00CD0972" w:rsidTr="00601E12">
        <w:trPr>
          <w:trHeight w:val="744"/>
        </w:trPr>
        <w:tc>
          <w:tcPr>
            <w:tcW w:w="1242" w:type="dxa"/>
            <w:tcBorders>
              <w:top w:val="nil"/>
              <w:bottom w:val="nil"/>
            </w:tcBorders>
          </w:tcPr>
          <w:p w:rsidR="001C401E" w:rsidRPr="00CD0972" w:rsidRDefault="001C401E" w:rsidP="00601E12">
            <w:pPr>
              <w:spacing w:line="360" w:lineRule="auto"/>
              <w:rPr>
                <w:rFonts w:cs="Arial"/>
                <w:szCs w:val="24"/>
              </w:rPr>
            </w:pPr>
          </w:p>
        </w:tc>
        <w:tc>
          <w:tcPr>
            <w:tcW w:w="1418" w:type="dxa"/>
            <w:shd w:val="clear" w:color="auto" w:fill="auto"/>
          </w:tcPr>
          <w:p w:rsidR="001C401E" w:rsidRPr="00CD0972" w:rsidRDefault="001C401E" w:rsidP="00601E12">
            <w:pPr>
              <w:spacing w:line="360" w:lineRule="auto"/>
              <w:rPr>
                <w:rFonts w:cs="Arial"/>
                <w:szCs w:val="24"/>
              </w:rPr>
            </w:pPr>
            <w:r w:rsidRPr="00CD0972">
              <w:rPr>
                <w:rFonts w:cs="Arial"/>
                <w:szCs w:val="24"/>
              </w:rPr>
              <w:t>2020/2021</w:t>
            </w:r>
          </w:p>
        </w:tc>
        <w:tc>
          <w:tcPr>
            <w:tcW w:w="992" w:type="dxa"/>
          </w:tcPr>
          <w:p w:rsidR="001C401E" w:rsidRPr="00CD0972" w:rsidRDefault="001C401E" w:rsidP="00601E12">
            <w:pPr>
              <w:spacing w:line="360" w:lineRule="auto"/>
              <w:rPr>
                <w:rFonts w:cs="Arial"/>
                <w:szCs w:val="24"/>
              </w:rPr>
            </w:pPr>
            <w:r>
              <w:rPr>
                <w:rFonts w:cs="Arial"/>
                <w:szCs w:val="24"/>
              </w:rPr>
              <w:t>Audi</w:t>
            </w:r>
          </w:p>
        </w:tc>
        <w:tc>
          <w:tcPr>
            <w:tcW w:w="1276" w:type="dxa"/>
            <w:shd w:val="clear" w:color="auto" w:fill="auto"/>
          </w:tcPr>
          <w:p w:rsidR="001C401E" w:rsidRPr="00CD0972" w:rsidRDefault="001C401E" w:rsidP="00601E12">
            <w:pPr>
              <w:spacing w:line="360" w:lineRule="auto"/>
              <w:rPr>
                <w:rFonts w:cs="Arial"/>
                <w:szCs w:val="24"/>
              </w:rPr>
            </w:pPr>
            <w:r>
              <w:rPr>
                <w:rFonts w:cs="Arial"/>
                <w:szCs w:val="24"/>
              </w:rPr>
              <w:t>Q5 TDI Quattro  S Line</w:t>
            </w:r>
          </w:p>
        </w:tc>
        <w:tc>
          <w:tcPr>
            <w:tcW w:w="992" w:type="dxa"/>
            <w:shd w:val="clear" w:color="auto" w:fill="auto"/>
          </w:tcPr>
          <w:p w:rsidR="001C401E" w:rsidRPr="00CD0972" w:rsidRDefault="001C401E" w:rsidP="00601E12">
            <w:pPr>
              <w:rPr>
                <w:rFonts w:cs="Arial"/>
                <w:szCs w:val="24"/>
              </w:rPr>
            </w:pPr>
            <w:r w:rsidRPr="00CD0972">
              <w:rPr>
                <w:rFonts w:cs="Arial"/>
                <w:szCs w:val="24"/>
              </w:rPr>
              <w:t>2020</w:t>
            </w:r>
          </w:p>
        </w:tc>
        <w:tc>
          <w:tcPr>
            <w:tcW w:w="1701" w:type="dxa"/>
            <w:shd w:val="clear" w:color="auto" w:fill="auto"/>
          </w:tcPr>
          <w:p w:rsidR="001C401E" w:rsidRPr="00CD0972" w:rsidRDefault="001C401E" w:rsidP="00601E12">
            <w:pPr>
              <w:rPr>
                <w:rFonts w:cs="Arial"/>
                <w:szCs w:val="24"/>
              </w:rPr>
            </w:pPr>
            <w:r>
              <w:rPr>
                <w:rFonts w:cs="Arial"/>
                <w:szCs w:val="24"/>
              </w:rPr>
              <w:t>R 748 353</w:t>
            </w:r>
            <w:r w:rsidRPr="00CD0972">
              <w:rPr>
                <w:rFonts w:cs="Arial"/>
                <w:szCs w:val="24"/>
              </w:rPr>
              <w:t>.</w:t>
            </w:r>
            <w:r>
              <w:rPr>
                <w:rFonts w:cs="Arial"/>
                <w:szCs w:val="24"/>
              </w:rPr>
              <w:t>50</w:t>
            </w:r>
          </w:p>
        </w:tc>
        <w:tc>
          <w:tcPr>
            <w:tcW w:w="1276" w:type="dxa"/>
          </w:tcPr>
          <w:p w:rsidR="001C401E" w:rsidRPr="00CD0972" w:rsidRDefault="001C401E" w:rsidP="00601E12">
            <w:pPr>
              <w:rPr>
                <w:rFonts w:cs="Arial"/>
                <w:szCs w:val="24"/>
              </w:rPr>
            </w:pPr>
            <w:r>
              <w:rPr>
                <w:rFonts w:cs="Arial"/>
                <w:szCs w:val="24"/>
              </w:rPr>
              <w:t>18 October 2021</w:t>
            </w:r>
          </w:p>
        </w:tc>
      </w:tr>
      <w:tr w:rsidR="001C401E" w:rsidRPr="00CD0972" w:rsidTr="00601E12">
        <w:trPr>
          <w:trHeight w:val="550"/>
        </w:trPr>
        <w:tc>
          <w:tcPr>
            <w:tcW w:w="1242" w:type="dxa"/>
            <w:tcBorders>
              <w:top w:val="nil"/>
              <w:bottom w:val="nil"/>
            </w:tcBorders>
          </w:tcPr>
          <w:p w:rsidR="001C401E" w:rsidRPr="00CD0972" w:rsidRDefault="001C401E" w:rsidP="00601E12">
            <w:pPr>
              <w:spacing w:line="360" w:lineRule="auto"/>
              <w:rPr>
                <w:rFonts w:cs="Arial"/>
                <w:szCs w:val="24"/>
              </w:rPr>
            </w:pPr>
          </w:p>
        </w:tc>
        <w:tc>
          <w:tcPr>
            <w:tcW w:w="1418" w:type="dxa"/>
            <w:shd w:val="clear" w:color="auto" w:fill="auto"/>
          </w:tcPr>
          <w:p w:rsidR="001C401E" w:rsidRPr="00CD0972" w:rsidRDefault="001C401E" w:rsidP="00601E12">
            <w:pPr>
              <w:rPr>
                <w:rFonts w:cs="Arial"/>
                <w:szCs w:val="24"/>
              </w:rPr>
            </w:pPr>
            <w:r>
              <w:rPr>
                <w:rFonts w:cs="Arial"/>
                <w:szCs w:val="24"/>
              </w:rPr>
              <w:t>2021/ 2022</w:t>
            </w:r>
          </w:p>
        </w:tc>
        <w:tc>
          <w:tcPr>
            <w:tcW w:w="992" w:type="dxa"/>
          </w:tcPr>
          <w:p w:rsidR="001C401E" w:rsidRDefault="001C401E" w:rsidP="00601E12">
            <w:pPr>
              <w:jc w:val="center"/>
            </w:pPr>
            <w:r w:rsidRPr="00F218C1">
              <w:rPr>
                <w:rFonts w:cs="Arial"/>
                <w:szCs w:val="24"/>
              </w:rPr>
              <w:t>N/A</w:t>
            </w:r>
          </w:p>
        </w:tc>
        <w:tc>
          <w:tcPr>
            <w:tcW w:w="1276" w:type="dxa"/>
            <w:shd w:val="clear" w:color="auto" w:fill="auto"/>
          </w:tcPr>
          <w:p w:rsidR="001C401E" w:rsidRDefault="001C401E" w:rsidP="00601E12">
            <w:pPr>
              <w:jc w:val="center"/>
            </w:pPr>
            <w:r w:rsidRPr="00F218C1">
              <w:rPr>
                <w:rFonts w:cs="Arial"/>
                <w:szCs w:val="24"/>
              </w:rPr>
              <w:t>N/A</w:t>
            </w:r>
          </w:p>
        </w:tc>
        <w:tc>
          <w:tcPr>
            <w:tcW w:w="992" w:type="dxa"/>
            <w:shd w:val="clear" w:color="auto" w:fill="auto"/>
          </w:tcPr>
          <w:p w:rsidR="001C401E" w:rsidRDefault="001C401E" w:rsidP="00601E12">
            <w:pPr>
              <w:jc w:val="center"/>
            </w:pPr>
            <w:r w:rsidRPr="00F218C1">
              <w:rPr>
                <w:rFonts w:cs="Arial"/>
                <w:szCs w:val="24"/>
              </w:rPr>
              <w:t>N/A</w:t>
            </w:r>
          </w:p>
        </w:tc>
        <w:tc>
          <w:tcPr>
            <w:tcW w:w="1701" w:type="dxa"/>
            <w:shd w:val="clear" w:color="auto" w:fill="auto"/>
          </w:tcPr>
          <w:p w:rsidR="001C401E" w:rsidRDefault="001C401E" w:rsidP="00601E12">
            <w:pPr>
              <w:jc w:val="center"/>
            </w:pPr>
            <w:r w:rsidRPr="00F218C1">
              <w:rPr>
                <w:rFonts w:cs="Arial"/>
                <w:szCs w:val="24"/>
              </w:rPr>
              <w:t>N/A</w:t>
            </w:r>
          </w:p>
        </w:tc>
        <w:tc>
          <w:tcPr>
            <w:tcW w:w="1276" w:type="dxa"/>
          </w:tcPr>
          <w:p w:rsidR="001C401E" w:rsidRDefault="001C401E" w:rsidP="00601E12">
            <w:pPr>
              <w:jc w:val="center"/>
            </w:pPr>
            <w:r w:rsidRPr="00F218C1">
              <w:rPr>
                <w:rFonts w:cs="Arial"/>
                <w:szCs w:val="24"/>
              </w:rPr>
              <w:t>N/A</w:t>
            </w:r>
          </w:p>
        </w:tc>
      </w:tr>
      <w:tr w:rsidR="001C401E" w:rsidRPr="00CD0972" w:rsidTr="00601E12">
        <w:trPr>
          <w:trHeight w:val="558"/>
        </w:trPr>
        <w:tc>
          <w:tcPr>
            <w:tcW w:w="1242" w:type="dxa"/>
            <w:tcBorders>
              <w:top w:val="nil"/>
            </w:tcBorders>
          </w:tcPr>
          <w:p w:rsidR="001C401E" w:rsidRPr="00CD0972" w:rsidRDefault="001C401E" w:rsidP="00601E12">
            <w:pPr>
              <w:spacing w:line="360" w:lineRule="auto"/>
              <w:rPr>
                <w:rFonts w:cs="Arial"/>
                <w:szCs w:val="24"/>
              </w:rPr>
            </w:pPr>
          </w:p>
        </w:tc>
        <w:tc>
          <w:tcPr>
            <w:tcW w:w="1418" w:type="dxa"/>
            <w:shd w:val="clear" w:color="auto" w:fill="auto"/>
          </w:tcPr>
          <w:p w:rsidR="001C401E" w:rsidRDefault="001C401E" w:rsidP="00601E12">
            <w:pPr>
              <w:rPr>
                <w:rFonts w:cs="Arial"/>
                <w:szCs w:val="24"/>
              </w:rPr>
            </w:pPr>
            <w:r>
              <w:rPr>
                <w:rFonts w:cs="Arial"/>
                <w:szCs w:val="24"/>
              </w:rPr>
              <w:t>2022/ 2023</w:t>
            </w:r>
          </w:p>
        </w:tc>
        <w:tc>
          <w:tcPr>
            <w:tcW w:w="992" w:type="dxa"/>
          </w:tcPr>
          <w:p w:rsidR="001C401E" w:rsidRDefault="001C401E" w:rsidP="00601E12">
            <w:pPr>
              <w:jc w:val="center"/>
            </w:pPr>
            <w:r w:rsidRPr="00F218C1">
              <w:rPr>
                <w:rFonts w:cs="Arial"/>
                <w:szCs w:val="24"/>
              </w:rPr>
              <w:t>N/A</w:t>
            </w:r>
          </w:p>
        </w:tc>
        <w:tc>
          <w:tcPr>
            <w:tcW w:w="1276" w:type="dxa"/>
            <w:shd w:val="clear" w:color="auto" w:fill="auto"/>
          </w:tcPr>
          <w:p w:rsidR="001C401E" w:rsidRDefault="001C401E" w:rsidP="00601E12">
            <w:pPr>
              <w:jc w:val="center"/>
            </w:pPr>
            <w:r w:rsidRPr="00F218C1">
              <w:rPr>
                <w:rFonts w:cs="Arial"/>
                <w:szCs w:val="24"/>
              </w:rPr>
              <w:t>N/A</w:t>
            </w:r>
          </w:p>
        </w:tc>
        <w:tc>
          <w:tcPr>
            <w:tcW w:w="992" w:type="dxa"/>
            <w:shd w:val="clear" w:color="auto" w:fill="auto"/>
          </w:tcPr>
          <w:p w:rsidR="001C401E" w:rsidRDefault="001C401E" w:rsidP="00601E12">
            <w:pPr>
              <w:jc w:val="center"/>
            </w:pPr>
            <w:r w:rsidRPr="00F218C1">
              <w:rPr>
                <w:rFonts w:cs="Arial"/>
                <w:szCs w:val="24"/>
              </w:rPr>
              <w:t>N/A</w:t>
            </w:r>
          </w:p>
        </w:tc>
        <w:tc>
          <w:tcPr>
            <w:tcW w:w="1701" w:type="dxa"/>
            <w:shd w:val="clear" w:color="auto" w:fill="auto"/>
          </w:tcPr>
          <w:p w:rsidR="001C401E" w:rsidRDefault="001C401E" w:rsidP="00601E12">
            <w:pPr>
              <w:jc w:val="center"/>
            </w:pPr>
            <w:r w:rsidRPr="00F218C1">
              <w:rPr>
                <w:rFonts w:cs="Arial"/>
                <w:szCs w:val="24"/>
              </w:rPr>
              <w:t>N/A</w:t>
            </w:r>
          </w:p>
        </w:tc>
        <w:tc>
          <w:tcPr>
            <w:tcW w:w="1276" w:type="dxa"/>
          </w:tcPr>
          <w:p w:rsidR="001C401E" w:rsidRDefault="001C401E" w:rsidP="00601E12">
            <w:pPr>
              <w:jc w:val="center"/>
            </w:pPr>
            <w:r w:rsidRPr="00F218C1">
              <w:rPr>
                <w:rFonts w:cs="Arial"/>
                <w:szCs w:val="24"/>
              </w:rPr>
              <w:t>N/A</w:t>
            </w:r>
          </w:p>
        </w:tc>
      </w:tr>
    </w:tbl>
    <w:p w:rsidR="001C401E" w:rsidRDefault="001C401E" w:rsidP="001C401E">
      <w:pPr>
        <w:spacing w:line="360" w:lineRule="auto"/>
        <w:outlineLvl w:val="0"/>
        <w:rPr>
          <w:rFonts w:cs="Arial"/>
          <w:b/>
          <w:szCs w:val="24"/>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1E" w:rsidRDefault="0093661E" w:rsidP="00646E39">
      <w:r>
        <w:separator/>
      </w:r>
    </w:p>
  </w:endnote>
  <w:endnote w:type="continuationSeparator" w:id="0">
    <w:p w:rsidR="0093661E" w:rsidRDefault="0093661E"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CD221A">
    <w:pPr>
      <w:pStyle w:val="Footer"/>
      <w:jc w:val="center"/>
    </w:pPr>
    <w:r>
      <w:fldChar w:fldCharType="begin"/>
    </w:r>
    <w:r w:rsidR="00646E39">
      <w:instrText xml:space="preserve"> PAGE   \* MERGEFORMAT </w:instrText>
    </w:r>
    <w:r>
      <w:fldChar w:fldCharType="separate"/>
    </w:r>
    <w:r w:rsidR="0093661E">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1E" w:rsidRDefault="0093661E" w:rsidP="00646E39">
      <w:r>
        <w:separator/>
      </w:r>
    </w:p>
  </w:footnote>
  <w:footnote w:type="continuationSeparator" w:id="0">
    <w:p w:rsidR="0093661E" w:rsidRDefault="0093661E"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52887B47"/>
    <w:multiLevelType w:val="hybridMultilevel"/>
    <w:tmpl w:val="44DE5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7383BDF"/>
    <w:multiLevelType w:val="hybridMultilevel"/>
    <w:tmpl w:val="37FE812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1C401E"/>
    <w:rsid w:val="00204CF1"/>
    <w:rsid w:val="002064B8"/>
    <w:rsid w:val="00210A29"/>
    <w:rsid w:val="00210E97"/>
    <w:rsid w:val="002244FC"/>
    <w:rsid w:val="00227098"/>
    <w:rsid w:val="0024010C"/>
    <w:rsid w:val="002864BC"/>
    <w:rsid w:val="00287415"/>
    <w:rsid w:val="002A5795"/>
    <w:rsid w:val="002C2046"/>
    <w:rsid w:val="002D38A3"/>
    <w:rsid w:val="002E1C5F"/>
    <w:rsid w:val="002E29A3"/>
    <w:rsid w:val="002E2FA2"/>
    <w:rsid w:val="002E3014"/>
    <w:rsid w:val="00303EA7"/>
    <w:rsid w:val="00303FE9"/>
    <w:rsid w:val="00337B29"/>
    <w:rsid w:val="00356381"/>
    <w:rsid w:val="003855C4"/>
    <w:rsid w:val="003946AA"/>
    <w:rsid w:val="0039754E"/>
    <w:rsid w:val="003B09BF"/>
    <w:rsid w:val="003C2B89"/>
    <w:rsid w:val="003C4F07"/>
    <w:rsid w:val="003C538B"/>
    <w:rsid w:val="003E58CF"/>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CB3"/>
    <w:rsid w:val="005D4FC4"/>
    <w:rsid w:val="00604BB8"/>
    <w:rsid w:val="00611C65"/>
    <w:rsid w:val="00617024"/>
    <w:rsid w:val="00624906"/>
    <w:rsid w:val="00646E39"/>
    <w:rsid w:val="00682242"/>
    <w:rsid w:val="00683A8C"/>
    <w:rsid w:val="006A3CC4"/>
    <w:rsid w:val="006B09A1"/>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F7E17"/>
    <w:rsid w:val="00913C59"/>
    <w:rsid w:val="00917A69"/>
    <w:rsid w:val="0093224E"/>
    <w:rsid w:val="00933E1F"/>
    <w:rsid w:val="009357A9"/>
    <w:rsid w:val="0093661E"/>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A5938"/>
    <w:rsid w:val="00AB7EDD"/>
    <w:rsid w:val="00AC0747"/>
    <w:rsid w:val="00AC170C"/>
    <w:rsid w:val="00AD7C35"/>
    <w:rsid w:val="00AE027F"/>
    <w:rsid w:val="00AF5608"/>
    <w:rsid w:val="00B0592D"/>
    <w:rsid w:val="00B371F7"/>
    <w:rsid w:val="00B4092E"/>
    <w:rsid w:val="00B506F8"/>
    <w:rsid w:val="00B6152D"/>
    <w:rsid w:val="00B64D60"/>
    <w:rsid w:val="00B66D4B"/>
    <w:rsid w:val="00B70947"/>
    <w:rsid w:val="00B711C5"/>
    <w:rsid w:val="00B86FFB"/>
    <w:rsid w:val="00BB0477"/>
    <w:rsid w:val="00BB75DA"/>
    <w:rsid w:val="00BC26EE"/>
    <w:rsid w:val="00C0505E"/>
    <w:rsid w:val="00C15480"/>
    <w:rsid w:val="00C60A5C"/>
    <w:rsid w:val="00C65555"/>
    <w:rsid w:val="00C75C93"/>
    <w:rsid w:val="00CB1F54"/>
    <w:rsid w:val="00CB422B"/>
    <w:rsid w:val="00CC4066"/>
    <w:rsid w:val="00CD221A"/>
    <w:rsid w:val="00CE4338"/>
    <w:rsid w:val="00CF0FEF"/>
    <w:rsid w:val="00D13158"/>
    <w:rsid w:val="00D208A6"/>
    <w:rsid w:val="00D46D12"/>
    <w:rsid w:val="00D60BE4"/>
    <w:rsid w:val="00D64996"/>
    <w:rsid w:val="00D66930"/>
    <w:rsid w:val="00D833A0"/>
    <w:rsid w:val="00D91831"/>
    <w:rsid w:val="00D96619"/>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32F6D"/>
    <w:rsid w:val="00F43048"/>
    <w:rsid w:val="00F46215"/>
    <w:rsid w:val="00F50363"/>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QUESTION NUMBER: 83 [NW83E]</vt:lpstr>
      <vt:lpstr/>
      <vt:lpstr>83.	Mrs N I Tarabella Marchesi (DA) to ask the Minister of Employment and Labour</vt:lpstr>
      <vt:lpstr/>
    </vt:vector>
  </TitlesOfParts>
  <Company>NDPW</Company>
  <LinksUpToDate>false</LinksUpToDate>
  <CharactersWithSpaces>1592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2023-04-14T08:09:00Z</dcterms:created>
  <dcterms:modified xsi:type="dcterms:W3CDTF">2023-04-14T08:09:00Z</dcterms:modified>
</cp:coreProperties>
</file>