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4" w:rsidRPr="00DF2384" w:rsidRDefault="00DF2384" w:rsidP="00DF238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bookmarkStart w:id="0" w:name="_GoBack"/>
      <w:bookmarkEnd w:id="0"/>
      <w:r w:rsidRPr="00DF2384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DF2384" w:rsidRPr="00DF2384" w:rsidRDefault="00AA5C71" w:rsidP="00DF238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DF2384">
        <w:rPr>
          <w:rFonts w:ascii="Arial" w:hAnsi="Arial" w:cs="Arial"/>
          <w:b/>
          <w:bCs/>
          <w:sz w:val="24"/>
          <w:szCs w:val="28"/>
          <w:lang w:val="en-GB"/>
        </w:rPr>
        <w:t>QUESTION FOR WRITTEN REPLY</w:t>
      </w:r>
    </w:p>
    <w:p w:rsidR="00DF2384" w:rsidRPr="00DF2384" w:rsidRDefault="00DF2384" w:rsidP="00DF238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</w:p>
    <w:p w:rsidR="00DF2384" w:rsidRPr="00DF2384" w:rsidRDefault="00AA5C71" w:rsidP="00DF238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DF2384">
        <w:rPr>
          <w:rFonts w:ascii="Arial" w:hAnsi="Arial" w:cs="Arial"/>
          <w:b/>
          <w:bCs/>
          <w:sz w:val="24"/>
          <w:szCs w:val="28"/>
          <w:lang w:val="en-GB"/>
        </w:rPr>
        <w:t>FRIDAY, 11 MARCH 2022</w:t>
      </w:r>
    </w:p>
    <w:p w:rsidR="00DF2384" w:rsidRPr="00DF2384" w:rsidRDefault="00AA5C71" w:rsidP="00DF238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8"/>
          <w:lang w:val="en-GB"/>
        </w:rPr>
      </w:pPr>
      <w:r w:rsidRPr="00DF2384">
        <w:rPr>
          <w:rFonts w:ascii="Arial" w:hAnsi="Arial" w:cs="Arial"/>
          <w:b/>
          <w:bCs/>
          <w:sz w:val="24"/>
          <w:szCs w:val="28"/>
          <w:lang w:val="en-GB"/>
        </w:rPr>
        <w:t>DUE DATE: 25 MARCH 2022</w:t>
      </w:r>
    </w:p>
    <w:p w:rsidR="00DF2384" w:rsidRDefault="00DF2384" w:rsidP="00DF2384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8"/>
          <w:lang w:val="en-GB"/>
        </w:rPr>
      </w:pPr>
    </w:p>
    <w:p w:rsidR="00DF2384" w:rsidRPr="00DF2384" w:rsidRDefault="00AA5C71" w:rsidP="00DF2384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DF2384">
        <w:rPr>
          <w:rFonts w:ascii="Arial" w:hAnsi="Arial" w:cs="Arial"/>
          <w:b/>
          <w:sz w:val="24"/>
          <w:szCs w:val="24"/>
        </w:rPr>
        <w:t>826.</w:t>
      </w:r>
      <w:r w:rsidRPr="00DF2384">
        <w:rPr>
          <w:rFonts w:ascii="Arial" w:hAnsi="Arial" w:cs="Arial"/>
          <w:b/>
          <w:sz w:val="24"/>
          <w:szCs w:val="24"/>
        </w:rPr>
        <w:tab/>
        <w:t>Mr H C C Krüger (DA) to ask the President of the Republic</w:t>
      </w:r>
      <w:r w:rsidR="00BF3273" w:rsidRPr="00DF2384">
        <w:rPr>
          <w:rFonts w:ascii="Arial" w:hAnsi="Arial" w:cs="Arial"/>
          <w:b/>
          <w:sz w:val="24"/>
          <w:szCs w:val="24"/>
        </w:rPr>
        <w:fldChar w:fldCharType="begin"/>
      </w:r>
      <w:r w:rsidRPr="00DF2384">
        <w:rPr>
          <w:rFonts w:ascii="Arial" w:hAnsi="Arial" w:cs="Arial"/>
          <w:b/>
          <w:sz w:val="24"/>
        </w:rPr>
        <w:instrText xml:space="preserve"> XE "</w:instrText>
      </w:r>
      <w:r w:rsidRPr="00DF2384">
        <w:rPr>
          <w:rFonts w:ascii="Arial" w:hAnsi="Arial" w:cs="Arial"/>
          <w:b/>
          <w:sz w:val="24"/>
          <w:szCs w:val="24"/>
        </w:rPr>
        <w:instrText>President of the Republic</w:instrText>
      </w:r>
      <w:r w:rsidRPr="00DF2384">
        <w:rPr>
          <w:rFonts w:ascii="Arial" w:hAnsi="Arial" w:cs="Arial"/>
          <w:b/>
          <w:sz w:val="24"/>
        </w:rPr>
        <w:instrText xml:space="preserve">" </w:instrText>
      </w:r>
      <w:r w:rsidR="00BF3273" w:rsidRPr="00DF2384">
        <w:rPr>
          <w:rFonts w:ascii="Arial" w:hAnsi="Arial" w:cs="Arial"/>
          <w:b/>
          <w:sz w:val="24"/>
          <w:szCs w:val="24"/>
        </w:rPr>
        <w:fldChar w:fldCharType="end"/>
      </w:r>
      <w:r w:rsidRPr="00DF2384">
        <w:rPr>
          <w:rFonts w:ascii="Arial" w:hAnsi="Arial" w:cs="Arial"/>
          <w:b/>
          <w:sz w:val="24"/>
          <w:szCs w:val="24"/>
        </w:rPr>
        <w:t xml:space="preserve">: </w:t>
      </w:r>
    </w:p>
    <w:p w:rsidR="00DF2384" w:rsidRDefault="00DF2384" w:rsidP="00DF2384">
      <w:pPr>
        <w:spacing w:after="0" w:line="360" w:lineRule="auto"/>
        <w:ind w:left="720" w:hanging="720"/>
        <w:outlineLvl w:val="0"/>
        <w:rPr>
          <w:rFonts w:ascii="Arial" w:hAnsi="Arial" w:cs="Arial"/>
          <w:bCs/>
          <w:sz w:val="24"/>
          <w:szCs w:val="24"/>
        </w:rPr>
      </w:pPr>
    </w:p>
    <w:p w:rsidR="00DF2384" w:rsidRDefault="00AA5C71" w:rsidP="00DF2384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  <w:r w:rsidRPr="00DF2384">
        <w:rPr>
          <w:rFonts w:ascii="Arial" w:hAnsi="Arial" w:cs="Arial"/>
          <w:sz w:val="24"/>
          <w:szCs w:val="24"/>
        </w:rPr>
        <w:t xml:space="preserve">What will be the (a) terms of reference and (b) mandate of the newly established red-tape reduction team led </w:t>
      </w:r>
      <w:r w:rsidRPr="00DF2384">
        <w:rPr>
          <w:rFonts w:ascii="Arial" w:hAnsi="Arial" w:cs="Arial"/>
          <w:sz w:val="24"/>
          <w:szCs w:val="24"/>
          <w:lang w:val="en-US"/>
        </w:rPr>
        <w:t>by</w:t>
      </w:r>
      <w:r w:rsidRPr="00DF2384">
        <w:rPr>
          <w:rFonts w:ascii="Arial" w:hAnsi="Arial" w:cs="Arial"/>
          <w:sz w:val="24"/>
          <w:szCs w:val="24"/>
        </w:rPr>
        <w:t xml:space="preserve"> Mr Sipho Nkosi?</w:t>
      </w:r>
      <w:r w:rsidR="00DF2384" w:rsidRPr="00DF2384">
        <w:rPr>
          <w:rFonts w:ascii="Arial" w:hAnsi="Arial" w:cs="Arial"/>
          <w:sz w:val="24"/>
          <w:szCs w:val="20"/>
        </w:rPr>
        <w:t xml:space="preserve"> </w:t>
      </w:r>
    </w:p>
    <w:p w:rsidR="00DF2384" w:rsidRDefault="00DF2384" w:rsidP="00DF2384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</w:p>
    <w:p w:rsidR="00DF2384" w:rsidRDefault="00AA5C71" w:rsidP="00DF2384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  <w:r w:rsidRPr="00DF2384">
        <w:rPr>
          <w:rFonts w:ascii="Arial" w:hAnsi="Arial" w:cs="Arial"/>
          <w:sz w:val="24"/>
          <w:szCs w:val="20"/>
        </w:rPr>
        <w:t>NW1005E</w:t>
      </w:r>
      <w:r w:rsidR="00DF2384">
        <w:rPr>
          <w:rFonts w:ascii="Arial" w:hAnsi="Arial" w:cs="Arial"/>
          <w:sz w:val="24"/>
          <w:szCs w:val="20"/>
        </w:rPr>
        <w:t xml:space="preserve"> 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DF2384" w:rsidRPr="00DF2384" w:rsidRDefault="00AA5C71" w:rsidP="00DF23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F2384">
        <w:rPr>
          <w:rFonts w:ascii="Arial" w:hAnsi="Arial" w:cs="Arial"/>
          <w:b/>
          <w:bCs/>
          <w:sz w:val="24"/>
          <w:szCs w:val="24"/>
        </w:rPr>
        <w:t>REPLY</w:t>
      </w:r>
      <w:r w:rsidR="00DF2384" w:rsidRPr="00DF23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A04A4" w:rsidRPr="00DF2384">
        <w:rPr>
          <w:rFonts w:ascii="Arial" w:hAnsi="Arial" w:cs="Arial"/>
          <w:sz w:val="24"/>
          <w:szCs w:val="24"/>
        </w:rPr>
        <w:t xml:space="preserve"> Red Tape Reduction Team (RTRT) </w:t>
      </w:r>
      <w:r>
        <w:rPr>
          <w:rFonts w:ascii="Arial" w:hAnsi="Arial" w:cs="Arial"/>
          <w:sz w:val="24"/>
          <w:szCs w:val="24"/>
        </w:rPr>
        <w:t>has a mandate to</w:t>
      </w:r>
      <w:r w:rsidR="002A04A4" w:rsidRPr="00DF2384">
        <w:rPr>
          <w:rFonts w:ascii="Arial" w:hAnsi="Arial" w:cs="Arial"/>
          <w:sz w:val="24"/>
          <w:szCs w:val="24"/>
        </w:rPr>
        <w:t xml:space="preserve"> identify priority reforms and work with other departments and agencies to simplify regulatory processes and unblock specific obstacles to investment and business growth.</w:t>
      </w:r>
      <w:r>
        <w:rPr>
          <w:rFonts w:ascii="Arial" w:hAnsi="Arial" w:cs="Arial"/>
          <w:sz w:val="24"/>
          <w:szCs w:val="24"/>
        </w:rPr>
        <w:t xml:space="preserve"> </w:t>
      </w:r>
      <w:r w:rsidR="002A04A4" w:rsidRPr="00DF2384">
        <w:rPr>
          <w:rFonts w:ascii="Arial" w:hAnsi="Arial" w:cs="Arial"/>
          <w:sz w:val="24"/>
          <w:szCs w:val="24"/>
        </w:rPr>
        <w:t xml:space="preserve">This is aligned to government’s commitment in the Economic Reconstruction and Recovery Plan to “reduc[e] the cost of doing business…[through] regulatory changes that seek to optimise the regulatory environment”. 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384" w:rsidRDefault="002A04A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384">
        <w:rPr>
          <w:rFonts w:ascii="Arial" w:hAnsi="Arial" w:cs="Arial"/>
          <w:sz w:val="24"/>
          <w:szCs w:val="24"/>
        </w:rPr>
        <w:t>This includes what is often referred to as “cutting red tape</w:t>
      </w:r>
      <w:r w:rsidR="00DF2384">
        <w:rPr>
          <w:rFonts w:ascii="Arial" w:hAnsi="Arial" w:cs="Arial"/>
          <w:sz w:val="24"/>
          <w:szCs w:val="24"/>
        </w:rPr>
        <w:t>”</w:t>
      </w:r>
      <w:r w:rsidRPr="00DF2384">
        <w:rPr>
          <w:rFonts w:ascii="Arial" w:hAnsi="Arial" w:cs="Arial"/>
          <w:sz w:val="24"/>
          <w:szCs w:val="24"/>
        </w:rPr>
        <w:t>, namely the removal of unnecessary or excessively complicated regulations and inefficient administrative processes which not only create frustration but increase compliance costs, especially for smaller businesses and entrepreneurs.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384" w:rsidRDefault="002A04A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384">
        <w:rPr>
          <w:rFonts w:ascii="Arial" w:hAnsi="Arial" w:cs="Arial"/>
          <w:sz w:val="24"/>
          <w:szCs w:val="24"/>
        </w:rPr>
        <w:t xml:space="preserve">The RTRT will work with and build on existing programmes to improve the business environment, in particular those run by the </w:t>
      </w:r>
      <w:r w:rsidR="00DF2384">
        <w:rPr>
          <w:rFonts w:ascii="Arial" w:hAnsi="Arial" w:cs="Arial"/>
          <w:sz w:val="24"/>
          <w:szCs w:val="24"/>
        </w:rPr>
        <w:t>Department of Trade, Industry and Competition</w:t>
      </w:r>
      <w:r w:rsidRPr="00DF2384">
        <w:rPr>
          <w:rFonts w:ascii="Arial" w:hAnsi="Arial" w:cs="Arial"/>
          <w:sz w:val="24"/>
          <w:szCs w:val="24"/>
        </w:rPr>
        <w:t xml:space="preserve"> and</w:t>
      </w:r>
      <w:r w:rsidR="00DF2384">
        <w:rPr>
          <w:rFonts w:ascii="Arial" w:hAnsi="Arial" w:cs="Arial"/>
          <w:sz w:val="24"/>
          <w:szCs w:val="24"/>
        </w:rPr>
        <w:t xml:space="preserve"> the</w:t>
      </w:r>
      <w:r w:rsidRPr="00DF2384">
        <w:rPr>
          <w:rFonts w:ascii="Arial" w:hAnsi="Arial" w:cs="Arial"/>
          <w:sz w:val="24"/>
          <w:szCs w:val="24"/>
        </w:rPr>
        <w:t xml:space="preserve"> D</w:t>
      </w:r>
      <w:r w:rsidR="00DF2384">
        <w:rPr>
          <w:rFonts w:ascii="Arial" w:hAnsi="Arial" w:cs="Arial"/>
          <w:sz w:val="24"/>
          <w:szCs w:val="24"/>
        </w:rPr>
        <w:t>epartment of Small Business Development</w:t>
      </w:r>
      <w:r w:rsidRPr="00DF2384">
        <w:rPr>
          <w:rFonts w:ascii="Arial" w:hAnsi="Arial" w:cs="Arial"/>
          <w:sz w:val="24"/>
          <w:szCs w:val="24"/>
        </w:rPr>
        <w:t>.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384" w:rsidRDefault="002A04A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384">
        <w:rPr>
          <w:rFonts w:ascii="Arial" w:hAnsi="Arial" w:cs="Arial"/>
          <w:sz w:val="24"/>
          <w:szCs w:val="24"/>
        </w:rPr>
        <w:t xml:space="preserve">Being based in the Presidency, the RTRT will </w:t>
      </w:r>
      <w:r w:rsidR="00DF2384">
        <w:rPr>
          <w:rFonts w:ascii="Arial" w:hAnsi="Arial" w:cs="Arial"/>
          <w:sz w:val="24"/>
          <w:szCs w:val="24"/>
        </w:rPr>
        <w:t>take</w:t>
      </w:r>
      <w:r w:rsidRPr="00DF2384">
        <w:rPr>
          <w:rFonts w:ascii="Arial" w:hAnsi="Arial" w:cs="Arial"/>
          <w:sz w:val="24"/>
          <w:szCs w:val="24"/>
        </w:rPr>
        <w:t xml:space="preserve"> a whole-of-government approach to addressing some of the challenges faced, including working with sub-national </w:t>
      </w:r>
      <w:r w:rsidRPr="00DF2384">
        <w:rPr>
          <w:rFonts w:ascii="Arial" w:hAnsi="Arial" w:cs="Arial"/>
          <w:sz w:val="24"/>
          <w:szCs w:val="24"/>
        </w:rPr>
        <w:lastRenderedPageBreak/>
        <w:t>spheres of government.</w:t>
      </w:r>
      <w:r w:rsidR="00DF2384">
        <w:rPr>
          <w:rFonts w:ascii="Arial" w:hAnsi="Arial" w:cs="Arial"/>
          <w:sz w:val="24"/>
          <w:szCs w:val="24"/>
        </w:rPr>
        <w:t xml:space="preserve"> </w:t>
      </w:r>
      <w:r w:rsidRPr="00DF2384">
        <w:rPr>
          <w:rFonts w:ascii="Arial" w:hAnsi="Arial" w:cs="Arial"/>
          <w:sz w:val="24"/>
          <w:szCs w:val="24"/>
        </w:rPr>
        <w:t xml:space="preserve">The RTRT will accordingly </w:t>
      </w:r>
      <w:r w:rsidR="00DF2384">
        <w:rPr>
          <w:rFonts w:ascii="Arial" w:hAnsi="Arial" w:cs="Arial"/>
          <w:sz w:val="24"/>
          <w:szCs w:val="24"/>
        </w:rPr>
        <w:t>play</w:t>
      </w:r>
      <w:r w:rsidRPr="00DF2384">
        <w:rPr>
          <w:rFonts w:ascii="Arial" w:hAnsi="Arial" w:cs="Arial"/>
          <w:sz w:val="24"/>
          <w:szCs w:val="24"/>
        </w:rPr>
        <w:t xml:space="preserve"> a supporting and coordinating role within government.</w:t>
      </w:r>
    </w:p>
    <w:p w:rsidR="00DF2384" w:rsidRDefault="00DF238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3E5" w:rsidRPr="00DF2384" w:rsidRDefault="002A04A4" w:rsidP="00DF23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384">
        <w:rPr>
          <w:rFonts w:ascii="Arial" w:hAnsi="Arial" w:cs="Arial"/>
          <w:sz w:val="24"/>
          <w:szCs w:val="24"/>
        </w:rPr>
        <w:t>The terms of reference are being finalised, and will reflect the mandate described above.</w:t>
      </w:r>
    </w:p>
    <w:sectPr w:rsidR="003233E5" w:rsidRPr="00DF2384" w:rsidSect="00BF32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23" w:rsidRDefault="00615F23" w:rsidP="002A04A4">
      <w:pPr>
        <w:spacing w:after="0" w:line="240" w:lineRule="auto"/>
      </w:pPr>
      <w:r>
        <w:separator/>
      </w:r>
    </w:p>
  </w:endnote>
  <w:endnote w:type="continuationSeparator" w:id="0">
    <w:p w:rsidR="00615F23" w:rsidRDefault="00615F23" w:rsidP="002A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40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4A4" w:rsidRDefault="00BF3273">
        <w:pPr>
          <w:pStyle w:val="Footer"/>
          <w:jc w:val="right"/>
        </w:pPr>
        <w:r>
          <w:fldChar w:fldCharType="begin"/>
        </w:r>
        <w:r w:rsidR="002A04A4">
          <w:instrText xml:space="preserve"> PAGE   \* MERGEFORMAT </w:instrText>
        </w:r>
        <w:r>
          <w:fldChar w:fldCharType="separate"/>
        </w:r>
        <w:r w:rsidR="00615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4A4" w:rsidRDefault="002A0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23" w:rsidRDefault="00615F23" w:rsidP="002A04A4">
      <w:pPr>
        <w:spacing w:after="0" w:line="240" w:lineRule="auto"/>
      </w:pPr>
      <w:r>
        <w:separator/>
      </w:r>
    </w:p>
  </w:footnote>
  <w:footnote w:type="continuationSeparator" w:id="0">
    <w:p w:rsidR="00615F23" w:rsidRDefault="00615F23" w:rsidP="002A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2272"/>
    <w:multiLevelType w:val="multilevel"/>
    <w:tmpl w:val="51AC8A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5C71"/>
    <w:rsid w:val="000B272E"/>
    <w:rsid w:val="000F5A03"/>
    <w:rsid w:val="002A04A4"/>
    <w:rsid w:val="003233E5"/>
    <w:rsid w:val="00615F23"/>
    <w:rsid w:val="006A207E"/>
    <w:rsid w:val="006B1BB4"/>
    <w:rsid w:val="007304EA"/>
    <w:rsid w:val="00890CC7"/>
    <w:rsid w:val="008A4A1B"/>
    <w:rsid w:val="00AA5C71"/>
    <w:rsid w:val="00B76ACF"/>
    <w:rsid w:val="00BF3273"/>
    <w:rsid w:val="00CC535E"/>
    <w:rsid w:val="00D47DDB"/>
    <w:rsid w:val="00D74548"/>
    <w:rsid w:val="00D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4"/>
  </w:style>
  <w:style w:type="paragraph" w:styleId="Footer">
    <w:name w:val="footer"/>
    <w:basedOn w:val="Normal"/>
    <w:link w:val="FooterChar"/>
    <w:uiPriority w:val="99"/>
    <w:unhideWhenUsed/>
    <w:rsid w:val="002A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2022-04-14T07:48:00Z</dcterms:created>
  <dcterms:modified xsi:type="dcterms:W3CDTF">2022-04-14T07:48:00Z</dcterms:modified>
</cp:coreProperties>
</file>