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61" w:rsidRPr="00E93C27" w:rsidRDefault="005F7F61" w:rsidP="0052342E">
      <w:pPr>
        <w:ind w:right="284"/>
        <w:contextualSpacing/>
        <w:jc w:val="center"/>
        <w:outlineLvl w:val="0"/>
        <w:rPr>
          <w:rFonts w:ascii="Arial" w:eastAsia="Adobe Fan Heiti Std B" w:hAnsi="Arial" w:cs="Arial"/>
          <w:b/>
        </w:rPr>
      </w:pPr>
      <w:r w:rsidRPr="00E93C27">
        <w:rPr>
          <w:rFonts w:ascii="Arial" w:eastAsia="Adobe Fan Heiti Std B" w:hAnsi="Arial" w:cs="Arial"/>
          <w:b/>
        </w:rPr>
        <w:t>PARLIAMENT OF THE REPUBLIC OF SOUTH AFRICA</w:t>
      </w:r>
    </w:p>
    <w:p w:rsidR="00E87103" w:rsidRPr="00E93C27" w:rsidRDefault="00E87103" w:rsidP="0052342E">
      <w:pPr>
        <w:ind w:right="284"/>
        <w:contextualSpacing/>
        <w:jc w:val="center"/>
        <w:outlineLvl w:val="0"/>
        <w:rPr>
          <w:rFonts w:ascii="Arial" w:eastAsia="Adobe Fan Heiti Std B" w:hAnsi="Arial" w:cs="Arial"/>
          <w:b/>
        </w:rPr>
      </w:pPr>
    </w:p>
    <w:p w:rsidR="005F7F61" w:rsidRPr="00E93C27" w:rsidRDefault="004963E7" w:rsidP="0052342E">
      <w:pPr>
        <w:ind w:right="284"/>
        <w:contextualSpacing/>
        <w:jc w:val="center"/>
        <w:outlineLvl w:val="0"/>
        <w:rPr>
          <w:rFonts w:ascii="Arial" w:eastAsia="Adobe Fan Heiti Std B" w:hAnsi="Arial" w:cs="Arial"/>
          <w:b/>
        </w:rPr>
      </w:pPr>
      <w:r w:rsidRPr="00E93C27">
        <w:rPr>
          <w:rFonts w:ascii="Arial" w:eastAsia="Adobe Fan Heiti Std B" w:hAnsi="Arial" w:cs="Arial"/>
          <w:b/>
        </w:rPr>
        <w:t>NATIONAL ASSEMBLY</w:t>
      </w:r>
    </w:p>
    <w:p w:rsidR="00E87103" w:rsidRPr="00E93C27" w:rsidRDefault="00E87103" w:rsidP="0052342E">
      <w:pPr>
        <w:ind w:right="284"/>
        <w:contextualSpacing/>
        <w:jc w:val="center"/>
        <w:outlineLvl w:val="0"/>
        <w:rPr>
          <w:rFonts w:ascii="Arial" w:eastAsia="Adobe Fan Heiti Std B" w:hAnsi="Arial" w:cs="Arial"/>
          <w:b/>
        </w:rPr>
      </w:pPr>
    </w:p>
    <w:p w:rsidR="005F7F61" w:rsidRPr="00E93C27" w:rsidRDefault="00507C8A" w:rsidP="0052342E">
      <w:pPr>
        <w:ind w:right="284"/>
        <w:contextualSpacing/>
        <w:jc w:val="center"/>
        <w:outlineLvl w:val="0"/>
        <w:rPr>
          <w:rFonts w:ascii="Arial" w:eastAsia="Adobe Fan Heiti Std B" w:hAnsi="Arial" w:cs="Arial"/>
          <w:b/>
        </w:rPr>
      </w:pPr>
      <w:r w:rsidRPr="00E93C27">
        <w:rPr>
          <w:rFonts w:ascii="Arial" w:eastAsia="Adobe Fan Heiti Std B" w:hAnsi="Arial" w:cs="Arial"/>
          <w:b/>
        </w:rPr>
        <w:t>WRITTEN</w:t>
      </w:r>
      <w:r w:rsidR="005F7F61" w:rsidRPr="00E93C27">
        <w:rPr>
          <w:rFonts w:ascii="Arial" w:eastAsia="Adobe Fan Heiti Std B" w:hAnsi="Arial" w:cs="Arial"/>
          <w:b/>
        </w:rPr>
        <w:t xml:space="preserve"> REPLY</w:t>
      </w:r>
    </w:p>
    <w:p w:rsidR="00E87103" w:rsidRPr="00E93C27" w:rsidRDefault="00E87103" w:rsidP="0052342E">
      <w:pPr>
        <w:ind w:right="284"/>
        <w:contextualSpacing/>
        <w:jc w:val="both"/>
        <w:outlineLvl w:val="0"/>
        <w:rPr>
          <w:rFonts w:ascii="Arial" w:eastAsia="Adobe Fan Heiti Std B" w:hAnsi="Arial" w:cs="Arial"/>
          <w:b/>
        </w:rPr>
      </w:pPr>
    </w:p>
    <w:p w:rsidR="005F7F61" w:rsidRPr="00E93C27" w:rsidRDefault="00FB1AC7" w:rsidP="0052342E">
      <w:pPr>
        <w:ind w:right="284"/>
        <w:contextualSpacing/>
        <w:jc w:val="both"/>
        <w:outlineLvl w:val="0"/>
        <w:rPr>
          <w:rFonts w:ascii="Arial" w:eastAsia="Adobe Fan Heiti Std B" w:hAnsi="Arial" w:cs="Arial"/>
          <w:b/>
        </w:rPr>
      </w:pPr>
      <w:r w:rsidRPr="00E93C27">
        <w:rPr>
          <w:rFonts w:ascii="Arial" w:eastAsia="Adobe Fan Heiti Std B" w:hAnsi="Arial" w:cs="Arial"/>
          <w:b/>
        </w:rPr>
        <w:t>QUESTION NO:</w:t>
      </w:r>
      <w:r w:rsidR="0079631B" w:rsidRPr="00E93C27">
        <w:rPr>
          <w:rFonts w:ascii="Arial" w:eastAsia="Adobe Fan Heiti Std B" w:hAnsi="Arial" w:cs="Arial"/>
          <w:b/>
        </w:rPr>
        <w:t xml:space="preserve"> </w:t>
      </w:r>
      <w:r w:rsidR="00EA7CDF" w:rsidRPr="00E93C27">
        <w:rPr>
          <w:rFonts w:ascii="Arial" w:eastAsia="Adobe Fan Heiti Std B" w:hAnsi="Arial" w:cs="Arial"/>
          <w:b/>
        </w:rPr>
        <w:t>819</w:t>
      </w:r>
    </w:p>
    <w:p w:rsidR="005F7F61" w:rsidRPr="00E93C27" w:rsidRDefault="005F7F61" w:rsidP="0052342E">
      <w:pPr>
        <w:ind w:right="284"/>
        <w:contextualSpacing/>
        <w:jc w:val="both"/>
        <w:outlineLvl w:val="0"/>
        <w:rPr>
          <w:rFonts w:ascii="Arial" w:eastAsia="Adobe Fan Heiti Std B" w:hAnsi="Arial" w:cs="Arial"/>
          <w:b/>
        </w:rPr>
      </w:pPr>
    </w:p>
    <w:p w:rsidR="0039739C" w:rsidRPr="00E93C27" w:rsidRDefault="005F7F61" w:rsidP="0052342E">
      <w:pPr>
        <w:ind w:right="284"/>
        <w:contextualSpacing/>
        <w:jc w:val="both"/>
        <w:outlineLvl w:val="0"/>
        <w:rPr>
          <w:rFonts w:ascii="Arial" w:eastAsia="Adobe Fan Heiti Std B" w:hAnsi="Arial" w:cs="Arial"/>
          <w:b/>
        </w:rPr>
      </w:pPr>
      <w:r w:rsidRPr="00E93C27">
        <w:rPr>
          <w:rFonts w:ascii="Arial" w:eastAsia="Adobe Fan Heiti Std B" w:hAnsi="Arial" w:cs="Arial"/>
          <w:b/>
        </w:rPr>
        <w:t>DATE OF PUBLICATION:</w:t>
      </w:r>
      <w:r w:rsidR="00352385" w:rsidRPr="00E93C27">
        <w:rPr>
          <w:rFonts w:ascii="Arial" w:eastAsia="Adobe Fan Heiti Std B" w:hAnsi="Arial" w:cs="Arial"/>
          <w:b/>
        </w:rPr>
        <w:t xml:space="preserve"> </w:t>
      </w:r>
      <w:r w:rsidR="00644FE5" w:rsidRPr="00E93C27">
        <w:rPr>
          <w:rFonts w:ascii="Arial" w:eastAsia="Adobe Fan Heiti Std B" w:hAnsi="Arial" w:cs="Arial"/>
          <w:b/>
        </w:rPr>
        <w:t>16 March 2018</w:t>
      </w:r>
    </w:p>
    <w:p w:rsidR="004E13F3" w:rsidRPr="00E93C27" w:rsidRDefault="004E13F3" w:rsidP="0052342E">
      <w:pPr>
        <w:ind w:right="284"/>
        <w:contextualSpacing/>
        <w:jc w:val="both"/>
        <w:outlineLvl w:val="0"/>
        <w:rPr>
          <w:rFonts w:ascii="Arial" w:eastAsia="Adobe Fan Heiti Std B" w:hAnsi="Arial" w:cs="Arial"/>
          <w:b/>
        </w:rPr>
      </w:pPr>
    </w:p>
    <w:p w:rsidR="004E13F3" w:rsidRPr="00E93C27" w:rsidRDefault="005F7F61" w:rsidP="0052342E">
      <w:pPr>
        <w:ind w:right="284"/>
        <w:contextualSpacing/>
        <w:jc w:val="both"/>
        <w:outlineLvl w:val="0"/>
        <w:rPr>
          <w:rFonts w:ascii="Arial" w:eastAsia="Adobe Fan Heiti Std B" w:hAnsi="Arial" w:cs="Arial"/>
          <w:b/>
        </w:rPr>
      </w:pPr>
      <w:r w:rsidRPr="00E93C27">
        <w:rPr>
          <w:rFonts w:ascii="Arial" w:eastAsia="Adobe Fan Heiti Std B" w:hAnsi="Arial" w:cs="Arial"/>
          <w:b/>
        </w:rPr>
        <w:t xml:space="preserve">QUESTION PAPER NO: </w:t>
      </w:r>
      <w:r w:rsidR="00BC5DFA">
        <w:rPr>
          <w:rFonts w:ascii="Arial" w:eastAsia="Adobe Fan Heiti Std B" w:hAnsi="Arial" w:cs="Arial"/>
          <w:b/>
        </w:rPr>
        <w:t>0</w:t>
      </w:r>
      <w:r w:rsidR="00644FE5" w:rsidRPr="00E93C27">
        <w:rPr>
          <w:rFonts w:ascii="Arial" w:eastAsia="Adobe Fan Heiti Std B" w:hAnsi="Arial" w:cs="Arial"/>
          <w:b/>
        </w:rPr>
        <w:t>8</w:t>
      </w:r>
    </w:p>
    <w:p w:rsidR="00507C8A" w:rsidRPr="00E93C27" w:rsidRDefault="00507C8A" w:rsidP="0052342E">
      <w:pPr>
        <w:ind w:right="284"/>
        <w:contextualSpacing/>
        <w:jc w:val="both"/>
        <w:outlineLvl w:val="0"/>
        <w:rPr>
          <w:rFonts w:ascii="Arial" w:eastAsia="Adobe Fan Heiti Std B" w:hAnsi="Arial" w:cs="Arial"/>
          <w:b/>
        </w:rPr>
      </w:pPr>
    </w:p>
    <w:p w:rsidR="00EF7DAE" w:rsidRPr="00E93C27" w:rsidRDefault="005F7F61" w:rsidP="00434667">
      <w:pPr>
        <w:ind w:right="284"/>
        <w:contextualSpacing/>
        <w:jc w:val="both"/>
        <w:outlineLvl w:val="0"/>
        <w:rPr>
          <w:rFonts w:ascii="Arial" w:eastAsia="Adobe Fan Heiti Std B" w:hAnsi="Arial" w:cs="Arial"/>
          <w:b/>
        </w:rPr>
      </w:pPr>
      <w:r w:rsidRPr="00E93C27">
        <w:rPr>
          <w:rFonts w:ascii="Arial" w:eastAsia="Adobe Fan Heiti Std B" w:hAnsi="Arial" w:cs="Arial"/>
          <w:b/>
        </w:rPr>
        <w:t>DATE OF REPLY:</w:t>
      </w:r>
    </w:p>
    <w:p w:rsidR="00EA7CDF" w:rsidRPr="00E93C27" w:rsidRDefault="00EA7CDF" w:rsidP="00BC5DFA">
      <w:pPr>
        <w:spacing w:before="100" w:beforeAutospacing="1" w:after="100" w:afterAutospacing="1"/>
        <w:jc w:val="both"/>
        <w:rPr>
          <w:rFonts w:ascii="Arial" w:hAnsi="Arial" w:cs="Arial"/>
          <w:b/>
          <w:bCs/>
          <w:sz w:val="22"/>
          <w:szCs w:val="22"/>
          <w:lang w:val="en-US"/>
        </w:rPr>
      </w:pPr>
      <w:r w:rsidRPr="00E93C27">
        <w:rPr>
          <w:rFonts w:ascii="Arial" w:hAnsi="Arial" w:cs="Arial"/>
          <w:b/>
          <w:bCs/>
          <w:lang w:val="en-US"/>
        </w:rPr>
        <w:t xml:space="preserve">Mr C </w:t>
      </w:r>
      <w:proofErr w:type="spellStart"/>
      <w:proofErr w:type="gramStart"/>
      <w:r w:rsidRPr="00E93C27">
        <w:rPr>
          <w:rFonts w:ascii="Arial" w:hAnsi="Arial" w:cs="Arial"/>
          <w:b/>
          <w:bCs/>
          <w:lang w:val="en-US"/>
        </w:rPr>
        <w:t>MacKenzie</w:t>
      </w:r>
      <w:proofErr w:type="spellEnd"/>
      <w:proofErr w:type="gramEnd"/>
      <w:r w:rsidRPr="00E93C27">
        <w:rPr>
          <w:rFonts w:ascii="Arial" w:hAnsi="Arial" w:cs="Arial"/>
          <w:b/>
          <w:bCs/>
          <w:lang w:val="en-US"/>
        </w:rPr>
        <w:t xml:space="preserve"> (DA) to ask the Minister of Telecommunications and Postal Services:</w:t>
      </w:r>
    </w:p>
    <w:p w:rsidR="008B3BF9" w:rsidRPr="00E93C27" w:rsidRDefault="00EA7CDF" w:rsidP="00BC5DFA">
      <w:pPr>
        <w:spacing w:before="100" w:beforeAutospacing="1" w:after="100" w:afterAutospacing="1" w:line="360" w:lineRule="auto"/>
        <w:jc w:val="both"/>
        <w:outlineLvl w:val="0"/>
        <w:rPr>
          <w:rFonts w:ascii="Arial" w:eastAsia="Adobe Fan Heiti Std B" w:hAnsi="Arial" w:cs="Arial"/>
          <w:noProof/>
          <w:lang w:val="af-ZA"/>
        </w:rPr>
      </w:pPr>
      <w:r w:rsidRPr="00E93C27">
        <w:rPr>
          <w:rFonts w:ascii="Arial" w:hAnsi="Arial" w:cs="Arial"/>
        </w:rPr>
        <w:t>(a) Which external organisations are working with his department on the South Africa Internet For All Project, (b) what (</w:t>
      </w:r>
      <w:proofErr w:type="spellStart"/>
      <w:r w:rsidRPr="00E93C27">
        <w:rPr>
          <w:rFonts w:ascii="Arial" w:hAnsi="Arial" w:cs="Arial"/>
        </w:rPr>
        <w:t>i</w:t>
      </w:r>
      <w:proofErr w:type="spellEnd"/>
      <w:r w:rsidRPr="00E93C27">
        <w:rPr>
          <w:rFonts w:ascii="Arial" w:hAnsi="Arial" w:cs="Arial"/>
        </w:rPr>
        <w:t xml:space="preserve">) is the name of each person and (ii) what are the details of the entities for which they </w:t>
      </w:r>
      <w:r w:rsidRPr="00E93C27">
        <w:rPr>
          <w:rFonts w:ascii="Arial" w:hAnsi="Arial" w:cs="Arial"/>
          <w:lang w:val="en-US"/>
        </w:rPr>
        <w:t>work</w:t>
      </w:r>
      <w:r w:rsidRPr="00E93C27">
        <w:rPr>
          <w:rFonts w:ascii="Arial" w:hAnsi="Arial" w:cs="Arial"/>
        </w:rPr>
        <w:t>, (c) what are the terms of their engagement with his department, (d) what are the deliverables and deadlines they are working towards, (e) where are they located, (f) to whom do they report, (g) what are the costs to his department in respect of their tenure of the working premises and (h) what personal financial allowances is his department making to these individuals or their organisations?</w:t>
      </w:r>
      <w:r w:rsidRPr="00E93C27">
        <w:rPr>
          <w:rFonts w:ascii="Arial" w:hAnsi="Arial" w:cs="Arial"/>
          <w:lang w:val="en-US"/>
        </w:rPr>
        <w:t>    </w:t>
      </w:r>
      <w:r w:rsidR="00AF1C9A">
        <w:rPr>
          <w:rFonts w:ascii="Arial" w:hAnsi="Arial" w:cs="Arial"/>
          <w:lang w:val="en-US"/>
        </w:rPr>
        <w:t xml:space="preserve">  </w:t>
      </w:r>
      <w:r w:rsidRPr="00E93C27">
        <w:rPr>
          <w:rFonts w:ascii="Arial" w:hAnsi="Arial" w:cs="Arial"/>
          <w:lang w:val="en-US"/>
        </w:rPr>
        <w:t>  </w:t>
      </w:r>
      <w:r w:rsidR="00AF1C9A" w:rsidRPr="00AF1C9A">
        <w:rPr>
          <w:rFonts w:ascii="Arial" w:hAnsi="Arial" w:cs="Arial"/>
          <w:lang w:val="en-US"/>
        </w:rPr>
        <w:t>NW904E</w:t>
      </w:r>
      <w:r w:rsidRPr="00E93C27">
        <w:rPr>
          <w:rFonts w:ascii="Arial" w:hAnsi="Arial" w:cs="Arial"/>
          <w:lang w:val="en-US"/>
        </w:rPr>
        <w:t>                                                                                           </w:t>
      </w:r>
      <w:r w:rsidR="008B3BF9" w:rsidRPr="00E93C27">
        <w:rPr>
          <w:rFonts w:ascii="Arial" w:eastAsia="Adobe Fan Heiti Std B" w:hAnsi="Arial" w:cs="Arial"/>
          <w:noProof/>
          <w:lang w:val="af-ZA"/>
        </w:rPr>
        <w:tab/>
      </w:r>
      <w:r w:rsidR="008B3BF9" w:rsidRPr="00E93C27">
        <w:rPr>
          <w:rFonts w:ascii="Arial" w:eastAsia="Adobe Fan Heiti Std B" w:hAnsi="Arial" w:cs="Arial"/>
          <w:noProof/>
          <w:lang w:val="af-ZA"/>
        </w:rPr>
        <w:tab/>
      </w:r>
      <w:r w:rsidR="008B3BF9" w:rsidRPr="00E93C27">
        <w:rPr>
          <w:rFonts w:ascii="Arial" w:eastAsia="Adobe Fan Heiti Std B" w:hAnsi="Arial" w:cs="Arial"/>
          <w:noProof/>
          <w:lang w:val="af-ZA"/>
        </w:rPr>
        <w:tab/>
      </w:r>
    </w:p>
    <w:p w:rsidR="00184C67" w:rsidRDefault="008B3BF9" w:rsidP="00A44B66">
      <w:pPr>
        <w:tabs>
          <w:tab w:val="left" w:pos="180"/>
        </w:tabs>
        <w:spacing w:line="360" w:lineRule="auto"/>
        <w:rPr>
          <w:rFonts w:ascii="Arial" w:eastAsia="Adobe Fan Heiti Std B" w:hAnsi="Arial" w:cs="Arial"/>
          <w:b/>
        </w:rPr>
      </w:pPr>
      <w:r w:rsidRPr="00E93C27">
        <w:rPr>
          <w:rFonts w:ascii="Arial" w:eastAsia="Adobe Fan Heiti Std B" w:hAnsi="Arial" w:cs="Arial"/>
          <w:b/>
        </w:rPr>
        <w:t>REPLY:</w:t>
      </w:r>
    </w:p>
    <w:p w:rsidR="00BC5DFA" w:rsidRPr="00E93C27" w:rsidRDefault="00BC5DFA" w:rsidP="00A44B66">
      <w:pPr>
        <w:tabs>
          <w:tab w:val="left" w:pos="180"/>
        </w:tabs>
        <w:spacing w:line="360" w:lineRule="auto"/>
        <w:rPr>
          <w:rFonts w:ascii="Arial" w:eastAsia="Adobe Fan Heiti Std B" w:hAnsi="Arial" w:cs="Arial"/>
          <w:b/>
        </w:rPr>
      </w:pPr>
    </w:p>
    <w:p w:rsidR="008B3BF9" w:rsidRPr="00E93C27" w:rsidRDefault="002D1670" w:rsidP="00BC5DFA">
      <w:pPr>
        <w:pStyle w:val="ListParagraph"/>
        <w:numPr>
          <w:ilvl w:val="0"/>
          <w:numId w:val="27"/>
        </w:numPr>
        <w:tabs>
          <w:tab w:val="left" w:pos="180"/>
        </w:tabs>
        <w:spacing w:line="360" w:lineRule="auto"/>
        <w:ind w:left="567" w:hanging="567"/>
        <w:jc w:val="both"/>
        <w:rPr>
          <w:rFonts w:ascii="Arial" w:eastAsia="Adobe Fan Heiti Std B" w:hAnsi="Arial" w:cs="Arial"/>
        </w:rPr>
      </w:pPr>
      <w:r w:rsidRPr="00E93C27">
        <w:rPr>
          <w:rFonts w:ascii="Arial" w:eastAsia="Adobe Fan Heiti Std B" w:hAnsi="Arial" w:cs="Arial"/>
        </w:rPr>
        <w:t>See</w:t>
      </w:r>
      <w:r w:rsidR="00EA7CDF" w:rsidRPr="00E93C27">
        <w:rPr>
          <w:rFonts w:ascii="Arial" w:eastAsia="Adobe Fan Heiti Std B" w:hAnsi="Arial" w:cs="Arial"/>
        </w:rPr>
        <w:t xml:space="preserve"> Annexure A</w:t>
      </w:r>
    </w:p>
    <w:p w:rsidR="00EA7CDF" w:rsidRPr="00E93C27" w:rsidRDefault="00EA7CDF" w:rsidP="00BC5DFA">
      <w:pPr>
        <w:pStyle w:val="ListParagraph"/>
        <w:numPr>
          <w:ilvl w:val="0"/>
          <w:numId w:val="27"/>
        </w:numPr>
        <w:tabs>
          <w:tab w:val="left" w:pos="180"/>
        </w:tabs>
        <w:spacing w:line="360" w:lineRule="auto"/>
        <w:ind w:left="567" w:hanging="567"/>
        <w:jc w:val="both"/>
        <w:rPr>
          <w:rFonts w:ascii="Arial" w:eastAsia="Adobe Fan Heiti Std B" w:hAnsi="Arial" w:cs="Arial"/>
        </w:rPr>
      </w:pPr>
      <w:r w:rsidRPr="00E93C27">
        <w:rPr>
          <w:rFonts w:ascii="Arial" w:eastAsia="Adobe Fan Heiti Std B" w:hAnsi="Arial" w:cs="Arial"/>
        </w:rPr>
        <w:t>(</w:t>
      </w:r>
      <w:proofErr w:type="spellStart"/>
      <w:r w:rsidRPr="00E93C27">
        <w:rPr>
          <w:rFonts w:ascii="Arial" w:eastAsia="Adobe Fan Heiti Std B" w:hAnsi="Arial" w:cs="Arial"/>
        </w:rPr>
        <w:t>i</w:t>
      </w:r>
      <w:proofErr w:type="spellEnd"/>
      <w:r w:rsidRPr="00E93C27">
        <w:rPr>
          <w:rFonts w:ascii="Arial" w:eastAsia="Adobe Fan Heiti Std B" w:hAnsi="Arial" w:cs="Arial"/>
        </w:rPr>
        <w:t xml:space="preserve">)  </w:t>
      </w:r>
      <w:r w:rsidR="00D042C6" w:rsidRPr="00E93C27">
        <w:rPr>
          <w:rFonts w:ascii="Arial" w:eastAsia="Adobe Fan Heiti Std B" w:hAnsi="Arial" w:cs="Arial"/>
        </w:rPr>
        <w:tab/>
      </w:r>
      <w:r w:rsidR="002D1670" w:rsidRPr="00E93C27">
        <w:rPr>
          <w:rFonts w:ascii="Arial" w:eastAsia="Adobe Fan Heiti Std B" w:hAnsi="Arial" w:cs="Arial"/>
        </w:rPr>
        <w:t xml:space="preserve">See </w:t>
      </w:r>
      <w:r w:rsidRPr="00E93C27">
        <w:rPr>
          <w:rFonts w:ascii="Arial" w:eastAsia="Adobe Fan Heiti Std B" w:hAnsi="Arial" w:cs="Arial"/>
        </w:rPr>
        <w:t>Annexure A</w:t>
      </w:r>
    </w:p>
    <w:p w:rsidR="002D1670" w:rsidRPr="00E93C27" w:rsidRDefault="002D1670" w:rsidP="00BC5DFA">
      <w:pPr>
        <w:pStyle w:val="ListParagraph"/>
        <w:numPr>
          <w:ilvl w:val="0"/>
          <w:numId w:val="28"/>
        </w:numPr>
        <w:tabs>
          <w:tab w:val="left" w:pos="1418"/>
        </w:tabs>
        <w:spacing w:line="360" w:lineRule="auto"/>
        <w:ind w:left="567" w:firstLine="0"/>
        <w:jc w:val="both"/>
        <w:rPr>
          <w:rFonts w:ascii="Arial" w:eastAsia="Adobe Fan Heiti Std B" w:hAnsi="Arial" w:cs="Arial"/>
        </w:rPr>
      </w:pPr>
      <w:r w:rsidRPr="00E93C27">
        <w:rPr>
          <w:rFonts w:ascii="Arial" w:eastAsia="Adobe Fan Heiti Std B" w:hAnsi="Arial" w:cs="Arial"/>
        </w:rPr>
        <w:t>See</w:t>
      </w:r>
      <w:r w:rsidR="00D042C6" w:rsidRPr="00E93C27">
        <w:rPr>
          <w:rFonts w:ascii="Arial" w:eastAsia="Adobe Fan Heiti Std B" w:hAnsi="Arial" w:cs="Arial"/>
        </w:rPr>
        <w:t xml:space="preserve"> Annexure B</w:t>
      </w:r>
    </w:p>
    <w:p w:rsidR="00644FE5" w:rsidRPr="00E93C27" w:rsidRDefault="00644FE5" w:rsidP="00BC5DFA">
      <w:pPr>
        <w:tabs>
          <w:tab w:val="left" w:pos="180"/>
        </w:tabs>
        <w:spacing w:line="360" w:lineRule="auto"/>
        <w:ind w:left="567" w:hanging="567"/>
        <w:jc w:val="both"/>
        <w:rPr>
          <w:rFonts w:ascii="Arial" w:eastAsia="Adobe Fan Heiti Std B" w:hAnsi="Arial" w:cs="Arial"/>
        </w:rPr>
      </w:pPr>
    </w:p>
    <w:p w:rsidR="00271DC4" w:rsidRPr="00E93C27" w:rsidRDefault="00E93C27" w:rsidP="00BC5DFA">
      <w:pPr>
        <w:spacing w:line="360" w:lineRule="auto"/>
        <w:ind w:left="567" w:hanging="567"/>
        <w:jc w:val="both"/>
        <w:rPr>
          <w:rFonts w:ascii="Arial" w:eastAsia="Adobe Fan Heiti Std B" w:hAnsi="Arial" w:cs="Arial"/>
        </w:rPr>
      </w:pPr>
      <w:r w:rsidRPr="00E93C27">
        <w:rPr>
          <w:rFonts w:ascii="Arial" w:eastAsia="Adobe Fan Heiti Std B" w:hAnsi="Arial" w:cs="Arial"/>
        </w:rPr>
        <w:t xml:space="preserve"> </w:t>
      </w:r>
      <w:r w:rsidR="00644FE5" w:rsidRPr="00E93C27">
        <w:rPr>
          <w:rFonts w:ascii="Arial" w:eastAsia="Adobe Fan Heiti Std B" w:hAnsi="Arial" w:cs="Arial"/>
        </w:rPr>
        <w:t>(c)</w:t>
      </w:r>
      <w:r w:rsidR="00644FE5" w:rsidRPr="00E93C27">
        <w:rPr>
          <w:rFonts w:ascii="Arial" w:eastAsia="Adobe Fan Heiti Std B" w:hAnsi="Arial" w:cs="Arial"/>
        </w:rPr>
        <w:tab/>
      </w:r>
      <w:r w:rsidR="00271DC4" w:rsidRPr="00E93C27">
        <w:rPr>
          <w:rFonts w:ascii="Arial" w:eastAsia="Adobe Fan Heiti Std B" w:hAnsi="Arial" w:cs="Arial"/>
        </w:rPr>
        <w:t xml:space="preserve">The DTPS provides support </w:t>
      </w:r>
      <w:r w:rsidRPr="00E93C27">
        <w:rPr>
          <w:rFonts w:ascii="Arial" w:eastAsia="Adobe Fan Heiti Std B" w:hAnsi="Arial" w:cs="Arial"/>
        </w:rPr>
        <w:t>in respect of the following:-</w:t>
      </w:r>
      <w:r w:rsidR="00271DC4" w:rsidRPr="00E93C27">
        <w:rPr>
          <w:rFonts w:ascii="Arial" w:eastAsia="Adobe Fan Heiti Std B" w:hAnsi="Arial" w:cs="Arial"/>
        </w:rPr>
        <w:t xml:space="preserve"> </w:t>
      </w:r>
    </w:p>
    <w:p w:rsidR="00E93C27" w:rsidRPr="00E93C27" w:rsidRDefault="00271DC4" w:rsidP="00BC5DFA">
      <w:pPr>
        <w:tabs>
          <w:tab w:val="left" w:pos="709"/>
        </w:tabs>
        <w:spacing w:line="360" w:lineRule="auto"/>
        <w:ind w:left="1440" w:hanging="1440"/>
        <w:jc w:val="both"/>
        <w:rPr>
          <w:rFonts w:ascii="Arial" w:eastAsia="Adobe Fan Heiti Std B" w:hAnsi="Arial" w:cs="Arial"/>
        </w:rPr>
      </w:pPr>
      <w:r w:rsidRPr="00E93C27">
        <w:rPr>
          <w:rFonts w:ascii="Arial" w:eastAsia="Adobe Fan Heiti Std B" w:hAnsi="Arial" w:cs="Arial"/>
        </w:rPr>
        <w:tab/>
      </w:r>
      <w:r w:rsidR="00644FE5" w:rsidRPr="00E93C27">
        <w:rPr>
          <w:rFonts w:ascii="Arial" w:eastAsia="Adobe Fan Heiti Std B" w:hAnsi="Arial" w:cs="Arial"/>
        </w:rPr>
        <w:t>(I)</w:t>
      </w:r>
      <w:r w:rsidR="00644FE5" w:rsidRPr="00E93C27">
        <w:rPr>
          <w:rFonts w:ascii="Arial" w:eastAsia="Adobe Fan Heiti Std B" w:hAnsi="Arial" w:cs="Arial"/>
        </w:rPr>
        <w:tab/>
      </w:r>
      <w:r w:rsidR="006612CA">
        <w:rPr>
          <w:rFonts w:ascii="Arial" w:eastAsia="Adobe Fan Heiti Std B" w:hAnsi="Arial" w:cs="Arial"/>
        </w:rPr>
        <w:t>A</w:t>
      </w:r>
      <w:r w:rsidR="00644FE5" w:rsidRPr="00E93C27">
        <w:rPr>
          <w:rFonts w:ascii="Arial" w:eastAsia="Adobe Fan Heiti Std B" w:hAnsi="Arial" w:cs="Arial"/>
        </w:rPr>
        <w:t>ssistance</w:t>
      </w:r>
      <w:r w:rsidR="00D042C6" w:rsidRPr="00E93C27">
        <w:rPr>
          <w:rFonts w:ascii="Arial" w:eastAsia="Adobe Fan Heiti Std B" w:hAnsi="Arial" w:cs="Arial"/>
        </w:rPr>
        <w:t xml:space="preserve"> with </w:t>
      </w:r>
      <w:r w:rsidR="002D1670" w:rsidRPr="00E93C27">
        <w:rPr>
          <w:rFonts w:ascii="Arial" w:eastAsia="Adobe Fan Heiti Std B" w:hAnsi="Arial" w:cs="Arial"/>
        </w:rPr>
        <w:t xml:space="preserve">the </w:t>
      </w:r>
      <w:r w:rsidR="00D042C6" w:rsidRPr="00E93C27">
        <w:rPr>
          <w:rFonts w:ascii="Arial" w:eastAsia="Adobe Fan Heiti Std B" w:hAnsi="Arial" w:cs="Arial"/>
        </w:rPr>
        <w:t>establish</w:t>
      </w:r>
      <w:r w:rsidR="002D1670" w:rsidRPr="00E93C27">
        <w:rPr>
          <w:rFonts w:ascii="Arial" w:eastAsia="Adobe Fan Heiti Std B" w:hAnsi="Arial" w:cs="Arial"/>
        </w:rPr>
        <w:t xml:space="preserve">ment of </w:t>
      </w:r>
      <w:r w:rsidR="00D042C6" w:rsidRPr="00E93C27">
        <w:rPr>
          <w:rFonts w:ascii="Arial" w:eastAsia="Adobe Fan Heiti Std B" w:hAnsi="Arial" w:cs="Arial"/>
        </w:rPr>
        <w:t xml:space="preserve">the Secretariat for the Internet </w:t>
      </w:r>
      <w:proofErr w:type="gramStart"/>
      <w:r w:rsidR="00D042C6" w:rsidRPr="00E93C27">
        <w:rPr>
          <w:rFonts w:ascii="Arial" w:eastAsia="Adobe Fan Heiti Std B" w:hAnsi="Arial" w:cs="Arial"/>
        </w:rPr>
        <w:t>For</w:t>
      </w:r>
      <w:proofErr w:type="gramEnd"/>
      <w:r w:rsidR="00D042C6" w:rsidRPr="00E93C27">
        <w:rPr>
          <w:rFonts w:ascii="Arial" w:eastAsia="Adobe Fan Heiti Std B" w:hAnsi="Arial" w:cs="Arial"/>
        </w:rPr>
        <w:t xml:space="preserve"> All project</w:t>
      </w:r>
      <w:r w:rsidR="002D1670" w:rsidRPr="00E93C27">
        <w:rPr>
          <w:rFonts w:ascii="Arial" w:eastAsia="Adobe Fan Heiti Std B" w:hAnsi="Arial" w:cs="Arial"/>
        </w:rPr>
        <w:t>.</w:t>
      </w:r>
      <w:r w:rsidR="00E93C27" w:rsidRPr="00E93C27">
        <w:rPr>
          <w:rFonts w:ascii="Arial" w:eastAsia="Adobe Fan Heiti Std B" w:hAnsi="Arial" w:cs="Arial"/>
        </w:rPr>
        <w:t xml:space="preserve"> </w:t>
      </w:r>
      <w:r w:rsidR="00E93C27" w:rsidRPr="00E93C27">
        <w:rPr>
          <w:rFonts w:ascii="Arial" w:eastAsia="Adobe Fan Heiti Std B" w:hAnsi="Arial" w:cs="Arial"/>
          <w:bCs/>
        </w:rPr>
        <w:t xml:space="preserve">Secretariat </w:t>
      </w:r>
      <w:r w:rsidR="00E93C27" w:rsidRPr="00E93C27">
        <w:rPr>
          <w:rFonts w:ascii="Arial" w:eastAsia="Adobe Fan Heiti Std B" w:hAnsi="Arial" w:cs="Arial"/>
        </w:rPr>
        <w:t xml:space="preserve">functions include arranging of meetings, operating any group digital platform for data-sharing, tracking of commitments made by group members, and recording progress toward the achievement of objectives. </w:t>
      </w:r>
    </w:p>
    <w:p w:rsidR="002D1670" w:rsidRPr="00E93C27" w:rsidRDefault="00BC5DFA" w:rsidP="00BC5DFA">
      <w:pPr>
        <w:tabs>
          <w:tab w:val="left" w:pos="709"/>
        </w:tabs>
        <w:spacing w:line="360" w:lineRule="auto"/>
        <w:ind w:left="851" w:hanging="851"/>
        <w:jc w:val="both"/>
        <w:rPr>
          <w:rFonts w:ascii="Arial" w:eastAsia="Adobe Fan Heiti Std B" w:hAnsi="Arial" w:cs="Arial"/>
        </w:rPr>
      </w:pPr>
      <w:r>
        <w:rPr>
          <w:rFonts w:ascii="Arial" w:eastAsia="Adobe Fan Heiti Std B" w:hAnsi="Arial" w:cs="Arial"/>
        </w:rPr>
        <w:tab/>
      </w:r>
      <w:r w:rsidR="00E93C27" w:rsidRPr="00E93C27">
        <w:rPr>
          <w:rFonts w:ascii="Arial" w:eastAsia="Adobe Fan Heiti Std B" w:hAnsi="Arial" w:cs="Arial"/>
        </w:rPr>
        <w:t>(II)</w:t>
      </w:r>
      <w:r w:rsidR="00E93C27" w:rsidRPr="00E93C27">
        <w:rPr>
          <w:rFonts w:ascii="Arial" w:eastAsia="Adobe Fan Heiti Std B" w:hAnsi="Arial" w:cs="Arial"/>
        </w:rPr>
        <w:tab/>
      </w:r>
      <w:r w:rsidR="002D1670" w:rsidRPr="00E93C27">
        <w:rPr>
          <w:rFonts w:ascii="Arial" w:eastAsia="Adobe Fan Heiti Std B" w:hAnsi="Arial" w:cs="Arial"/>
        </w:rPr>
        <w:t>P</w:t>
      </w:r>
      <w:r w:rsidR="00D042C6" w:rsidRPr="00E93C27">
        <w:rPr>
          <w:rFonts w:ascii="Arial" w:eastAsia="Adobe Fan Heiti Std B" w:hAnsi="Arial" w:cs="Arial"/>
        </w:rPr>
        <w:t xml:space="preserve">roject management to ensure the establishment of the Working </w:t>
      </w:r>
      <w:r w:rsidR="00E93C27" w:rsidRPr="00E93C27">
        <w:rPr>
          <w:rFonts w:ascii="Arial" w:eastAsia="Adobe Fan Heiti Std B" w:hAnsi="Arial" w:cs="Arial"/>
        </w:rPr>
        <w:t>G</w:t>
      </w:r>
      <w:r w:rsidR="002D1670" w:rsidRPr="00E93C27">
        <w:rPr>
          <w:rFonts w:ascii="Arial" w:eastAsia="Adobe Fan Heiti Std B" w:hAnsi="Arial" w:cs="Arial"/>
        </w:rPr>
        <w:t>roups.</w:t>
      </w:r>
    </w:p>
    <w:p w:rsidR="00E93C27" w:rsidRPr="00E93C27" w:rsidRDefault="00E93C27" w:rsidP="00BC5DFA">
      <w:pPr>
        <w:pStyle w:val="ListParagraph"/>
        <w:spacing w:line="360" w:lineRule="auto"/>
        <w:ind w:left="1440"/>
        <w:jc w:val="both"/>
        <w:rPr>
          <w:rFonts w:ascii="Arial" w:eastAsia="Adobe Fan Heiti Std B" w:hAnsi="Arial" w:cs="Arial"/>
        </w:rPr>
      </w:pPr>
      <w:r w:rsidRPr="00E93C27">
        <w:rPr>
          <w:rFonts w:ascii="Arial" w:eastAsia="Adobe Fan Heiti Std B" w:hAnsi="Arial" w:cs="Arial"/>
          <w:bCs/>
          <w:iCs/>
        </w:rPr>
        <w:t xml:space="preserve">The purpose of the </w:t>
      </w:r>
      <w:r w:rsidRPr="00E93C27">
        <w:rPr>
          <w:rFonts w:ascii="Arial" w:eastAsia="Adobe Fan Heiti Std B" w:hAnsi="Arial" w:cs="Arial"/>
        </w:rPr>
        <w:t>Working Groups are standing, multi-stakeholder platforms focused on a particular sub-theme of the Internet for All. They are designed to facilitate interaction and collaboration by encouraging information sharing, brainstorming on how to achieve shared objectives, providing a space to address policy questions, and developing collaborative projects among its members. They are multi-stakeholder, inclusive of members of the private sector, Government, and civil society.</w:t>
      </w:r>
    </w:p>
    <w:p w:rsidR="00644FE5" w:rsidRPr="00E93C27" w:rsidRDefault="00644FE5" w:rsidP="00BC5DFA">
      <w:pPr>
        <w:pStyle w:val="ListParagraph"/>
        <w:tabs>
          <w:tab w:val="left" w:pos="180"/>
        </w:tabs>
        <w:spacing w:line="360" w:lineRule="auto"/>
        <w:ind w:left="567" w:hanging="567"/>
        <w:jc w:val="both"/>
        <w:rPr>
          <w:rFonts w:ascii="Arial" w:eastAsia="Adobe Fan Heiti Std B" w:hAnsi="Arial" w:cs="Arial"/>
        </w:rPr>
      </w:pPr>
    </w:p>
    <w:p w:rsidR="00D042C6" w:rsidRPr="009204CB" w:rsidRDefault="00D042C6" w:rsidP="00BC5DFA">
      <w:pPr>
        <w:pStyle w:val="ListParagraph"/>
        <w:numPr>
          <w:ilvl w:val="0"/>
          <w:numId w:val="32"/>
        </w:numPr>
        <w:tabs>
          <w:tab w:val="left" w:pos="851"/>
        </w:tabs>
        <w:spacing w:line="360" w:lineRule="auto"/>
        <w:ind w:left="567" w:hanging="567"/>
        <w:jc w:val="both"/>
        <w:rPr>
          <w:rFonts w:ascii="Arial" w:hAnsi="Arial"/>
          <w:b/>
        </w:rPr>
      </w:pPr>
      <w:r w:rsidRPr="009204CB">
        <w:rPr>
          <w:rFonts w:ascii="Arial" w:hAnsi="Arial"/>
        </w:rPr>
        <w:t xml:space="preserve">In May 2017, during the World Economic Forum (WEF) Africa, the Minister of Telecommunications and Postal Services, announced South Africa’s adoption of the Internet for All (I4A) Initiative. The I4A aims to bring millions of South Africans, including those in rural areas, onto the internet for the first time through new models of Public-Private Partnership. </w:t>
      </w:r>
      <w:r w:rsidR="00143FF7" w:rsidRPr="009204CB">
        <w:rPr>
          <w:rFonts w:ascii="Arial" w:hAnsi="Arial"/>
        </w:rPr>
        <w:t xml:space="preserve"> South Africa needs to connect 22 million people if we are to meet our SA Connect and NDP target of universal access to the internet by the end of 2020. Some of the </w:t>
      </w:r>
      <w:r w:rsidR="00143FF7" w:rsidRPr="00E93C27">
        <w:rPr>
          <w:rFonts w:ascii="Arial" w:hAnsi="Arial" w:cs="Arial"/>
        </w:rPr>
        <w:t>commitment</w:t>
      </w:r>
      <w:r w:rsidR="006B7B42" w:rsidRPr="00E93C27">
        <w:rPr>
          <w:rFonts w:ascii="Arial" w:hAnsi="Arial" w:cs="Arial"/>
        </w:rPr>
        <w:t>s</w:t>
      </w:r>
      <w:r w:rsidR="00143FF7" w:rsidRPr="009204CB">
        <w:rPr>
          <w:rFonts w:ascii="Arial" w:hAnsi="Arial"/>
        </w:rPr>
        <w:t xml:space="preserve"> to date include</w:t>
      </w:r>
      <w:r w:rsidR="006B7B42" w:rsidRPr="00E93C27">
        <w:rPr>
          <w:rFonts w:ascii="Arial" w:hAnsi="Arial" w:cs="Arial"/>
        </w:rPr>
        <w:t>:-</w:t>
      </w:r>
    </w:p>
    <w:p w:rsidR="00143FF7" w:rsidRPr="009204CB" w:rsidRDefault="00143FF7" w:rsidP="00BC5DFA">
      <w:pPr>
        <w:pStyle w:val="ListParagraph"/>
        <w:numPr>
          <w:ilvl w:val="0"/>
          <w:numId w:val="33"/>
        </w:numPr>
        <w:tabs>
          <w:tab w:val="left" w:pos="1418"/>
        </w:tabs>
        <w:spacing w:line="360" w:lineRule="auto"/>
        <w:ind w:left="567" w:firstLine="0"/>
        <w:jc w:val="both"/>
        <w:rPr>
          <w:rFonts w:ascii="Arial" w:hAnsi="Arial"/>
          <w:b/>
        </w:rPr>
      </w:pPr>
      <w:r w:rsidRPr="009204CB">
        <w:rPr>
          <w:rFonts w:ascii="Arial" w:hAnsi="Arial"/>
        </w:rPr>
        <w:t>Training of millions of South Africans on digital skills,</w:t>
      </w:r>
    </w:p>
    <w:p w:rsidR="00143FF7" w:rsidRPr="009204CB" w:rsidRDefault="00143FF7" w:rsidP="00BC5DFA">
      <w:pPr>
        <w:pStyle w:val="ListParagraph"/>
        <w:numPr>
          <w:ilvl w:val="0"/>
          <w:numId w:val="33"/>
        </w:numPr>
        <w:tabs>
          <w:tab w:val="left" w:pos="1418"/>
        </w:tabs>
        <w:spacing w:line="360" w:lineRule="auto"/>
        <w:ind w:left="567" w:firstLine="0"/>
        <w:jc w:val="both"/>
        <w:rPr>
          <w:rFonts w:ascii="Arial" w:hAnsi="Arial"/>
          <w:b/>
        </w:rPr>
      </w:pPr>
      <w:r w:rsidRPr="009204CB">
        <w:rPr>
          <w:rFonts w:ascii="Arial" w:hAnsi="Arial"/>
        </w:rPr>
        <w:t>Research assistance,</w:t>
      </w:r>
    </w:p>
    <w:p w:rsidR="00143FF7" w:rsidRPr="009204CB" w:rsidRDefault="00143FF7" w:rsidP="00BC5DFA">
      <w:pPr>
        <w:pStyle w:val="ListParagraph"/>
        <w:numPr>
          <w:ilvl w:val="0"/>
          <w:numId w:val="33"/>
        </w:numPr>
        <w:tabs>
          <w:tab w:val="left" w:pos="1418"/>
        </w:tabs>
        <w:spacing w:line="360" w:lineRule="auto"/>
        <w:ind w:left="567" w:firstLine="0"/>
        <w:jc w:val="both"/>
        <w:rPr>
          <w:rFonts w:ascii="Arial" w:hAnsi="Arial"/>
          <w:b/>
        </w:rPr>
      </w:pPr>
      <w:r w:rsidRPr="009204CB">
        <w:rPr>
          <w:rFonts w:ascii="Arial" w:hAnsi="Arial"/>
        </w:rPr>
        <w:t>Infrastructure deployment, and</w:t>
      </w:r>
    </w:p>
    <w:p w:rsidR="00143FF7" w:rsidRPr="009204CB" w:rsidRDefault="00143FF7" w:rsidP="00BC5DFA">
      <w:pPr>
        <w:pStyle w:val="ListParagraph"/>
        <w:numPr>
          <w:ilvl w:val="0"/>
          <w:numId w:val="33"/>
        </w:numPr>
        <w:tabs>
          <w:tab w:val="left" w:pos="1418"/>
        </w:tabs>
        <w:spacing w:line="360" w:lineRule="auto"/>
        <w:ind w:left="567" w:firstLine="0"/>
        <w:jc w:val="both"/>
        <w:rPr>
          <w:rFonts w:ascii="Arial" w:hAnsi="Arial"/>
          <w:b/>
        </w:rPr>
      </w:pPr>
      <w:r w:rsidRPr="009204CB">
        <w:rPr>
          <w:rFonts w:ascii="Arial" w:hAnsi="Arial"/>
        </w:rPr>
        <w:t>Mobilisation of the participation of our youth</w:t>
      </w:r>
    </w:p>
    <w:p w:rsidR="00D042C6" w:rsidRPr="00E93C27" w:rsidRDefault="00042A5C" w:rsidP="00BC5DFA">
      <w:pPr>
        <w:pStyle w:val="ListParagraph"/>
        <w:numPr>
          <w:ilvl w:val="0"/>
          <w:numId w:val="32"/>
        </w:numPr>
        <w:spacing w:line="360" w:lineRule="auto"/>
        <w:ind w:left="567" w:hanging="567"/>
        <w:jc w:val="both"/>
        <w:rPr>
          <w:rFonts w:ascii="Arial" w:hAnsi="Arial" w:cs="Arial"/>
        </w:rPr>
      </w:pPr>
      <w:r w:rsidRPr="00E93C27">
        <w:rPr>
          <w:rFonts w:ascii="Arial" w:hAnsi="Arial" w:cs="Arial"/>
        </w:rPr>
        <w:t>They operate from their respective offices</w:t>
      </w:r>
      <w:r w:rsidR="009204CB">
        <w:rPr>
          <w:rFonts w:ascii="Arial" w:hAnsi="Arial" w:cs="Arial"/>
        </w:rPr>
        <w:t xml:space="preserve">. </w:t>
      </w:r>
    </w:p>
    <w:p w:rsidR="00D042C6" w:rsidRPr="00E93C27" w:rsidRDefault="00042A5C" w:rsidP="00BC5DFA">
      <w:pPr>
        <w:pStyle w:val="ListParagraph"/>
        <w:numPr>
          <w:ilvl w:val="0"/>
          <w:numId w:val="32"/>
        </w:numPr>
        <w:spacing w:line="360" w:lineRule="auto"/>
        <w:ind w:left="567" w:hanging="567"/>
        <w:rPr>
          <w:rFonts w:ascii="Arial" w:hAnsi="Arial" w:cs="Arial"/>
          <w:bCs/>
          <w:lang w:val="en-US"/>
        </w:rPr>
      </w:pPr>
      <w:r w:rsidRPr="00E93C27">
        <w:rPr>
          <w:rFonts w:ascii="Arial" w:hAnsi="Arial" w:cs="Arial"/>
        </w:rPr>
        <w:t>They report to the Internet for All Project Director</w:t>
      </w:r>
      <w:r w:rsidR="00E93C27" w:rsidRPr="00E93C27">
        <w:rPr>
          <w:rFonts w:ascii="Arial" w:hAnsi="Arial" w:cs="Arial"/>
        </w:rPr>
        <w:t xml:space="preserve">: Mr </w:t>
      </w:r>
      <w:r w:rsidR="009204CB">
        <w:rPr>
          <w:rFonts w:ascii="Arial" w:hAnsi="Arial" w:cs="Arial"/>
        </w:rPr>
        <w:t>Sidney Arnold</w:t>
      </w:r>
    </w:p>
    <w:p w:rsidR="00D042C6" w:rsidRPr="00E93C27" w:rsidRDefault="00D042C6" w:rsidP="00BC5DFA">
      <w:pPr>
        <w:pStyle w:val="ListParagraph"/>
        <w:numPr>
          <w:ilvl w:val="0"/>
          <w:numId w:val="32"/>
        </w:numPr>
        <w:spacing w:line="360" w:lineRule="auto"/>
        <w:ind w:left="567" w:hanging="567"/>
        <w:jc w:val="both"/>
        <w:rPr>
          <w:rFonts w:ascii="Arial" w:hAnsi="Arial" w:cs="Arial"/>
        </w:rPr>
      </w:pPr>
      <w:r w:rsidRPr="00E93C27">
        <w:rPr>
          <w:rFonts w:ascii="Arial" w:hAnsi="Arial" w:cs="Arial"/>
        </w:rPr>
        <w:t>N</w:t>
      </w:r>
      <w:r w:rsidR="00A452FE" w:rsidRPr="00E93C27">
        <w:rPr>
          <w:rFonts w:ascii="Arial" w:hAnsi="Arial" w:cs="Arial"/>
        </w:rPr>
        <w:t>il</w:t>
      </w:r>
    </w:p>
    <w:p w:rsidR="004E7457" w:rsidRDefault="00A452FE" w:rsidP="00BC5DFA">
      <w:pPr>
        <w:pStyle w:val="ListParagraph"/>
        <w:numPr>
          <w:ilvl w:val="0"/>
          <w:numId w:val="32"/>
        </w:numPr>
        <w:spacing w:line="360" w:lineRule="auto"/>
        <w:ind w:left="567" w:hanging="567"/>
        <w:rPr>
          <w:rFonts w:ascii="Arial" w:hAnsi="Arial" w:cs="Arial"/>
        </w:rPr>
      </w:pPr>
      <w:r w:rsidRPr="00E93C27">
        <w:rPr>
          <w:rFonts w:ascii="Arial" w:hAnsi="Arial" w:cs="Arial"/>
        </w:rPr>
        <w:t>Nil</w:t>
      </w: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Default="004E7457" w:rsidP="004E7457">
      <w:pPr>
        <w:rPr>
          <w:rFonts w:ascii="Arial" w:hAnsi="Arial" w:cs="Arial"/>
        </w:rPr>
      </w:pPr>
    </w:p>
    <w:p w:rsidR="004E7457" w:rsidRPr="00EB589F" w:rsidRDefault="004E7457" w:rsidP="004E7457">
      <w:pPr>
        <w:rPr>
          <w:rFonts w:asciiTheme="minorHAnsi" w:hAnsiTheme="minorHAnsi" w:cs="Arial"/>
          <w:sz w:val="32"/>
          <w:szCs w:val="32"/>
        </w:rPr>
      </w:pPr>
      <w:r w:rsidRPr="00EB589F">
        <w:rPr>
          <w:rFonts w:asciiTheme="minorHAnsi" w:hAnsiTheme="minorHAnsi"/>
          <w:sz w:val="32"/>
          <w:szCs w:val="32"/>
        </w:rPr>
        <w:t>LIST OF EXTERNAL ORGANISATIONS</w:t>
      </w:r>
      <w:r w:rsidRPr="00EB589F">
        <w:rPr>
          <w:rFonts w:asciiTheme="minorHAnsi" w:hAnsiTheme="minorHAnsi"/>
          <w:sz w:val="32"/>
          <w:szCs w:val="32"/>
        </w:rPr>
        <w:tab/>
      </w:r>
      <w:r w:rsidRPr="00EB589F">
        <w:rPr>
          <w:rFonts w:asciiTheme="minorHAnsi" w:hAnsiTheme="minorHAnsi"/>
          <w:sz w:val="32"/>
          <w:szCs w:val="32"/>
        </w:rPr>
        <w:tab/>
      </w:r>
      <w:r w:rsidRPr="00EB589F">
        <w:rPr>
          <w:rFonts w:asciiTheme="minorHAnsi" w:hAnsiTheme="minorHAnsi"/>
          <w:sz w:val="32"/>
          <w:szCs w:val="32"/>
        </w:rPr>
        <w:tab/>
      </w:r>
      <w:r w:rsidR="00EB589F">
        <w:rPr>
          <w:rFonts w:asciiTheme="minorHAnsi" w:hAnsiTheme="minorHAnsi"/>
          <w:sz w:val="32"/>
          <w:szCs w:val="32"/>
        </w:rPr>
        <w:t xml:space="preserve">       </w:t>
      </w:r>
      <w:r w:rsidRPr="00EB589F">
        <w:rPr>
          <w:rFonts w:asciiTheme="minorHAnsi" w:hAnsiTheme="minorHAnsi"/>
          <w:sz w:val="32"/>
          <w:szCs w:val="32"/>
        </w:rPr>
        <w:t>ANNEXURE A</w:t>
      </w:r>
    </w:p>
    <w:p w:rsidR="004E7457" w:rsidRDefault="004E7457">
      <w:pPr>
        <w:rPr>
          <w:rFonts w:ascii="Arial" w:hAnsi="Arial" w:cs="Arial"/>
          <w:lang w:val="en-US"/>
        </w:rPr>
      </w:pPr>
    </w:p>
    <w:tbl>
      <w:tblPr>
        <w:tblStyle w:val="TableGrid1"/>
        <w:tblW w:w="0" w:type="auto"/>
        <w:tblLook w:val="04A0" w:firstRow="1" w:lastRow="0" w:firstColumn="1" w:lastColumn="0" w:noHBand="0" w:noVBand="1"/>
      </w:tblPr>
      <w:tblGrid>
        <w:gridCol w:w="982"/>
        <w:gridCol w:w="870"/>
        <w:gridCol w:w="844"/>
        <w:gridCol w:w="1029"/>
        <w:gridCol w:w="1220"/>
        <w:gridCol w:w="810"/>
        <w:gridCol w:w="1029"/>
        <w:gridCol w:w="777"/>
        <w:gridCol w:w="936"/>
        <w:gridCol w:w="849"/>
      </w:tblGrid>
      <w:tr w:rsidR="004E7457" w:rsidRPr="004E7457" w:rsidTr="00322B68">
        <w:trPr>
          <w:trHeight w:val="1392"/>
        </w:trPr>
        <w:tc>
          <w:tcPr>
            <w:tcW w:w="1472"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African Development Bank (</w:t>
            </w:r>
            <w:proofErr w:type="spellStart"/>
            <w:r w:rsidRPr="004E7457">
              <w:rPr>
                <w:rFonts w:asciiTheme="minorHAnsi" w:hAnsiTheme="minorHAnsi"/>
                <w:sz w:val="22"/>
                <w:szCs w:val="22"/>
              </w:rPr>
              <w:t>AfDB</w:t>
            </w:r>
            <w:proofErr w:type="spellEnd"/>
            <w:r w:rsidRPr="004E7457">
              <w:rPr>
                <w:rFonts w:asciiTheme="minorHAnsi" w:hAnsiTheme="minorHAnsi"/>
                <w:sz w:val="22"/>
                <w:szCs w:val="22"/>
              </w:rPr>
              <w:t>)</w:t>
            </w:r>
          </w:p>
        </w:tc>
        <w:tc>
          <w:tcPr>
            <w:tcW w:w="1288"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British High Commission</w:t>
            </w:r>
          </w:p>
        </w:tc>
        <w:tc>
          <w:tcPr>
            <w:tcW w:w="1247"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Didusec</w:t>
            </w:r>
            <w:proofErr w:type="spellEnd"/>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Global Shaper of the Johannesburg Hub</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Intelsat Ltd</w:t>
            </w:r>
          </w:p>
        </w:tc>
        <w:tc>
          <w:tcPr>
            <w:tcW w:w="1191"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Multi Minds Investments Holding</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Qualcomm Inc.</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Sustainable Investment Partnership</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United Nations Entity for Gender Equality and the Empowerment of Women (UN WOMEN)</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Zakhele Technologies</w:t>
            </w:r>
          </w:p>
        </w:tc>
      </w:tr>
      <w:tr w:rsidR="004E7457" w:rsidRPr="004E7457" w:rsidTr="00322B68">
        <w:trPr>
          <w:trHeight w:val="840"/>
        </w:trPr>
        <w:tc>
          <w:tcPr>
            <w:tcW w:w="1472"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Alcatel Radio Holdings</w:t>
            </w:r>
          </w:p>
        </w:tc>
        <w:tc>
          <w:tcPr>
            <w:tcW w:w="1288"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Broadband Infraco</w:t>
            </w:r>
          </w:p>
        </w:tc>
        <w:tc>
          <w:tcPr>
            <w:tcW w:w="1247"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Digital Opportunity Trust (DOT)</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Google</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International Telecommunication Union (ITU)</w:t>
            </w:r>
          </w:p>
        </w:tc>
        <w:tc>
          <w:tcPr>
            <w:tcW w:w="1191"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Multichoice</w:t>
            </w:r>
            <w:proofErr w:type="spellEnd"/>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Research ICT Africa</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Switching House</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US Embassy</w:t>
            </w:r>
          </w:p>
        </w:tc>
        <w:tc>
          <w:tcPr>
            <w:tcW w:w="1255" w:type="dxa"/>
            <w:hideMark/>
          </w:tcPr>
          <w:p w:rsidR="004E7457" w:rsidRPr="004E7457" w:rsidRDefault="004E7457" w:rsidP="004E7457">
            <w:pPr>
              <w:rPr>
                <w:rFonts w:asciiTheme="minorHAnsi" w:hAnsiTheme="minorHAnsi"/>
                <w:sz w:val="22"/>
                <w:szCs w:val="22"/>
              </w:rPr>
            </w:pPr>
          </w:p>
        </w:tc>
      </w:tr>
      <w:tr w:rsidR="004E7457" w:rsidRPr="004E7457" w:rsidTr="00322B68">
        <w:trPr>
          <w:trHeight w:val="840"/>
        </w:trPr>
        <w:tc>
          <w:tcPr>
            <w:tcW w:w="1472"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BBBEE ICT Sector Council</w:t>
            </w:r>
          </w:p>
        </w:tc>
        <w:tc>
          <w:tcPr>
            <w:tcW w:w="1288"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Cape Digital Foundation</w:t>
            </w:r>
          </w:p>
        </w:tc>
        <w:tc>
          <w:tcPr>
            <w:tcW w:w="1247"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EAGLE TOWERS SA</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GSMA</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ISOG Gauteng</w:t>
            </w:r>
          </w:p>
        </w:tc>
        <w:tc>
          <w:tcPr>
            <w:tcW w:w="1191"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N and W Publishers</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SA Communications Forum (SACF)</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Telkom SA SOC Limited</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US Trade and Development Agency (USTDA)</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r w:rsidR="004E7457" w:rsidRPr="004E7457" w:rsidTr="00322B68">
        <w:trPr>
          <w:trHeight w:val="564"/>
        </w:trPr>
        <w:tc>
          <w:tcPr>
            <w:tcW w:w="1472" w:type="dxa"/>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ZADNA</w:t>
            </w:r>
          </w:p>
        </w:tc>
        <w:tc>
          <w:tcPr>
            <w:tcW w:w="1288"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CellC</w:t>
            </w:r>
            <w:proofErr w:type="spellEnd"/>
          </w:p>
        </w:tc>
        <w:tc>
          <w:tcPr>
            <w:tcW w:w="1247"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Egon</w:t>
            </w:r>
            <w:proofErr w:type="spellEnd"/>
            <w:r w:rsidRPr="004E7457">
              <w:rPr>
                <w:rFonts w:asciiTheme="minorHAnsi" w:hAnsiTheme="minorHAnsi"/>
                <w:sz w:val="22"/>
                <w:szCs w:val="22"/>
              </w:rPr>
              <w:t xml:space="preserve"> </w:t>
            </w:r>
            <w:proofErr w:type="spellStart"/>
            <w:r w:rsidRPr="004E7457">
              <w:rPr>
                <w:rFonts w:asciiTheme="minorHAnsi" w:hAnsiTheme="minorHAnsi"/>
                <w:sz w:val="22"/>
                <w:szCs w:val="22"/>
              </w:rPr>
              <w:t>Zehnder</w:t>
            </w:r>
            <w:proofErr w:type="spellEnd"/>
            <w:r w:rsidRPr="004E7457">
              <w:rPr>
                <w:rFonts w:asciiTheme="minorHAnsi" w:hAnsiTheme="minorHAnsi"/>
                <w:sz w:val="22"/>
                <w:szCs w:val="22"/>
              </w:rPr>
              <w:t xml:space="preserve"> International Limited</w:t>
            </w:r>
          </w:p>
        </w:tc>
        <w:tc>
          <w:tcPr>
            <w:tcW w:w="1550"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Harvestfield</w:t>
            </w:r>
            <w:proofErr w:type="spellEnd"/>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Link Africa</w:t>
            </w:r>
          </w:p>
        </w:tc>
        <w:tc>
          <w:tcPr>
            <w:tcW w:w="1191"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NABSA</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SA Innovation Summit</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The Boston Consulting Group</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USAASA</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r w:rsidR="004E7457" w:rsidRPr="004E7457" w:rsidTr="00322B68">
        <w:trPr>
          <w:trHeight w:val="564"/>
        </w:trPr>
        <w:tc>
          <w:tcPr>
            <w:tcW w:w="1472" w:type="dxa"/>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BCG</w:t>
            </w:r>
          </w:p>
        </w:tc>
        <w:tc>
          <w:tcPr>
            <w:tcW w:w="1288"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Cisco</w:t>
            </w:r>
          </w:p>
        </w:tc>
        <w:tc>
          <w:tcPr>
            <w:tcW w:w="1247"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Ericsson</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Huawei Technologies Co. Ltd</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Liquid Telecom</w:t>
            </w:r>
          </w:p>
        </w:tc>
        <w:tc>
          <w:tcPr>
            <w:tcW w:w="1191"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Ndlovukazi</w:t>
            </w:r>
            <w:proofErr w:type="spellEnd"/>
            <w:r w:rsidRPr="004E7457">
              <w:rPr>
                <w:rFonts w:asciiTheme="minorHAnsi" w:hAnsiTheme="minorHAnsi"/>
                <w:sz w:val="22"/>
                <w:szCs w:val="22"/>
              </w:rPr>
              <w:t xml:space="preserve"> Online Media</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SAIS</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The Social Collective</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VEON</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r w:rsidR="004E7457" w:rsidRPr="004E7457" w:rsidTr="00322B68">
        <w:trPr>
          <w:trHeight w:val="840"/>
        </w:trPr>
        <w:tc>
          <w:tcPr>
            <w:tcW w:w="1472" w:type="dxa"/>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Beyond the eyes</w:t>
            </w:r>
          </w:p>
        </w:tc>
        <w:tc>
          <w:tcPr>
            <w:tcW w:w="1288"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Council for Scientific and Industrial Research (CSIR)</w:t>
            </w:r>
          </w:p>
        </w:tc>
        <w:tc>
          <w:tcPr>
            <w:tcW w:w="1247"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eTV</w:t>
            </w:r>
            <w:proofErr w:type="spellEnd"/>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IBM Corporation</w:t>
            </w:r>
          </w:p>
        </w:tc>
        <w:tc>
          <w:tcPr>
            <w:tcW w:w="1863"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Mastercard</w:t>
            </w:r>
            <w:proofErr w:type="spellEnd"/>
          </w:p>
        </w:tc>
        <w:tc>
          <w:tcPr>
            <w:tcW w:w="1191"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NEC Africa (Pty) Ltd</w:t>
            </w:r>
          </w:p>
        </w:tc>
        <w:tc>
          <w:tcPr>
            <w:tcW w:w="1550"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SchoolMedia</w:t>
            </w:r>
            <w:proofErr w:type="spellEnd"/>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The Social Makeover</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Vodacom Group Ltd</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r w:rsidR="004E7457" w:rsidRPr="004E7457" w:rsidTr="00322B68">
        <w:trPr>
          <w:trHeight w:val="1116"/>
        </w:trPr>
        <w:tc>
          <w:tcPr>
            <w:tcW w:w="1472"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BITF</w:t>
            </w:r>
          </w:p>
        </w:tc>
        <w:tc>
          <w:tcPr>
            <w:tcW w:w="1288"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Cretelecom</w:t>
            </w:r>
            <w:proofErr w:type="spellEnd"/>
          </w:p>
        </w:tc>
        <w:tc>
          <w:tcPr>
            <w:tcW w:w="1247"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FibreCo</w:t>
            </w:r>
            <w:proofErr w:type="spellEnd"/>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Independent Communications Authority of South Africa (ICASA)</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Microsoft Corporation</w:t>
            </w:r>
          </w:p>
        </w:tc>
        <w:tc>
          <w:tcPr>
            <w:tcW w:w="1191"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Nemisa</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Sentech Limited</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The Training Room Online</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Web Foundation</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r w:rsidR="004E7457" w:rsidRPr="004E7457" w:rsidTr="00322B68">
        <w:trPr>
          <w:trHeight w:val="840"/>
        </w:trPr>
        <w:tc>
          <w:tcPr>
            <w:tcW w:w="1472"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BMI-</w:t>
            </w:r>
            <w:proofErr w:type="spellStart"/>
            <w:r w:rsidRPr="004E7457">
              <w:rPr>
                <w:rFonts w:asciiTheme="minorHAnsi" w:hAnsiTheme="minorHAnsi"/>
                <w:sz w:val="22"/>
                <w:szCs w:val="22"/>
              </w:rPr>
              <w:t>TechKnowledge</w:t>
            </w:r>
            <w:proofErr w:type="spellEnd"/>
          </w:p>
        </w:tc>
        <w:tc>
          <w:tcPr>
            <w:tcW w:w="1288"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Department for International Development (DFID)</w:t>
            </w:r>
          </w:p>
        </w:tc>
        <w:tc>
          <w:tcPr>
            <w:tcW w:w="1247"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Film and Publication Board</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IITPSA</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Ministry of Basic Education of South Africa</w:t>
            </w:r>
          </w:p>
        </w:tc>
        <w:tc>
          <w:tcPr>
            <w:tcW w:w="1191"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Nokia Corporation</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SITA South Africa</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Thomson Reuters</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WEF</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r w:rsidR="004E7457" w:rsidRPr="004E7457" w:rsidTr="00322B68">
        <w:trPr>
          <w:trHeight w:val="1116"/>
        </w:trPr>
        <w:tc>
          <w:tcPr>
            <w:tcW w:w="1472"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Bon Com</w:t>
            </w:r>
          </w:p>
        </w:tc>
        <w:tc>
          <w:tcPr>
            <w:tcW w:w="1288"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Development Bank of Southern Africa</w:t>
            </w:r>
          </w:p>
        </w:tc>
        <w:tc>
          <w:tcPr>
            <w:tcW w:w="1247"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Gilat</w:t>
            </w:r>
            <w:proofErr w:type="spellEnd"/>
            <w:r w:rsidRPr="004E7457">
              <w:rPr>
                <w:rFonts w:asciiTheme="minorHAnsi" w:hAnsiTheme="minorHAnsi"/>
                <w:sz w:val="22"/>
                <w:szCs w:val="22"/>
              </w:rPr>
              <w:t xml:space="preserve"> Satellite Networks</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Industrial Development Corporation of South Africa Ltd (IDC)</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Ministry of Telecommunications and Postal Services of South Africa</w:t>
            </w:r>
          </w:p>
        </w:tc>
        <w:tc>
          <w:tcPr>
            <w:tcW w:w="1191"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Openserve</w:t>
            </w:r>
            <w:proofErr w:type="spellEnd"/>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South African Post Office</w:t>
            </w:r>
          </w:p>
        </w:tc>
        <w:tc>
          <w:tcPr>
            <w:tcW w:w="113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xml:space="preserve">Too Much WiFi </w:t>
            </w:r>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ZACR</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r w:rsidR="004E7457" w:rsidRPr="004E7457" w:rsidTr="00322B68">
        <w:trPr>
          <w:trHeight w:val="564"/>
        </w:trPr>
        <w:tc>
          <w:tcPr>
            <w:tcW w:w="1472"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Brightwave</w:t>
            </w:r>
            <w:proofErr w:type="spellEnd"/>
          </w:p>
        </w:tc>
        <w:tc>
          <w:tcPr>
            <w:tcW w:w="1288" w:type="dxa"/>
            <w:hideMark/>
          </w:tcPr>
          <w:p w:rsidR="004E7457" w:rsidRPr="004E7457" w:rsidRDefault="004E7457" w:rsidP="004E7457">
            <w:pPr>
              <w:rPr>
                <w:rFonts w:asciiTheme="minorHAnsi" w:hAnsiTheme="minorHAnsi"/>
                <w:sz w:val="22"/>
                <w:szCs w:val="22"/>
              </w:rPr>
            </w:pPr>
          </w:p>
        </w:tc>
        <w:tc>
          <w:tcPr>
            <w:tcW w:w="1247"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Giraffe</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INMARSAT</w:t>
            </w:r>
          </w:p>
        </w:tc>
        <w:tc>
          <w:tcPr>
            <w:tcW w:w="1863"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MTN</w:t>
            </w:r>
          </w:p>
        </w:tc>
        <w:tc>
          <w:tcPr>
            <w:tcW w:w="1191"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PBICT</w:t>
            </w:r>
          </w:p>
        </w:tc>
        <w:tc>
          <w:tcPr>
            <w:tcW w:w="1550"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Soweto Wireless Use Group</w:t>
            </w:r>
          </w:p>
        </w:tc>
        <w:tc>
          <w:tcPr>
            <w:tcW w:w="1136" w:type="dxa"/>
            <w:hideMark/>
          </w:tcPr>
          <w:p w:rsidR="004E7457" w:rsidRPr="004E7457" w:rsidRDefault="004E7457" w:rsidP="004E7457">
            <w:pPr>
              <w:rPr>
                <w:rFonts w:asciiTheme="minorHAnsi" w:hAnsiTheme="minorHAnsi"/>
                <w:sz w:val="22"/>
                <w:szCs w:val="22"/>
              </w:rPr>
            </w:pPr>
            <w:proofErr w:type="spellStart"/>
            <w:r w:rsidRPr="004E7457">
              <w:rPr>
                <w:rFonts w:asciiTheme="minorHAnsi" w:hAnsiTheme="minorHAnsi"/>
                <w:sz w:val="22"/>
                <w:szCs w:val="22"/>
              </w:rPr>
              <w:t>Treeshake</w:t>
            </w:r>
            <w:proofErr w:type="spellEnd"/>
          </w:p>
        </w:tc>
        <w:tc>
          <w:tcPr>
            <w:tcW w:w="1396"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c>
          <w:tcPr>
            <w:tcW w:w="1255" w:type="dxa"/>
            <w:hideMark/>
          </w:tcPr>
          <w:p w:rsidR="004E7457" w:rsidRPr="004E7457" w:rsidRDefault="004E7457" w:rsidP="004E7457">
            <w:pPr>
              <w:rPr>
                <w:rFonts w:asciiTheme="minorHAnsi" w:hAnsiTheme="minorHAnsi"/>
                <w:sz w:val="22"/>
                <w:szCs w:val="22"/>
              </w:rPr>
            </w:pPr>
            <w:r w:rsidRPr="004E7457">
              <w:rPr>
                <w:rFonts w:asciiTheme="minorHAnsi" w:hAnsiTheme="minorHAnsi"/>
                <w:sz w:val="22"/>
                <w:szCs w:val="22"/>
              </w:rPr>
              <w:t> </w:t>
            </w:r>
          </w:p>
        </w:tc>
      </w:tr>
    </w:tbl>
    <w:p w:rsidR="00AF1C9A" w:rsidRDefault="00AF1C9A" w:rsidP="00AF1C9A">
      <w:pPr>
        <w:spacing w:line="360" w:lineRule="auto"/>
        <w:rPr>
          <w:rFonts w:ascii="Arial" w:hAnsi="Arial" w:cs="Arial"/>
          <w:lang w:val="en-US"/>
        </w:rPr>
      </w:pPr>
    </w:p>
    <w:p w:rsidR="004E7457" w:rsidRDefault="004E7457">
      <w:pPr>
        <w:rPr>
          <w:rFonts w:ascii="Arial" w:hAnsi="Arial" w:cs="Arial"/>
          <w:lang w:val="en-US"/>
        </w:rPr>
      </w:pPr>
      <w:r>
        <w:rPr>
          <w:rFonts w:ascii="Arial" w:hAnsi="Arial" w:cs="Arial"/>
          <w:lang w:val="en-US"/>
        </w:rPr>
        <w:br w:type="page"/>
      </w:r>
    </w:p>
    <w:p w:rsidR="00EB589F" w:rsidRPr="00EB589F" w:rsidRDefault="00EB589F" w:rsidP="00EB589F">
      <w:pPr>
        <w:rPr>
          <w:rFonts w:asciiTheme="minorHAnsi" w:hAnsiTheme="minorHAnsi"/>
          <w:sz w:val="32"/>
          <w:szCs w:val="32"/>
        </w:rPr>
      </w:pPr>
      <w:r w:rsidRPr="00EB589F">
        <w:rPr>
          <w:rFonts w:asciiTheme="minorHAnsi" w:hAnsiTheme="minorHAnsi"/>
          <w:sz w:val="32"/>
          <w:szCs w:val="32"/>
        </w:rPr>
        <w:t>DETAILS OF ENTITIES</w:t>
      </w:r>
      <w:r w:rsidRPr="00EB589F">
        <w:rPr>
          <w:rFonts w:asciiTheme="minorHAnsi" w:hAnsiTheme="minorHAnsi"/>
          <w:sz w:val="32"/>
          <w:szCs w:val="32"/>
        </w:rPr>
        <w:tab/>
      </w:r>
      <w:r>
        <w:rPr>
          <w:rFonts w:asciiTheme="minorHAnsi" w:hAnsiTheme="minorHAnsi"/>
          <w:sz w:val="32"/>
          <w:szCs w:val="32"/>
        </w:rPr>
        <w:t xml:space="preserve">   </w:t>
      </w:r>
      <w:r w:rsidRPr="00EB589F">
        <w:rPr>
          <w:rFonts w:asciiTheme="minorHAnsi" w:hAnsiTheme="minorHAnsi"/>
          <w:sz w:val="32"/>
          <w:szCs w:val="32"/>
        </w:rPr>
        <w:tab/>
      </w:r>
      <w:r w:rsidRPr="00EB589F">
        <w:rPr>
          <w:rFonts w:asciiTheme="minorHAnsi" w:hAnsiTheme="minorHAnsi"/>
          <w:sz w:val="32"/>
          <w:szCs w:val="32"/>
        </w:rPr>
        <w:tab/>
      </w:r>
      <w:r w:rsidRPr="00EB589F">
        <w:rPr>
          <w:rFonts w:asciiTheme="minorHAnsi" w:hAnsiTheme="minorHAnsi"/>
          <w:sz w:val="32"/>
          <w:szCs w:val="32"/>
        </w:rPr>
        <w:tab/>
      </w:r>
      <w:r w:rsidRPr="00EB589F">
        <w:rPr>
          <w:rFonts w:asciiTheme="minorHAnsi" w:hAnsiTheme="minorHAnsi"/>
          <w:sz w:val="32"/>
          <w:szCs w:val="32"/>
        </w:rPr>
        <w:tab/>
      </w:r>
      <w:r w:rsidRPr="00EB589F">
        <w:rPr>
          <w:rFonts w:asciiTheme="minorHAnsi" w:hAnsiTheme="minorHAnsi"/>
          <w:sz w:val="32"/>
          <w:szCs w:val="32"/>
        </w:rPr>
        <w:tab/>
        <w:t>ANNEXURE B</w:t>
      </w:r>
    </w:p>
    <w:p w:rsidR="004E7457" w:rsidRPr="00AF1C9A" w:rsidRDefault="004E7457" w:rsidP="00AF1C9A">
      <w:pPr>
        <w:spacing w:line="360" w:lineRule="auto"/>
        <w:rPr>
          <w:rFonts w:ascii="Arial" w:hAnsi="Arial" w:cs="Arial"/>
          <w:lang w:val="en-US"/>
        </w:rPr>
      </w:pPr>
    </w:p>
    <w:tbl>
      <w:tblPr>
        <w:tblStyle w:val="TableGrid"/>
        <w:tblW w:w="0" w:type="auto"/>
        <w:tblLook w:val="04A0" w:firstRow="1" w:lastRow="0" w:firstColumn="1" w:lastColumn="0" w:noHBand="0" w:noVBand="1"/>
      </w:tblPr>
      <w:tblGrid>
        <w:gridCol w:w="1993"/>
        <w:gridCol w:w="2391"/>
        <w:gridCol w:w="4962"/>
      </w:tblGrid>
      <w:tr w:rsidR="00EB589F" w:rsidRPr="00CF7EB0" w:rsidTr="00EB589F">
        <w:trPr>
          <w:trHeight w:val="288"/>
        </w:trPr>
        <w:tc>
          <w:tcPr>
            <w:tcW w:w="2039" w:type="dxa"/>
            <w:noWrap/>
            <w:hideMark/>
          </w:tcPr>
          <w:p w:rsidR="00EB589F" w:rsidRPr="00EB589F" w:rsidRDefault="00EB589F" w:rsidP="00322B68">
            <w:pPr>
              <w:rPr>
                <w:rFonts w:asciiTheme="minorHAnsi" w:hAnsiTheme="minorHAnsi"/>
                <w:b/>
                <w:bCs/>
                <w:sz w:val="22"/>
                <w:szCs w:val="22"/>
              </w:rPr>
            </w:pPr>
            <w:r w:rsidRPr="00EB589F">
              <w:rPr>
                <w:rFonts w:asciiTheme="minorHAnsi" w:hAnsiTheme="minorHAnsi"/>
                <w:b/>
                <w:bCs/>
                <w:sz w:val="22"/>
                <w:szCs w:val="22"/>
              </w:rPr>
              <w:t>Name and Surname</w:t>
            </w:r>
          </w:p>
        </w:tc>
        <w:tc>
          <w:tcPr>
            <w:tcW w:w="2448" w:type="dxa"/>
            <w:noWrap/>
            <w:hideMark/>
          </w:tcPr>
          <w:p w:rsidR="00EB589F" w:rsidRPr="00EB589F" w:rsidRDefault="00EB589F" w:rsidP="00322B68">
            <w:pPr>
              <w:rPr>
                <w:rFonts w:asciiTheme="minorHAnsi" w:hAnsiTheme="minorHAnsi"/>
                <w:b/>
                <w:bCs/>
                <w:sz w:val="22"/>
                <w:szCs w:val="22"/>
              </w:rPr>
            </w:pPr>
            <w:r w:rsidRPr="00EB589F">
              <w:rPr>
                <w:rFonts w:asciiTheme="minorHAnsi" w:hAnsiTheme="minorHAnsi"/>
                <w:b/>
                <w:bCs/>
                <w:sz w:val="22"/>
                <w:szCs w:val="22"/>
              </w:rPr>
              <w:t xml:space="preserve"> Primary Position Full Title </w:t>
            </w:r>
          </w:p>
        </w:tc>
        <w:tc>
          <w:tcPr>
            <w:tcW w:w="5085" w:type="dxa"/>
            <w:noWrap/>
            <w:hideMark/>
          </w:tcPr>
          <w:p w:rsidR="00EB589F" w:rsidRPr="00EB589F" w:rsidRDefault="00EB589F" w:rsidP="00322B68">
            <w:pPr>
              <w:rPr>
                <w:rFonts w:asciiTheme="minorHAnsi" w:hAnsiTheme="minorHAnsi"/>
                <w:b/>
                <w:bCs/>
                <w:sz w:val="22"/>
                <w:szCs w:val="22"/>
              </w:rPr>
            </w:pPr>
            <w:r w:rsidRPr="00EB589F">
              <w:rPr>
                <w:rFonts w:asciiTheme="minorHAnsi" w:hAnsiTheme="minorHAnsi"/>
                <w:b/>
                <w:bCs/>
                <w:sz w:val="22"/>
                <w:szCs w:val="22"/>
              </w:rPr>
              <w:t>Primary Organisation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Ade </w:t>
            </w:r>
            <w:proofErr w:type="spellStart"/>
            <w:r w:rsidRPr="00EB589F">
              <w:rPr>
                <w:rFonts w:asciiTheme="minorHAnsi" w:hAnsiTheme="minorHAnsi"/>
                <w:sz w:val="22"/>
                <w:szCs w:val="22"/>
              </w:rPr>
              <w:t>Comngca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Executive</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Ericsson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Ajeeth Rampall</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Executive Head: Regulatory Affairs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Vodacom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Akinwale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Goodluck</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sub-Saharan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GSMA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Albie Bester</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BD Advisor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Intelsat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Alfie </w:t>
            </w:r>
            <w:proofErr w:type="spellStart"/>
            <w:r w:rsidRPr="00EB589F">
              <w:rPr>
                <w:rFonts w:asciiTheme="minorHAnsi" w:hAnsiTheme="minorHAnsi"/>
                <w:sz w:val="22"/>
                <w:szCs w:val="22"/>
              </w:rPr>
              <w:t>Altaaf</w:t>
            </w:r>
            <w:proofErr w:type="spellEnd"/>
            <w:r w:rsidRPr="00EB589F">
              <w:rPr>
                <w:rFonts w:asciiTheme="minorHAnsi" w:hAnsiTheme="minorHAnsi"/>
                <w:sz w:val="22"/>
                <w:szCs w:val="22"/>
              </w:rPr>
              <w:t xml:space="preserve"> Hamid</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Africa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Cisco Systems Inc.</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Alison </w:t>
            </w:r>
            <w:proofErr w:type="spellStart"/>
            <w:r w:rsidRPr="00EB589F">
              <w:rPr>
                <w:rFonts w:asciiTheme="minorHAnsi" w:hAnsiTheme="minorHAnsi"/>
                <w:sz w:val="22"/>
                <w:szCs w:val="22"/>
              </w:rPr>
              <w:t>Gillwald</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Executive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Research ICT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Amanda </w:t>
            </w:r>
            <w:proofErr w:type="spellStart"/>
            <w:r w:rsidRPr="00EB589F">
              <w:rPr>
                <w:rFonts w:asciiTheme="minorHAnsi" w:hAnsiTheme="minorHAnsi"/>
                <w:sz w:val="22"/>
                <w:szCs w:val="22"/>
              </w:rPr>
              <w:t>Onamandla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Mathe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Ndlovukazi</w:t>
            </w:r>
            <w:proofErr w:type="spellEnd"/>
            <w:r w:rsidRPr="00EB589F">
              <w:rPr>
                <w:rFonts w:asciiTheme="minorHAnsi" w:hAnsiTheme="minorHAnsi"/>
                <w:sz w:val="22"/>
                <w:szCs w:val="22"/>
              </w:rPr>
              <w:t xml:space="preserve"> Online Media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Andrew John Barendse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Managing Executive, Regulatory Affairs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Vodacom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Andrew </w:t>
            </w:r>
            <w:proofErr w:type="spellStart"/>
            <w:r w:rsidRPr="00EB589F">
              <w:rPr>
                <w:rFonts w:asciiTheme="minorHAnsi" w:hAnsiTheme="minorHAnsi"/>
                <w:sz w:val="22"/>
                <w:szCs w:val="22"/>
              </w:rPr>
              <w:t>Rugege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Regional Director for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International Telecommunication Union (ITU)</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Angelina </w:t>
            </w:r>
            <w:proofErr w:type="spellStart"/>
            <w:r w:rsidRPr="00EB589F">
              <w:rPr>
                <w:rFonts w:asciiTheme="minorHAnsi" w:hAnsiTheme="minorHAnsi"/>
                <w:sz w:val="22"/>
                <w:szCs w:val="22"/>
              </w:rPr>
              <w:t>Raseroka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Project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IBM Corporation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Angelo Manzoni</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EAGLE TOWERS 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Angie </w:t>
            </w:r>
            <w:proofErr w:type="spellStart"/>
            <w:r w:rsidRPr="00EB589F">
              <w:rPr>
                <w:rFonts w:asciiTheme="minorHAnsi" w:hAnsiTheme="minorHAnsi"/>
                <w:sz w:val="22"/>
                <w:szCs w:val="22"/>
              </w:rPr>
              <w:t>Raseroka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Academic Initiatives Programme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IBM Middle East &amp;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Anne </w:t>
            </w:r>
            <w:proofErr w:type="spellStart"/>
            <w:r w:rsidRPr="00EB589F">
              <w:rPr>
                <w:rFonts w:asciiTheme="minorHAnsi" w:hAnsiTheme="minorHAnsi"/>
                <w:sz w:val="22"/>
                <w:szCs w:val="22"/>
              </w:rPr>
              <w:t>Shongwe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Representative</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United Nations Entity for Gender Equality and the Empowerment of Women (UN WOMEN)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Anri</w:t>
            </w:r>
            <w:proofErr w:type="spellEnd"/>
            <w:r w:rsidRPr="00EB589F">
              <w:rPr>
                <w:rFonts w:asciiTheme="minorHAnsi" w:hAnsiTheme="minorHAnsi"/>
                <w:sz w:val="22"/>
                <w:szCs w:val="22"/>
              </w:rPr>
              <w:t xml:space="preserve"> van der Spuy</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Associate</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Research ICT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Audrey </w:t>
            </w:r>
            <w:proofErr w:type="spellStart"/>
            <w:r w:rsidRPr="00EB589F">
              <w:rPr>
                <w:rFonts w:asciiTheme="minorHAnsi" w:hAnsiTheme="minorHAnsi"/>
                <w:sz w:val="22"/>
                <w:szCs w:val="22"/>
              </w:rPr>
              <w:t>Verhaegte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Chairman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SAIS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Avinash</w:t>
            </w:r>
            <w:proofErr w:type="spellEnd"/>
            <w:r w:rsidRPr="00EB589F">
              <w:rPr>
                <w:rFonts w:asciiTheme="minorHAnsi" w:hAnsiTheme="minorHAnsi"/>
                <w:sz w:val="22"/>
                <w:szCs w:val="22"/>
              </w:rPr>
              <w:t xml:space="preserve"> Singh</w:t>
            </w:r>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ZACR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Avril Van der </w:t>
            </w:r>
            <w:proofErr w:type="spellStart"/>
            <w:r w:rsidRPr="00EB589F">
              <w:rPr>
                <w:rFonts w:asciiTheme="minorHAnsi" w:hAnsiTheme="minorHAnsi"/>
                <w:sz w:val="22"/>
                <w:szCs w:val="22"/>
              </w:rPr>
              <w:t>Rheede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EAGLE TOWERS 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Ayanda </w:t>
            </w:r>
            <w:proofErr w:type="spellStart"/>
            <w:r w:rsidRPr="00EB589F">
              <w:rPr>
                <w:rFonts w:asciiTheme="minorHAnsi" w:hAnsiTheme="minorHAnsi"/>
                <w:sz w:val="22"/>
                <w:szCs w:val="22"/>
              </w:rPr>
              <w:t>Ceba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Group Executive</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Beata </w:t>
            </w:r>
            <w:proofErr w:type="spellStart"/>
            <w:r w:rsidRPr="00EB589F">
              <w:rPr>
                <w:rFonts w:asciiTheme="minorHAnsi" w:hAnsiTheme="minorHAnsi"/>
                <w:sz w:val="22"/>
                <w:szCs w:val="22"/>
              </w:rPr>
              <w:t>Gelderbloem</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Programme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Digital Opportunity Trust (DOT)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Beauty </w:t>
            </w:r>
            <w:proofErr w:type="spellStart"/>
            <w:r w:rsidRPr="00EB589F">
              <w:rPr>
                <w:rFonts w:asciiTheme="minorHAnsi" w:hAnsiTheme="minorHAnsi"/>
                <w:sz w:val="22"/>
                <w:szCs w:val="22"/>
              </w:rPr>
              <w:t>Apleni</w:t>
            </w:r>
            <w:proofErr w:type="spellEnd"/>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Brahim</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Ghribi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of Government Relations, Middle East &amp;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Nokia Corporation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Brian </w:t>
            </w:r>
            <w:proofErr w:type="spellStart"/>
            <w:r w:rsidRPr="00EB589F">
              <w:rPr>
                <w:rFonts w:asciiTheme="minorHAnsi" w:hAnsiTheme="minorHAnsi"/>
                <w:sz w:val="22"/>
                <w:szCs w:val="22"/>
              </w:rPr>
              <w:t>Magwaza</w:t>
            </w:r>
            <w:proofErr w:type="spellEnd"/>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Soweto Wireless Use Group</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Brite </w:t>
            </w:r>
            <w:proofErr w:type="spellStart"/>
            <w:r w:rsidRPr="00EB589F">
              <w:rPr>
                <w:rFonts w:asciiTheme="minorHAnsi" w:hAnsiTheme="minorHAnsi"/>
                <w:sz w:val="22"/>
                <w:szCs w:val="22"/>
              </w:rPr>
              <w:t>Devassy</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Openserve</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Calvain</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Nangue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Networking Academy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Cisco</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Candice Taylor</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Sustainability and Corporate Responsibility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Ericsson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Fred </w:t>
            </w:r>
            <w:proofErr w:type="spellStart"/>
            <w:r w:rsidRPr="00EB589F">
              <w:rPr>
                <w:rFonts w:asciiTheme="minorHAnsi" w:hAnsiTheme="minorHAnsi"/>
                <w:sz w:val="22"/>
                <w:szCs w:val="22"/>
              </w:rPr>
              <w:t>Moturi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of Enterprise</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Brightwave</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Charlotte Smart</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Digital Policy and Programme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Department for International Development (DFID)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Charmaine </w:t>
            </w:r>
            <w:proofErr w:type="spellStart"/>
            <w:r w:rsidRPr="00EB589F">
              <w:rPr>
                <w:rFonts w:asciiTheme="minorHAnsi" w:hAnsiTheme="minorHAnsi"/>
                <w:sz w:val="22"/>
                <w:szCs w:val="22"/>
              </w:rPr>
              <w:t>Houvet</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Government Affairs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Cisco</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Cheryl Dinkelmann</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Manager: Special Regulations and Consumer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Craig Meyer</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Ministry of Telecommunications and Postal Services of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Cyprian </w:t>
            </w:r>
            <w:proofErr w:type="spellStart"/>
            <w:r w:rsidRPr="00EB589F">
              <w:rPr>
                <w:rFonts w:asciiTheme="minorHAnsi" w:hAnsiTheme="minorHAnsi"/>
                <w:sz w:val="22"/>
                <w:szCs w:val="22"/>
              </w:rPr>
              <w:t>Marowa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Coverage Infrastructure Finance</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Development Bank of Southern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Daniel </w:t>
            </w:r>
            <w:proofErr w:type="spellStart"/>
            <w:r w:rsidRPr="00EB589F">
              <w:rPr>
                <w:rFonts w:asciiTheme="minorHAnsi" w:hAnsiTheme="minorHAnsi"/>
                <w:sz w:val="22"/>
                <w:szCs w:val="22"/>
              </w:rPr>
              <w:t>Ramaboea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of Projects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Bon Com</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Dave Duarte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Treeshake</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Deon Fredericks</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Group Chief Financial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Dineo Mathebula</w:t>
            </w:r>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ZACR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Dumisa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Ngwenya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CTO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Sentech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Duncan Luke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The Social Collective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Elizabeth </w:t>
            </w:r>
            <w:proofErr w:type="spellStart"/>
            <w:r w:rsidRPr="00EB589F">
              <w:rPr>
                <w:rFonts w:asciiTheme="minorHAnsi" w:hAnsiTheme="minorHAnsi"/>
                <w:sz w:val="22"/>
                <w:szCs w:val="22"/>
              </w:rPr>
              <w:t>Migwalla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Director, Government Affairs,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Qualcomm Inc.</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Ellen </w:t>
            </w:r>
            <w:proofErr w:type="spellStart"/>
            <w:r w:rsidRPr="00EB589F">
              <w:rPr>
                <w:rFonts w:asciiTheme="minorHAnsi" w:hAnsiTheme="minorHAnsi"/>
                <w:sz w:val="22"/>
                <w:szCs w:val="22"/>
              </w:rPr>
              <w:t>Thabane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Public Relations &amp; Communications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Bon Com</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Emma Kaye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Executive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Cape Digital Foundation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Enock</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Yonazi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ICT specialist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African Development Bank (</w:t>
            </w:r>
            <w:proofErr w:type="spellStart"/>
            <w:r w:rsidRPr="00EB589F">
              <w:rPr>
                <w:rFonts w:asciiTheme="minorHAnsi" w:hAnsiTheme="minorHAnsi"/>
                <w:sz w:val="22"/>
                <w:szCs w:val="22"/>
              </w:rPr>
              <w:t>AfDB</w:t>
            </w:r>
            <w:proofErr w:type="spellEnd"/>
            <w:r w:rsidRPr="00EB589F">
              <w:rPr>
                <w:rFonts w:asciiTheme="minorHAnsi" w:hAnsiTheme="minorHAnsi"/>
                <w:sz w:val="22"/>
                <w:szCs w:val="22"/>
              </w:rPr>
              <w: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Eric White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Project Specialist, Internet for All</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WEF</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Eugene Le Roux</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President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NEC Africa (Pty)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Euvin</w:t>
            </w:r>
            <w:proofErr w:type="spellEnd"/>
            <w:r w:rsidRPr="00EB589F">
              <w:rPr>
                <w:rFonts w:asciiTheme="minorHAnsi" w:hAnsiTheme="minorHAnsi"/>
                <w:sz w:val="22"/>
                <w:szCs w:val="22"/>
              </w:rPr>
              <w:t xml:space="preserve"> Naidoo</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of Financial Institutions -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Thomson Reuters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Evah</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Mthimunye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Executive</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Vodacom </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Farhana</w:t>
            </w:r>
            <w:proofErr w:type="spellEnd"/>
            <w:r w:rsidRPr="00EB589F">
              <w:rPr>
                <w:rFonts w:asciiTheme="minorHAnsi" w:hAnsiTheme="minorHAnsi"/>
                <w:sz w:val="22"/>
                <w:szCs w:val="22"/>
              </w:rPr>
              <w:t xml:space="preserve"> Parker</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Social Entrepreneur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The Social Makeover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Fortune </w:t>
            </w:r>
            <w:proofErr w:type="spellStart"/>
            <w:r w:rsidRPr="00EB589F">
              <w:rPr>
                <w:rFonts w:asciiTheme="minorHAnsi" w:hAnsiTheme="minorHAnsi"/>
                <w:sz w:val="22"/>
                <w:szCs w:val="22"/>
              </w:rPr>
              <w:t>Mgwili</w:t>
            </w:r>
            <w:proofErr w:type="spellEnd"/>
            <w:r w:rsidRPr="00EB589F">
              <w:rPr>
                <w:rFonts w:asciiTheme="minorHAnsi" w:hAnsiTheme="minorHAnsi"/>
                <w:sz w:val="22"/>
                <w:szCs w:val="22"/>
              </w:rPr>
              <w:t>-Sibanda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 Public Policy and Government Relations, Southern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Google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Frank </w:t>
            </w:r>
            <w:proofErr w:type="spellStart"/>
            <w:r w:rsidRPr="00EB589F">
              <w:rPr>
                <w:rFonts w:asciiTheme="minorHAnsi" w:hAnsiTheme="minorHAnsi"/>
                <w:sz w:val="22"/>
                <w:szCs w:val="22"/>
              </w:rPr>
              <w:t>McCosker</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General Manager, Affordable Access and Smart Financing 4Afrika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Microsoft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Gabriel </w:t>
            </w:r>
            <w:proofErr w:type="spellStart"/>
            <w:r w:rsidRPr="00EB589F">
              <w:rPr>
                <w:rFonts w:asciiTheme="minorHAnsi" w:hAnsiTheme="minorHAnsi"/>
                <w:sz w:val="22"/>
                <w:szCs w:val="22"/>
              </w:rPr>
              <w:t>Ramokojo</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Director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Cretelecom</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Gcina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Dludla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Researcher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Council for Scientific and Industrial Research (CSIR)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Geoff Blake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Legal &amp; Regulatory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George Finger</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ICT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Development Bank of Southern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Hans </w:t>
            </w:r>
            <w:proofErr w:type="spellStart"/>
            <w:r w:rsidRPr="00EB589F">
              <w:rPr>
                <w:rFonts w:asciiTheme="minorHAnsi" w:hAnsiTheme="minorHAnsi"/>
                <w:sz w:val="22"/>
                <w:szCs w:val="22"/>
              </w:rPr>
              <w:t>Kuipers</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Partner and Managing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The Boston Consulting Group</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Hugo Zyl</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Technical and Systems Officer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Openserve</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Jabu A. Mabuza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Chairman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Jacky Zhang</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Deputy 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Huawei Technologies Co.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Jake </w:t>
            </w:r>
            <w:proofErr w:type="spellStart"/>
            <w:r w:rsidRPr="00EB589F">
              <w:rPr>
                <w:rFonts w:asciiTheme="minorHAnsi" w:hAnsiTheme="minorHAnsi"/>
                <w:sz w:val="22"/>
                <w:szCs w:val="22"/>
              </w:rPr>
              <w:t>Mongalo</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 Technical Regulatory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Jane Jamieson</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Vice President, Strategic Alliances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Digital Opportunity Trust (DOT)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Janet Longmore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Founder and Chief Executive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Digital Opportunity Trust (DOT)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Jannie</w:t>
            </w:r>
            <w:proofErr w:type="spellEnd"/>
            <w:r w:rsidRPr="00EB589F">
              <w:rPr>
                <w:rFonts w:asciiTheme="minorHAnsi" w:hAnsiTheme="minorHAnsi"/>
                <w:sz w:val="22"/>
                <w:szCs w:val="22"/>
              </w:rPr>
              <w:t xml:space="preserve"> Botha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RM</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EAGLE TOWERS 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Jesmane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Boggenpoel</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Director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Harvestfield</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Jonathan Daniel</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Prosperity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British High Commission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Junior Khumalo</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General Manager, Policy, Research and Analysis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Independent Communications Authority of South Africa (ICASA)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Kabelo</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Tselangoe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TBC</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Alcatel Radio Holdings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Kamal </w:t>
            </w:r>
            <w:proofErr w:type="spellStart"/>
            <w:r w:rsidRPr="00EB589F">
              <w:rPr>
                <w:rFonts w:asciiTheme="minorHAnsi" w:hAnsiTheme="minorHAnsi"/>
                <w:sz w:val="22"/>
                <w:szCs w:val="22"/>
              </w:rPr>
              <w:t>Tamawa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Spectrum Policy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GSMA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Karen </w:t>
            </w:r>
            <w:proofErr w:type="spellStart"/>
            <w:r w:rsidRPr="00EB589F">
              <w:rPr>
                <w:rFonts w:asciiTheme="minorHAnsi" w:hAnsiTheme="minorHAnsi"/>
                <w:sz w:val="22"/>
                <w:szCs w:val="22"/>
              </w:rPr>
              <w:t>Byamugisha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Specialist External Communication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Katharina Pillay</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Managing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SA Communications Forum (SACF)</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Katlego</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Monoa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Business development manager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FibreCo</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Katleho</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Mogase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Online Content practitioner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Beyond the eyes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Keenan </w:t>
            </w:r>
            <w:proofErr w:type="spellStart"/>
            <w:r w:rsidRPr="00EB589F">
              <w:rPr>
                <w:rFonts w:asciiTheme="minorHAnsi" w:hAnsiTheme="minorHAnsi"/>
                <w:sz w:val="22"/>
                <w:szCs w:val="22"/>
              </w:rPr>
              <w:t>Harduth</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PM</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Google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Khethi</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Ngwenya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Managing Director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SchoolMedia</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Laurence Khoza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Business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Link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Lazarus </w:t>
            </w:r>
            <w:proofErr w:type="spellStart"/>
            <w:r w:rsidRPr="00EB589F">
              <w:rPr>
                <w:rFonts w:asciiTheme="minorHAnsi" w:hAnsiTheme="minorHAnsi"/>
                <w:sz w:val="22"/>
                <w:szCs w:val="22"/>
              </w:rPr>
              <w:t>Ramalobela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Link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Libby Dreyer</w:t>
            </w:r>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Development Bank of Southern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Loren </w:t>
            </w:r>
            <w:proofErr w:type="spellStart"/>
            <w:r w:rsidRPr="00EB589F">
              <w:rPr>
                <w:rFonts w:asciiTheme="minorHAnsi" w:hAnsiTheme="minorHAnsi"/>
                <w:sz w:val="22"/>
                <w:szCs w:val="22"/>
              </w:rPr>
              <w:t>Kabosha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Chairperson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SACF</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Louw</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Middel</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Executive Head: Market Regulation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Vodacom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Lucas </w:t>
            </w:r>
            <w:proofErr w:type="spellStart"/>
            <w:r w:rsidRPr="00EB589F">
              <w:rPr>
                <w:rFonts w:asciiTheme="minorHAnsi" w:hAnsiTheme="minorHAnsi"/>
                <w:sz w:val="22"/>
                <w:szCs w:val="22"/>
              </w:rPr>
              <w:t>Gumbi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Business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Council for Scientific and Industrial Research (CSIR)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Lucky Masilela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ZACR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Lumko Mtimde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USAASA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Lutz </w:t>
            </w:r>
            <w:proofErr w:type="spellStart"/>
            <w:r w:rsidRPr="00EB589F">
              <w:rPr>
                <w:rFonts w:asciiTheme="minorHAnsi" w:hAnsiTheme="minorHAnsi"/>
                <w:sz w:val="22"/>
                <w:szCs w:val="22"/>
              </w:rPr>
              <w:t>Ziob</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Dean, 4Afrika Academy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Microsoft Corporation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Lwanda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Zingitwa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of Staff</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Marcello </w:t>
            </w:r>
            <w:proofErr w:type="spellStart"/>
            <w:r w:rsidRPr="00EB589F">
              <w:rPr>
                <w:rFonts w:asciiTheme="minorHAnsi" w:hAnsiTheme="minorHAnsi"/>
                <w:sz w:val="22"/>
                <w:szCs w:val="22"/>
              </w:rPr>
              <w:t>Schermer</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Expansion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Margaretha</w:t>
            </w:r>
            <w:proofErr w:type="spellEnd"/>
            <w:r w:rsidRPr="00EB589F">
              <w:rPr>
                <w:rFonts w:asciiTheme="minorHAnsi" w:hAnsiTheme="minorHAnsi"/>
                <w:sz w:val="22"/>
                <w:szCs w:val="22"/>
              </w:rPr>
              <w:t xml:space="preserve"> van </w:t>
            </w:r>
            <w:proofErr w:type="spellStart"/>
            <w:r w:rsidRPr="00EB589F">
              <w:rPr>
                <w:rFonts w:asciiTheme="minorHAnsi" w:hAnsiTheme="minorHAnsi"/>
                <w:sz w:val="22"/>
                <w:szCs w:val="22"/>
              </w:rPr>
              <w:t>Schalkwyk</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SA Innovation Summit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Mark Abbott</w:t>
            </w:r>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Vertisa</w:t>
            </w:r>
            <w:proofErr w:type="spellEnd"/>
            <w:r w:rsidRPr="00EB589F">
              <w:rPr>
                <w:rFonts w:asciiTheme="minorHAnsi" w:hAnsiTheme="minorHAnsi"/>
                <w:sz w:val="22"/>
                <w:szCs w:val="22"/>
              </w:rPr>
              <w:t xml:space="preserve"> Aviation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Melusi</w:t>
            </w:r>
            <w:proofErr w:type="spellEnd"/>
            <w:r w:rsidRPr="00EB589F">
              <w:rPr>
                <w:rFonts w:asciiTheme="minorHAnsi" w:hAnsiTheme="minorHAnsi"/>
                <w:sz w:val="22"/>
                <w:szCs w:val="22"/>
              </w:rPr>
              <w:t xml:space="preserve"> Mthethwa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Openserve</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Mike </w:t>
            </w:r>
            <w:proofErr w:type="spellStart"/>
            <w:r w:rsidRPr="00EB589F">
              <w:rPr>
                <w:rFonts w:asciiTheme="minorHAnsi" w:hAnsiTheme="minorHAnsi"/>
                <w:sz w:val="22"/>
                <w:szCs w:val="22"/>
              </w:rPr>
              <w:t>Scrooby</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Operations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Switching House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Mlamli Booi</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Sentech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Mohan </w:t>
            </w:r>
            <w:proofErr w:type="spellStart"/>
            <w:r w:rsidRPr="00EB589F">
              <w:rPr>
                <w:rFonts w:asciiTheme="minorHAnsi" w:hAnsiTheme="minorHAnsi"/>
                <w:sz w:val="22"/>
                <w:szCs w:val="22"/>
              </w:rPr>
              <w:t>Vivekanandan</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Group Executive, Strategy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Development Bank of Southern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Moses </w:t>
            </w:r>
            <w:proofErr w:type="spellStart"/>
            <w:r w:rsidRPr="00EB589F">
              <w:rPr>
                <w:rFonts w:asciiTheme="minorHAnsi" w:hAnsiTheme="minorHAnsi"/>
                <w:sz w:val="22"/>
                <w:szCs w:val="22"/>
              </w:rPr>
              <w:t>Mashisane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General Manager, Legal and Regulatory Affairs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Moshe </w:t>
            </w:r>
            <w:proofErr w:type="spellStart"/>
            <w:r w:rsidRPr="00EB589F">
              <w:rPr>
                <w:rFonts w:asciiTheme="minorHAnsi" w:hAnsiTheme="minorHAnsi"/>
                <w:sz w:val="22"/>
                <w:szCs w:val="22"/>
              </w:rPr>
              <w:t>Masonta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Researcher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Council for Scientific and Industrial Research (CSIR)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Mpafane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Simani</w:t>
            </w:r>
            <w:proofErr w:type="spellEnd"/>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South African Post Office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Mpho</w:t>
            </w:r>
            <w:proofErr w:type="spellEnd"/>
            <w:r w:rsidRPr="00EB589F">
              <w:rPr>
                <w:rFonts w:asciiTheme="minorHAnsi" w:hAnsiTheme="minorHAnsi"/>
                <w:sz w:val="22"/>
                <w:szCs w:val="22"/>
              </w:rPr>
              <w:t xml:space="preserve"> Ndou</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Business Manager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FibreCo</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Mymoena Ismail</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Nemisa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Naomi Mansvelt</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Principal Specialist Technology Regulation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Vodacom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Nathi </w:t>
            </w:r>
            <w:proofErr w:type="spellStart"/>
            <w:r w:rsidRPr="00EB589F">
              <w:rPr>
                <w:rFonts w:asciiTheme="minorHAnsi" w:hAnsiTheme="minorHAnsi"/>
                <w:sz w:val="22"/>
                <w:szCs w:val="22"/>
              </w:rPr>
              <w:t>Mbele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Founder and Executive Chairman</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AdNotes</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Nicholas Williams</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 OITC.3, Transport &amp; ICT Department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African Development Bank (</w:t>
            </w:r>
            <w:proofErr w:type="spellStart"/>
            <w:r w:rsidRPr="00EB589F">
              <w:rPr>
                <w:rFonts w:asciiTheme="minorHAnsi" w:hAnsiTheme="minorHAnsi"/>
                <w:sz w:val="22"/>
                <w:szCs w:val="22"/>
              </w:rPr>
              <w:t>AfDB</w:t>
            </w:r>
            <w:proofErr w:type="spellEnd"/>
            <w:r w:rsidRPr="00EB589F">
              <w:rPr>
                <w:rFonts w:asciiTheme="minorHAnsi" w:hAnsiTheme="minorHAnsi"/>
                <w:sz w:val="22"/>
                <w:szCs w:val="22"/>
              </w:rPr>
              <w: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Nomonde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Gongxeka-Seopa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Policy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SACF</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Ntsibane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Ntlatlapa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Competency Area Manager(Networks and Media)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Council for Scientific and Industrial Research (CSIR)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Oliver Perry</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Project Leader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The Boston Consulting Group</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Onkokame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Mothobi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Researcher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Research ICT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Oscar </w:t>
            </w:r>
            <w:proofErr w:type="spellStart"/>
            <w:r w:rsidRPr="00EB589F">
              <w:rPr>
                <w:rFonts w:asciiTheme="minorHAnsi" w:hAnsiTheme="minorHAnsi"/>
                <w:sz w:val="22"/>
                <w:szCs w:val="22"/>
              </w:rPr>
              <w:t>Madlala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BITF</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Otae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Mkandawire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Communications Specialist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United Nations Entity for Gender Equality and the Empowerment of Women (UN WOMEN)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Owen Mhlanga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Manager: Market Regulation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Independent Communications Authority of South Africa (ICASA)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Pam Mallela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Ministry of Telecommunications and Postal Services of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Patricia Russ</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Project Specialist, Internet for All</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WEF</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Patrick </w:t>
            </w:r>
            <w:proofErr w:type="spellStart"/>
            <w:r w:rsidRPr="00EB589F">
              <w:rPr>
                <w:rFonts w:asciiTheme="minorHAnsi" w:hAnsiTheme="minorHAnsi"/>
                <w:sz w:val="22"/>
                <w:szCs w:val="22"/>
              </w:rPr>
              <w:t>Khulekani</w:t>
            </w:r>
            <w:proofErr w:type="spellEnd"/>
            <w:r w:rsidRPr="00EB589F">
              <w:rPr>
                <w:rFonts w:asciiTheme="minorHAnsi" w:hAnsiTheme="minorHAnsi"/>
                <w:sz w:val="22"/>
                <w:szCs w:val="22"/>
              </w:rPr>
              <w:t xml:space="preserve"> Dlamini</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 and Managing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Development Bank of Southern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Paul </w:t>
            </w:r>
            <w:proofErr w:type="spellStart"/>
            <w:r w:rsidRPr="00EB589F">
              <w:rPr>
                <w:rFonts w:asciiTheme="minorHAnsi" w:hAnsiTheme="minorHAnsi"/>
                <w:sz w:val="22"/>
                <w:szCs w:val="22"/>
              </w:rPr>
              <w:t>Inglesby</w:t>
            </w:r>
            <w:proofErr w:type="spellEnd"/>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Peter Mello</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Ministry of Telecommunications and Postal Services of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Philemon </w:t>
            </w:r>
            <w:proofErr w:type="spellStart"/>
            <w:r w:rsidRPr="00EB589F">
              <w:rPr>
                <w:rFonts w:asciiTheme="minorHAnsi" w:hAnsiTheme="minorHAnsi"/>
                <w:sz w:val="22"/>
                <w:szCs w:val="22"/>
              </w:rPr>
              <w:t>Molefe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Manager: Spectrum Licensing</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Independent Communications Authority of South Africa (ICASA)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Phiwokuhle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Gasa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Special Regulation &amp; Consumer Specialist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Preddy</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Mothapeng</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Chair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BITF</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Raadhika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Sihin</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Vice-President, Public Policy, Africa</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Mastercard</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Refilwe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Ramatlo</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 Policy Research &amp; Analysis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Independent Communications Authority of South Africa (ICASA)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Relebhile</w:t>
            </w:r>
            <w:proofErr w:type="spellEnd"/>
            <w:r w:rsidRPr="00EB589F">
              <w:rPr>
                <w:rFonts w:asciiTheme="minorHAnsi" w:hAnsiTheme="minorHAnsi"/>
                <w:sz w:val="22"/>
                <w:szCs w:val="22"/>
              </w:rPr>
              <w:t xml:space="preserve"> Moloi</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Operations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Film and Publication Board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Ronda </w:t>
            </w:r>
            <w:proofErr w:type="spellStart"/>
            <w:r w:rsidRPr="00EB589F">
              <w:rPr>
                <w:rFonts w:asciiTheme="minorHAnsi" w:hAnsiTheme="minorHAnsi"/>
                <w:sz w:val="22"/>
                <w:szCs w:val="22"/>
              </w:rPr>
              <w:t>Sinkfield</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Commercial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US Embassy</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Rossana </w:t>
            </w:r>
            <w:proofErr w:type="spellStart"/>
            <w:r w:rsidRPr="00EB589F">
              <w:rPr>
                <w:rFonts w:asciiTheme="minorHAnsi" w:hAnsiTheme="minorHAnsi"/>
                <w:sz w:val="22"/>
                <w:szCs w:val="22"/>
              </w:rPr>
              <w:t>Gell</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Manager: Market &amp; Competition Regulation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Sagren</w:t>
            </w:r>
            <w:proofErr w:type="spellEnd"/>
            <w:r w:rsidRPr="00EB589F">
              <w:rPr>
                <w:rFonts w:asciiTheme="minorHAnsi" w:hAnsiTheme="minorHAnsi"/>
                <w:sz w:val="22"/>
                <w:szCs w:val="22"/>
              </w:rPr>
              <w:t xml:space="preserve"> Naidoo</w:t>
            </w:r>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Broadband Infraco</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Sam </w:t>
            </w:r>
            <w:proofErr w:type="spellStart"/>
            <w:r w:rsidRPr="00EB589F">
              <w:rPr>
                <w:rFonts w:asciiTheme="minorHAnsi" w:hAnsiTheme="minorHAnsi"/>
                <w:sz w:val="22"/>
                <w:szCs w:val="22"/>
              </w:rPr>
              <w:t>Khambule</w:t>
            </w:r>
            <w:proofErr w:type="spellEnd"/>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Bon Com</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Sechaba Pule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Deputy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Ministry of Basic Education of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Sedrick</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Maasdorp</w:t>
            </w:r>
            <w:proofErr w:type="spellEnd"/>
          </w:p>
        </w:tc>
        <w:tc>
          <w:tcPr>
            <w:tcW w:w="2448" w:type="dxa"/>
            <w:noWrap/>
            <w:hideMark/>
          </w:tcPr>
          <w:p w:rsidR="00EB589F" w:rsidRPr="00EB589F" w:rsidRDefault="00EB589F" w:rsidP="00322B68">
            <w:pPr>
              <w:rPr>
                <w:rFonts w:asciiTheme="minorHAnsi" w:hAnsiTheme="minorHAnsi"/>
                <w:sz w:val="22"/>
                <w:szCs w:val="22"/>
              </w:rPr>
            </w:pP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ZACR</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Setumo Mohapi</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SITA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Shafin</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Anwarsha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Founder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Giraffe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Shiletsi</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Makhofane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Vice-President, Government and Industry Relations, sub-Sahara Region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Ericsson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Shola </w:t>
            </w:r>
            <w:proofErr w:type="spellStart"/>
            <w:r w:rsidRPr="00EB589F">
              <w:rPr>
                <w:rFonts w:asciiTheme="minorHAnsi" w:hAnsiTheme="minorHAnsi"/>
                <w:sz w:val="22"/>
                <w:szCs w:val="22"/>
              </w:rPr>
              <w:t>Sanni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Policy Manager,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GSMA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Shooks</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Dorasamy</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General Manager, Eastern Region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Liquid Telecom</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Siphiwe </w:t>
            </w:r>
            <w:proofErr w:type="spellStart"/>
            <w:r w:rsidRPr="00EB589F">
              <w:rPr>
                <w:rFonts w:asciiTheme="minorHAnsi" w:hAnsiTheme="minorHAnsi"/>
                <w:sz w:val="22"/>
                <w:szCs w:val="22"/>
              </w:rPr>
              <w:t>Nelwamondo</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Intelsat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Siya </w:t>
            </w:r>
            <w:proofErr w:type="spellStart"/>
            <w:r w:rsidRPr="00EB589F">
              <w:rPr>
                <w:rFonts w:asciiTheme="minorHAnsi" w:hAnsiTheme="minorHAnsi"/>
                <w:sz w:val="22"/>
                <w:szCs w:val="22"/>
              </w:rPr>
              <w:t>Madyibi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Microsoft Corp.</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Siyabonga Mahlangu</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Group Executive: Regulatory Affairs and Government Relations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Stan Molema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Managing Director</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Didusec</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Stephen </w:t>
            </w:r>
            <w:proofErr w:type="spellStart"/>
            <w:r w:rsidRPr="00EB589F">
              <w:rPr>
                <w:rFonts w:asciiTheme="minorHAnsi" w:hAnsiTheme="minorHAnsi"/>
                <w:sz w:val="22"/>
                <w:szCs w:val="22"/>
              </w:rPr>
              <w:t>Coller</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Vice-President, Digital Services, Data Analytics and Business Development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Sthembiso</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Xakaza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Deputy President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ISOG Gauteng</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Takalani </w:t>
            </w:r>
            <w:proofErr w:type="spellStart"/>
            <w:r w:rsidRPr="00EB589F">
              <w:rPr>
                <w:rFonts w:asciiTheme="minorHAnsi" w:hAnsiTheme="minorHAnsi"/>
                <w:sz w:val="22"/>
                <w:szCs w:val="22"/>
              </w:rPr>
              <w:t>Nuvhali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Strategic Partnership Coordinator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Film and Publication Board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Taki </w:t>
            </w:r>
            <w:proofErr w:type="spellStart"/>
            <w:r w:rsidRPr="00EB589F">
              <w:rPr>
                <w:rFonts w:asciiTheme="minorHAnsi" w:hAnsiTheme="minorHAnsi"/>
                <w:sz w:val="22"/>
                <w:szCs w:val="22"/>
              </w:rPr>
              <w:t>Netshitenzhe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Officer Corporate Affairs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Vodacom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Tapiwa</w:t>
            </w:r>
            <w:proofErr w:type="spellEnd"/>
            <w:r w:rsidRPr="00EB589F">
              <w:rPr>
                <w:rFonts w:asciiTheme="minorHAnsi" w:hAnsiTheme="minorHAnsi"/>
                <w:sz w:val="22"/>
                <w:szCs w:val="22"/>
              </w:rPr>
              <w:t xml:space="preserve"> Dube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Transaction Advisor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Sustainable Investment Partnership</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Thabo </w:t>
            </w:r>
            <w:proofErr w:type="spellStart"/>
            <w:r w:rsidRPr="00EB589F">
              <w:rPr>
                <w:rFonts w:asciiTheme="minorHAnsi" w:hAnsiTheme="minorHAnsi"/>
                <w:sz w:val="22"/>
                <w:szCs w:val="22"/>
              </w:rPr>
              <w:t>Sekgobela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Huawei Technologies Co.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Thabo Sihlangu</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Advisor Regulatory Law</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Vodacom Group Ltd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Thato </w:t>
            </w:r>
            <w:proofErr w:type="spellStart"/>
            <w:r w:rsidRPr="00EB589F">
              <w:rPr>
                <w:rFonts w:asciiTheme="minorHAnsi" w:hAnsiTheme="minorHAnsi"/>
                <w:sz w:val="22"/>
                <w:szCs w:val="22"/>
              </w:rPr>
              <w:t>Mfikwe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Chief Executive Officer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Soweto Wireless User Group</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Thelani</w:t>
            </w:r>
            <w:proofErr w:type="spellEnd"/>
            <w:r w:rsidRPr="00EB589F">
              <w:rPr>
                <w:rFonts w:asciiTheme="minorHAnsi" w:hAnsiTheme="minorHAnsi"/>
                <w:sz w:val="22"/>
                <w:szCs w:val="22"/>
              </w:rPr>
              <w:t xml:space="preserve"> Luthuli</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Manager: Markets &amp; Competition Regulation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MTN South Africa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Thembi</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Malebye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Business Development &amp; Trade</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US Trade and Development Agency (USTDA)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Thembile</w:t>
            </w:r>
            <w:proofErr w:type="spellEnd"/>
            <w:r w:rsidRPr="00EB589F">
              <w:rPr>
                <w:rFonts w:asciiTheme="minorHAnsi" w:hAnsiTheme="minorHAnsi"/>
                <w:sz w:val="22"/>
                <w:szCs w:val="22"/>
              </w:rPr>
              <w:t xml:space="preserve"> Ndlovu</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Programme Manager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Microsoft Corporation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Theresa Stewart</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tbc</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Alcatel Radio Holdings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Thulani </w:t>
            </w:r>
            <w:proofErr w:type="spellStart"/>
            <w:r w:rsidRPr="00EB589F">
              <w:rPr>
                <w:rFonts w:asciiTheme="minorHAnsi" w:hAnsiTheme="minorHAnsi"/>
                <w:sz w:val="22"/>
                <w:szCs w:val="22"/>
              </w:rPr>
              <w:t>Maphosa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Engineer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BBI</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Thuli </w:t>
            </w:r>
            <w:proofErr w:type="spellStart"/>
            <w:r w:rsidRPr="00EB589F">
              <w:rPr>
                <w:rFonts w:asciiTheme="minorHAnsi" w:hAnsiTheme="minorHAnsi"/>
                <w:sz w:val="22"/>
                <w:szCs w:val="22"/>
              </w:rPr>
              <w:t>Hadebe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Owner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Multi Minds Investments Holding</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Tom Moody</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of Prosperity Programmes, Southern Africa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British High Commission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Tomas </w:t>
            </w:r>
            <w:proofErr w:type="spellStart"/>
            <w:r w:rsidRPr="00EB589F">
              <w:rPr>
                <w:rFonts w:asciiTheme="minorHAnsi" w:hAnsiTheme="minorHAnsi"/>
                <w:sz w:val="22"/>
                <w:szCs w:val="22"/>
              </w:rPr>
              <w:t>Lamanauskas</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Group Director, Public Policy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VEON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Tshepang Lesiba</w:t>
            </w:r>
          </w:p>
        </w:tc>
        <w:tc>
          <w:tcPr>
            <w:tcW w:w="2448"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Counselor</w:t>
            </w:r>
            <w:proofErr w:type="spellEnd"/>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BBBEE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Tshepo</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Matike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Sales representative</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FibreCo</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Tsholofelo </w:t>
            </w:r>
            <w:proofErr w:type="spellStart"/>
            <w:r w:rsidRPr="00EB589F">
              <w:rPr>
                <w:rFonts w:asciiTheme="minorHAnsi" w:hAnsiTheme="minorHAnsi"/>
                <w:sz w:val="22"/>
                <w:szCs w:val="22"/>
              </w:rPr>
              <w:t>Wechoemang</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Founder and Head, Research</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 and W Publishers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Tumi</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Chamayou</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Head, Telecommunications, Media and Technology, Africa</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Egon</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Zehnder</w:t>
            </w:r>
            <w:proofErr w:type="spellEnd"/>
            <w:r w:rsidRPr="00EB589F">
              <w:rPr>
                <w:rFonts w:asciiTheme="minorHAnsi" w:hAnsiTheme="minorHAnsi"/>
                <w:sz w:val="22"/>
                <w:szCs w:val="22"/>
              </w:rPr>
              <w:t xml:space="preserve"> International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Vivian </w:t>
            </w:r>
            <w:proofErr w:type="spellStart"/>
            <w:r w:rsidRPr="00EB589F">
              <w:rPr>
                <w:rFonts w:asciiTheme="minorHAnsi" w:hAnsiTheme="minorHAnsi"/>
                <w:sz w:val="22"/>
                <w:szCs w:val="22"/>
              </w:rPr>
              <w:t>Ramathuba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Project Manager, Strategic High Impact Projects SBU</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Industrial Development Corporation of South Africa Ltd (IDC)</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Wanda Mkhize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Executive Content</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Wydeman</w:t>
            </w:r>
            <w:proofErr w:type="spellEnd"/>
            <w:r w:rsidRPr="00EB589F">
              <w:rPr>
                <w:rFonts w:asciiTheme="minorHAnsi" w:hAnsiTheme="minorHAnsi"/>
                <w:sz w:val="22"/>
                <w:szCs w:val="22"/>
              </w:rPr>
              <w:t xml:space="preserve"> Coetzee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tbc</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Ericsson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Yolanda </w:t>
            </w:r>
            <w:proofErr w:type="spellStart"/>
            <w:r w:rsidRPr="00EB589F">
              <w:rPr>
                <w:rFonts w:asciiTheme="minorHAnsi" w:hAnsiTheme="minorHAnsi"/>
                <w:sz w:val="22"/>
                <w:szCs w:val="22"/>
              </w:rPr>
              <w:t>Mlonzi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Soweto Wireless Use Group</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Zwelithini</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Vilakazi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Executive, Financial Business Partners</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Telkom SA SOC Limited</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Malebo</w:t>
            </w:r>
            <w:proofErr w:type="spellEnd"/>
            <w:r w:rsidRPr="00EB589F">
              <w:rPr>
                <w:rFonts w:asciiTheme="minorHAnsi" w:hAnsiTheme="minorHAnsi"/>
                <w:sz w:val="22"/>
                <w:szCs w:val="22"/>
              </w:rPr>
              <w:t xml:space="preserve"> Phage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eTV</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Norman Munzhelele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Executive</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eTV</w:t>
            </w:r>
            <w:proofErr w:type="spellEnd"/>
          </w:p>
        </w:tc>
      </w:tr>
      <w:tr w:rsidR="00EB589F" w:rsidRPr="00CF7EB0" w:rsidTr="00EB589F">
        <w:trPr>
          <w:trHeight w:val="312"/>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Denis Smit</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Consulting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BMI-</w:t>
            </w:r>
            <w:proofErr w:type="spellStart"/>
            <w:r w:rsidRPr="00EB589F">
              <w:rPr>
                <w:rFonts w:asciiTheme="minorHAnsi" w:hAnsiTheme="minorHAnsi"/>
                <w:sz w:val="22"/>
                <w:szCs w:val="22"/>
              </w:rPr>
              <w:t>TechKnowledge</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Carlos Rey-Moreno</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Kefilwe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Madingoane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Director: Public Policy</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Vodacom</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Tony Parry </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IITPSA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Vika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Mpisane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ZADNA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Joshua </w:t>
            </w:r>
            <w:proofErr w:type="spellStart"/>
            <w:r w:rsidRPr="00EB589F">
              <w:rPr>
                <w:rFonts w:asciiTheme="minorHAnsi" w:hAnsiTheme="minorHAnsi"/>
                <w:sz w:val="22"/>
                <w:szCs w:val="22"/>
              </w:rPr>
              <w:t>Moela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Managing Executive Government Relations</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CellC</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Christian Mhlanga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Senior Manager Regulatory Affairs</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CellC</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Calvo</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Mawela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Multichoice</w:t>
            </w:r>
            <w:proofErr w:type="spellEnd"/>
            <w:r w:rsidRPr="00EB589F">
              <w:rPr>
                <w:rFonts w:asciiTheme="minorHAnsi" w:hAnsiTheme="minorHAnsi"/>
                <w:sz w:val="22"/>
                <w:szCs w:val="22"/>
              </w:rPr>
              <w:t xml:space="preserve"> 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Lois</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NABSA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Mike Silber</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Liquid Telecom</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Thabo Makenete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Multichoice</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Khaya</w:t>
            </w:r>
            <w:proofErr w:type="spellEnd"/>
            <w:r w:rsidRPr="00EB589F">
              <w:rPr>
                <w:rFonts w:asciiTheme="minorHAnsi" w:hAnsiTheme="minorHAnsi"/>
                <w:sz w:val="22"/>
                <w:szCs w:val="22"/>
              </w:rPr>
              <w:t xml:space="preserve"> Ngcobo</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National Chairperson</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PBICT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Janine Cosslett</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BCG</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Nadia </w:t>
            </w:r>
            <w:proofErr w:type="spellStart"/>
            <w:r w:rsidRPr="00EB589F">
              <w:rPr>
                <w:rFonts w:asciiTheme="minorHAnsi" w:hAnsiTheme="minorHAnsi"/>
                <w:sz w:val="22"/>
                <w:szCs w:val="22"/>
              </w:rPr>
              <w:t>Bulbulia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CEO</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NABSA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Onica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Makwakwa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Web Foundation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Gordon McMillan</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INMARSAT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Alastair </w:t>
            </w:r>
            <w:proofErr w:type="spellStart"/>
            <w:r w:rsidRPr="00EB589F">
              <w:rPr>
                <w:rFonts w:asciiTheme="minorHAnsi" w:hAnsiTheme="minorHAnsi"/>
                <w:sz w:val="22"/>
                <w:szCs w:val="22"/>
              </w:rPr>
              <w:t>Bovim</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INMARSAT</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Thulani Wilson</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Zakhele Technologies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Linda</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Zakhele Technologies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Amir </w:t>
            </w:r>
            <w:proofErr w:type="spellStart"/>
            <w:r w:rsidRPr="00EB589F">
              <w:rPr>
                <w:rFonts w:asciiTheme="minorHAnsi" w:hAnsiTheme="minorHAnsi"/>
                <w:sz w:val="22"/>
                <w:szCs w:val="22"/>
              </w:rPr>
              <w:t>Carmeli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AVP MEA</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Gilat</w:t>
            </w:r>
            <w:proofErr w:type="spellEnd"/>
            <w:r w:rsidRPr="00EB589F">
              <w:rPr>
                <w:rFonts w:asciiTheme="minorHAnsi" w:hAnsiTheme="minorHAnsi"/>
                <w:sz w:val="22"/>
                <w:szCs w:val="22"/>
              </w:rPr>
              <w:t xml:space="preserve"> Satellite Networks</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Kenny M. </w:t>
            </w:r>
            <w:proofErr w:type="spellStart"/>
            <w:r w:rsidRPr="00EB589F">
              <w:rPr>
                <w:rFonts w:asciiTheme="minorHAnsi" w:hAnsiTheme="minorHAnsi"/>
                <w:sz w:val="22"/>
                <w:szCs w:val="22"/>
              </w:rPr>
              <w:t>Mphahlele</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ICASA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Flenk</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Mnisi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ICASA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Pria</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Chetty</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Digital Access Programme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British High Commission</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Duncan Luke</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CEO (founder of co4za)</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Global Shaper of the Johannesburg Hub</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Terrence Naidoo </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The Training Room Online</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Harrish</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Kasseepursad</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CellC</w:t>
            </w:r>
            <w:proofErr w:type="spellEnd"/>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Ian Thomson</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Too Much WiFi </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Fumane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Diseko-Biagini</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xml:space="preserve">National </w:t>
            </w:r>
            <w:proofErr w:type="spellStart"/>
            <w:r w:rsidRPr="00EB589F">
              <w:rPr>
                <w:rFonts w:asciiTheme="minorHAnsi" w:hAnsiTheme="minorHAnsi"/>
                <w:sz w:val="22"/>
                <w:szCs w:val="22"/>
              </w:rPr>
              <w:t>Colab</w:t>
            </w:r>
            <w:proofErr w:type="spellEnd"/>
            <w:r w:rsidRPr="00EB589F">
              <w:rPr>
                <w:rFonts w:asciiTheme="minorHAnsi" w:hAnsiTheme="minorHAnsi"/>
                <w:sz w:val="22"/>
                <w:szCs w:val="22"/>
              </w:rPr>
              <w:t xml:space="preserve"> Director</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Nemisa</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Sorene</w:t>
            </w:r>
            <w:proofErr w:type="spellEnd"/>
            <w:r w:rsidRPr="00EB589F">
              <w:rPr>
                <w:rFonts w:asciiTheme="minorHAnsi" w:hAnsiTheme="minorHAnsi"/>
                <w:sz w:val="22"/>
                <w:szCs w:val="22"/>
              </w:rPr>
              <w:t xml:space="preserve"> </w:t>
            </w:r>
            <w:proofErr w:type="spellStart"/>
            <w:r w:rsidRPr="00EB589F">
              <w:rPr>
                <w:rFonts w:asciiTheme="minorHAnsi" w:hAnsiTheme="minorHAnsi"/>
                <w:sz w:val="22"/>
                <w:szCs w:val="22"/>
              </w:rPr>
              <w:t>Assefa</w:t>
            </w:r>
            <w:proofErr w:type="spellEnd"/>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c>
          <w:tcPr>
            <w:tcW w:w="5085"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 </w:t>
            </w:r>
          </w:p>
        </w:tc>
      </w:tr>
      <w:tr w:rsidR="00EB589F" w:rsidRPr="00CF7EB0" w:rsidTr="00EB589F">
        <w:trPr>
          <w:trHeight w:val="288"/>
        </w:trPr>
        <w:tc>
          <w:tcPr>
            <w:tcW w:w="2039"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Sammy Mafu</w:t>
            </w:r>
          </w:p>
        </w:tc>
        <w:tc>
          <w:tcPr>
            <w:tcW w:w="2448" w:type="dxa"/>
            <w:noWrap/>
            <w:hideMark/>
          </w:tcPr>
          <w:p w:rsidR="00EB589F" w:rsidRPr="00EB589F" w:rsidRDefault="00EB589F" w:rsidP="00322B68">
            <w:pPr>
              <w:rPr>
                <w:rFonts w:asciiTheme="minorHAnsi" w:hAnsiTheme="minorHAnsi"/>
                <w:sz w:val="22"/>
                <w:szCs w:val="22"/>
              </w:rPr>
            </w:pPr>
            <w:r w:rsidRPr="00EB589F">
              <w:rPr>
                <w:rFonts w:asciiTheme="minorHAnsi" w:hAnsiTheme="minorHAnsi"/>
                <w:sz w:val="22"/>
                <w:szCs w:val="22"/>
              </w:rPr>
              <w:t>Business development Executive</w:t>
            </w:r>
          </w:p>
        </w:tc>
        <w:tc>
          <w:tcPr>
            <w:tcW w:w="5085" w:type="dxa"/>
            <w:noWrap/>
            <w:hideMark/>
          </w:tcPr>
          <w:p w:rsidR="00EB589F" w:rsidRPr="00EB589F" w:rsidRDefault="00EB589F" w:rsidP="00322B68">
            <w:pPr>
              <w:rPr>
                <w:rFonts w:asciiTheme="minorHAnsi" w:hAnsiTheme="minorHAnsi"/>
                <w:sz w:val="22"/>
                <w:szCs w:val="22"/>
              </w:rPr>
            </w:pPr>
            <w:proofErr w:type="spellStart"/>
            <w:r w:rsidRPr="00EB589F">
              <w:rPr>
                <w:rFonts w:asciiTheme="minorHAnsi" w:hAnsiTheme="minorHAnsi"/>
                <w:sz w:val="22"/>
                <w:szCs w:val="22"/>
              </w:rPr>
              <w:t>FibreCo</w:t>
            </w:r>
            <w:proofErr w:type="spellEnd"/>
          </w:p>
        </w:tc>
      </w:tr>
    </w:tbl>
    <w:p w:rsidR="00EB589F" w:rsidRPr="00E93C27" w:rsidRDefault="00EB589F" w:rsidP="004E13F3">
      <w:pPr>
        <w:ind w:right="284"/>
        <w:contextualSpacing/>
        <w:jc w:val="both"/>
        <w:outlineLvl w:val="0"/>
        <w:rPr>
          <w:rFonts w:ascii="Arial" w:eastAsia="Adobe Fan Heiti Std B" w:hAnsi="Arial" w:cs="Arial"/>
          <w:b/>
          <w:u w:val="single"/>
        </w:rPr>
      </w:pPr>
    </w:p>
    <w:sectPr w:rsidR="00EB589F" w:rsidRPr="00E93C27" w:rsidSect="00BC5DFA">
      <w:footerReference w:type="default" r:id="rId9"/>
      <w:pgSz w:w="12240" w:h="15840"/>
      <w:pgMar w:top="993" w:right="118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B0" w:rsidRDefault="009A52B0" w:rsidP="002D1005">
      <w:r>
        <w:separator/>
      </w:r>
    </w:p>
  </w:endnote>
  <w:endnote w:type="continuationSeparator" w:id="0">
    <w:p w:rsidR="009A52B0" w:rsidRDefault="009A52B0" w:rsidP="002D1005">
      <w:r>
        <w:continuationSeparator/>
      </w:r>
    </w:p>
  </w:endnote>
  <w:endnote w:type="continuationNotice" w:id="1">
    <w:p w:rsidR="009A52B0" w:rsidRDefault="009A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6D" w:rsidRPr="002D1005" w:rsidRDefault="0046686D" w:rsidP="002D1005">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B0" w:rsidRDefault="009A52B0" w:rsidP="002D1005">
      <w:r>
        <w:separator/>
      </w:r>
    </w:p>
  </w:footnote>
  <w:footnote w:type="continuationSeparator" w:id="0">
    <w:p w:rsidR="009A52B0" w:rsidRDefault="009A52B0" w:rsidP="002D1005">
      <w:r>
        <w:continuationSeparator/>
      </w:r>
    </w:p>
  </w:footnote>
  <w:footnote w:type="continuationNotice" w:id="1">
    <w:p w:rsidR="009A52B0" w:rsidRDefault="009A52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105"/>
    <w:multiLevelType w:val="hybridMultilevel"/>
    <w:tmpl w:val="7DE88DA4"/>
    <w:lvl w:ilvl="0" w:tplc="632294CE">
      <w:start w:val="4"/>
      <w:numFmt w:val="bullet"/>
      <w:lvlText w:val=""/>
      <w:lvlJc w:val="left"/>
      <w:pPr>
        <w:ind w:left="4275" w:hanging="360"/>
      </w:pPr>
      <w:rPr>
        <w:rFonts w:ascii="Symbol" w:eastAsia="Times New Roman" w:hAnsi="Symbol" w:cs="Arial" w:hint="default"/>
        <w:b w:val="0"/>
        <w:color w:val="auto"/>
      </w:rPr>
    </w:lvl>
    <w:lvl w:ilvl="1" w:tplc="08090003" w:tentative="1">
      <w:start w:val="1"/>
      <w:numFmt w:val="bullet"/>
      <w:lvlText w:val="o"/>
      <w:lvlJc w:val="left"/>
      <w:pPr>
        <w:ind w:left="4995" w:hanging="360"/>
      </w:pPr>
      <w:rPr>
        <w:rFonts w:ascii="Courier New" w:hAnsi="Courier New" w:cs="Courier New" w:hint="default"/>
      </w:rPr>
    </w:lvl>
    <w:lvl w:ilvl="2" w:tplc="08090005" w:tentative="1">
      <w:start w:val="1"/>
      <w:numFmt w:val="bullet"/>
      <w:lvlText w:val=""/>
      <w:lvlJc w:val="left"/>
      <w:pPr>
        <w:ind w:left="5715" w:hanging="360"/>
      </w:pPr>
      <w:rPr>
        <w:rFonts w:ascii="Wingdings" w:hAnsi="Wingdings" w:hint="default"/>
      </w:rPr>
    </w:lvl>
    <w:lvl w:ilvl="3" w:tplc="08090001" w:tentative="1">
      <w:start w:val="1"/>
      <w:numFmt w:val="bullet"/>
      <w:lvlText w:val=""/>
      <w:lvlJc w:val="left"/>
      <w:pPr>
        <w:ind w:left="6435" w:hanging="360"/>
      </w:pPr>
      <w:rPr>
        <w:rFonts w:ascii="Symbol" w:hAnsi="Symbol" w:hint="default"/>
      </w:rPr>
    </w:lvl>
    <w:lvl w:ilvl="4" w:tplc="08090003" w:tentative="1">
      <w:start w:val="1"/>
      <w:numFmt w:val="bullet"/>
      <w:lvlText w:val="o"/>
      <w:lvlJc w:val="left"/>
      <w:pPr>
        <w:ind w:left="7155" w:hanging="360"/>
      </w:pPr>
      <w:rPr>
        <w:rFonts w:ascii="Courier New" w:hAnsi="Courier New" w:cs="Courier New" w:hint="default"/>
      </w:rPr>
    </w:lvl>
    <w:lvl w:ilvl="5" w:tplc="08090005" w:tentative="1">
      <w:start w:val="1"/>
      <w:numFmt w:val="bullet"/>
      <w:lvlText w:val=""/>
      <w:lvlJc w:val="left"/>
      <w:pPr>
        <w:ind w:left="7875" w:hanging="360"/>
      </w:pPr>
      <w:rPr>
        <w:rFonts w:ascii="Wingdings" w:hAnsi="Wingdings" w:hint="default"/>
      </w:rPr>
    </w:lvl>
    <w:lvl w:ilvl="6" w:tplc="08090001" w:tentative="1">
      <w:start w:val="1"/>
      <w:numFmt w:val="bullet"/>
      <w:lvlText w:val=""/>
      <w:lvlJc w:val="left"/>
      <w:pPr>
        <w:ind w:left="8595" w:hanging="360"/>
      </w:pPr>
      <w:rPr>
        <w:rFonts w:ascii="Symbol" w:hAnsi="Symbol" w:hint="default"/>
      </w:rPr>
    </w:lvl>
    <w:lvl w:ilvl="7" w:tplc="08090003" w:tentative="1">
      <w:start w:val="1"/>
      <w:numFmt w:val="bullet"/>
      <w:lvlText w:val="o"/>
      <w:lvlJc w:val="left"/>
      <w:pPr>
        <w:ind w:left="9315" w:hanging="360"/>
      </w:pPr>
      <w:rPr>
        <w:rFonts w:ascii="Courier New" w:hAnsi="Courier New" w:cs="Courier New" w:hint="default"/>
      </w:rPr>
    </w:lvl>
    <w:lvl w:ilvl="8" w:tplc="08090005" w:tentative="1">
      <w:start w:val="1"/>
      <w:numFmt w:val="bullet"/>
      <w:lvlText w:val=""/>
      <w:lvlJc w:val="left"/>
      <w:pPr>
        <w:ind w:left="10035" w:hanging="360"/>
      </w:pPr>
      <w:rPr>
        <w:rFonts w:ascii="Wingdings" w:hAnsi="Wingdings" w:hint="default"/>
      </w:rPr>
    </w:lvl>
  </w:abstractNum>
  <w:abstractNum w:abstractNumId="1" w15:restartNumberingAfterBreak="0">
    <w:nsid w:val="01F83F7A"/>
    <w:multiLevelType w:val="hybridMultilevel"/>
    <w:tmpl w:val="8FCAB69A"/>
    <w:lvl w:ilvl="0" w:tplc="39E8E6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9E0484"/>
    <w:multiLevelType w:val="hybridMultilevel"/>
    <w:tmpl w:val="9DAA20B2"/>
    <w:lvl w:ilvl="0" w:tplc="D136B26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06311"/>
    <w:multiLevelType w:val="hybridMultilevel"/>
    <w:tmpl w:val="A8345FC0"/>
    <w:lvl w:ilvl="0" w:tplc="D3E8EFBE">
      <w:start w:val="1"/>
      <w:numFmt w:val="bullet"/>
      <w:lvlText w:val=""/>
      <w:lvlJc w:val="left"/>
      <w:pPr>
        <w:tabs>
          <w:tab w:val="num" w:pos="720"/>
        </w:tabs>
        <w:ind w:left="720" w:hanging="360"/>
      </w:pPr>
      <w:rPr>
        <w:rFonts w:ascii="Wingdings" w:hAnsi="Wingdings" w:hint="default"/>
      </w:rPr>
    </w:lvl>
    <w:lvl w:ilvl="1" w:tplc="D3C00618">
      <w:start w:val="1"/>
      <w:numFmt w:val="lowerLetter"/>
      <w:lvlText w:val="%2)"/>
      <w:lvlJc w:val="left"/>
      <w:pPr>
        <w:tabs>
          <w:tab w:val="num" w:pos="1440"/>
        </w:tabs>
        <w:ind w:left="1440" w:hanging="360"/>
      </w:pPr>
    </w:lvl>
    <w:lvl w:ilvl="2" w:tplc="0124074E">
      <w:start w:val="1"/>
      <w:numFmt w:val="bullet"/>
      <w:lvlText w:val=""/>
      <w:lvlJc w:val="left"/>
      <w:pPr>
        <w:tabs>
          <w:tab w:val="num" w:pos="2160"/>
        </w:tabs>
        <w:ind w:left="2160" w:hanging="360"/>
      </w:pPr>
      <w:rPr>
        <w:rFonts w:ascii="Wingdings" w:hAnsi="Wingdings" w:hint="default"/>
      </w:rPr>
    </w:lvl>
    <w:lvl w:ilvl="3" w:tplc="91D2B73C">
      <w:start w:val="1"/>
      <w:numFmt w:val="bullet"/>
      <w:lvlText w:val=""/>
      <w:lvlJc w:val="left"/>
      <w:pPr>
        <w:tabs>
          <w:tab w:val="num" w:pos="2880"/>
        </w:tabs>
        <w:ind w:left="2880" w:hanging="360"/>
      </w:pPr>
      <w:rPr>
        <w:rFonts w:ascii="Wingdings" w:hAnsi="Wingdings" w:hint="default"/>
      </w:rPr>
    </w:lvl>
    <w:lvl w:ilvl="4" w:tplc="011AB19E">
      <w:start w:val="1"/>
      <w:numFmt w:val="bullet"/>
      <w:lvlText w:val=""/>
      <w:lvlJc w:val="left"/>
      <w:pPr>
        <w:tabs>
          <w:tab w:val="num" w:pos="3600"/>
        </w:tabs>
        <w:ind w:left="3600" w:hanging="360"/>
      </w:pPr>
      <w:rPr>
        <w:rFonts w:ascii="Wingdings" w:hAnsi="Wingdings" w:hint="default"/>
      </w:rPr>
    </w:lvl>
    <w:lvl w:ilvl="5" w:tplc="9C60B18C">
      <w:start w:val="1"/>
      <w:numFmt w:val="bullet"/>
      <w:lvlText w:val=""/>
      <w:lvlJc w:val="left"/>
      <w:pPr>
        <w:tabs>
          <w:tab w:val="num" w:pos="4320"/>
        </w:tabs>
        <w:ind w:left="4320" w:hanging="360"/>
      </w:pPr>
      <w:rPr>
        <w:rFonts w:ascii="Wingdings" w:hAnsi="Wingdings" w:hint="default"/>
      </w:rPr>
    </w:lvl>
    <w:lvl w:ilvl="6" w:tplc="EB0A74CA">
      <w:start w:val="1"/>
      <w:numFmt w:val="bullet"/>
      <w:lvlText w:val=""/>
      <w:lvlJc w:val="left"/>
      <w:pPr>
        <w:tabs>
          <w:tab w:val="num" w:pos="5040"/>
        </w:tabs>
        <w:ind w:left="5040" w:hanging="360"/>
      </w:pPr>
      <w:rPr>
        <w:rFonts w:ascii="Wingdings" w:hAnsi="Wingdings" w:hint="default"/>
      </w:rPr>
    </w:lvl>
    <w:lvl w:ilvl="7" w:tplc="EAB022D0">
      <w:start w:val="1"/>
      <w:numFmt w:val="bullet"/>
      <w:lvlText w:val=""/>
      <w:lvlJc w:val="left"/>
      <w:pPr>
        <w:tabs>
          <w:tab w:val="num" w:pos="5760"/>
        </w:tabs>
        <w:ind w:left="5760" w:hanging="360"/>
      </w:pPr>
      <w:rPr>
        <w:rFonts w:ascii="Wingdings" w:hAnsi="Wingdings" w:hint="default"/>
      </w:rPr>
    </w:lvl>
    <w:lvl w:ilvl="8" w:tplc="E6A2514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225C2"/>
    <w:multiLevelType w:val="hybridMultilevel"/>
    <w:tmpl w:val="A8D23368"/>
    <w:lvl w:ilvl="0" w:tplc="C4404E4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7710D34"/>
    <w:multiLevelType w:val="hybridMultilevel"/>
    <w:tmpl w:val="D1B48974"/>
    <w:lvl w:ilvl="0" w:tplc="449EEB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3651270"/>
    <w:multiLevelType w:val="multilevel"/>
    <w:tmpl w:val="41FAA8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D94E9F"/>
    <w:multiLevelType w:val="hybridMultilevel"/>
    <w:tmpl w:val="2578DA4A"/>
    <w:lvl w:ilvl="0" w:tplc="D1A08FE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E3D17E5"/>
    <w:multiLevelType w:val="hybridMultilevel"/>
    <w:tmpl w:val="7E7CEE50"/>
    <w:lvl w:ilvl="0" w:tplc="14BE3A1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2C0629"/>
    <w:multiLevelType w:val="hybridMultilevel"/>
    <w:tmpl w:val="EDFC80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A32978"/>
    <w:multiLevelType w:val="hybridMultilevel"/>
    <w:tmpl w:val="568CAEE8"/>
    <w:lvl w:ilvl="0" w:tplc="86E455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4EF63A6"/>
    <w:multiLevelType w:val="hybridMultilevel"/>
    <w:tmpl w:val="8B108B16"/>
    <w:lvl w:ilvl="0" w:tplc="7612EC02">
      <w:start w:val="3"/>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64F34D1"/>
    <w:multiLevelType w:val="hybridMultilevel"/>
    <w:tmpl w:val="AAF8905A"/>
    <w:lvl w:ilvl="0" w:tplc="12CA4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951058E"/>
    <w:multiLevelType w:val="hybridMultilevel"/>
    <w:tmpl w:val="341679FE"/>
    <w:lvl w:ilvl="0" w:tplc="FB186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3C2E22"/>
    <w:multiLevelType w:val="hybridMultilevel"/>
    <w:tmpl w:val="6242F41E"/>
    <w:lvl w:ilvl="0" w:tplc="B2B0C00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D709BD"/>
    <w:multiLevelType w:val="hybridMultilevel"/>
    <w:tmpl w:val="8DEABFEE"/>
    <w:lvl w:ilvl="0" w:tplc="A85692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3ED2D21"/>
    <w:multiLevelType w:val="hybridMultilevel"/>
    <w:tmpl w:val="4F668DBA"/>
    <w:lvl w:ilvl="0" w:tplc="048E09B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620701C"/>
    <w:multiLevelType w:val="multilevel"/>
    <w:tmpl w:val="832A6E7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8" w15:restartNumberingAfterBreak="0">
    <w:nsid w:val="4CF052DF"/>
    <w:multiLevelType w:val="hybridMultilevel"/>
    <w:tmpl w:val="4B148E4A"/>
    <w:lvl w:ilvl="0" w:tplc="720E127A">
      <w:start w:val="4"/>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F1E7083"/>
    <w:multiLevelType w:val="hybridMultilevel"/>
    <w:tmpl w:val="2B28256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15D23DB"/>
    <w:multiLevelType w:val="hybridMultilevel"/>
    <w:tmpl w:val="BCA8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737745"/>
    <w:multiLevelType w:val="hybridMultilevel"/>
    <w:tmpl w:val="00AC0758"/>
    <w:lvl w:ilvl="0" w:tplc="F788A0B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2" w15:restartNumberingAfterBreak="0">
    <w:nsid w:val="530E084E"/>
    <w:multiLevelType w:val="hybridMultilevel"/>
    <w:tmpl w:val="ACF4BDF8"/>
    <w:lvl w:ilvl="0" w:tplc="3C7A7B48">
      <w:start w:val="1"/>
      <w:numFmt w:val="decimal"/>
      <w:lvlText w:val="(%1)"/>
      <w:lvlJc w:val="left"/>
      <w:pPr>
        <w:ind w:left="436" w:hanging="720"/>
      </w:pPr>
      <w:rPr>
        <w:rFonts w:eastAsia="Times New Roman" w:cs="Courier New"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3" w15:restartNumberingAfterBreak="0">
    <w:nsid w:val="54CC66CA"/>
    <w:multiLevelType w:val="multilevel"/>
    <w:tmpl w:val="03D6732C"/>
    <w:lvl w:ilvl="0">
      <w:start w:val="1"/>
      <w:numFmt w:val="decimal"/>
      <w:lvlText w:val="%1"/>
      <w:lvlJc w:val="left"/>
      <w:pPr>
        <w:ind w:left="360" w:hanging="360"/>
      </w:pPr>
      <w:rPr>
        <w:rFonts w:hint="default"/>
        <w:b w:val="0"/>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val="0"/>
      </w:rPr>
    </w:lvl>
    <w:lvl w:ilvl="3">
      <w:start w:val="1"/>
      <w:numFmt w:val="decimal"/>
      <w:lvlText w:val="%1.%2.%3.%4"/>
      <w:lvlJc w:val="left"/>
      <w:pPr>
        <w:ind w:left="5391" w:hanging="1080"/>
      </w:pPr>
      <w:rPr>
        <w:rFonts w:hint="default"/>
        <w:b w:val="0"/>
      </w:rPr>
    </w:lvl>
    <w:lvl w:ilvl="4">
      <w:start w:val="1"/>
      <w:numFmt w:val="decimal"/>
      <w:lvlText w:val="%1.%2.%3.%4.%5"/>
      <w:lvlJc w:val="left"/>
      <w:pPr>
        <w:ind w:left="6828" w:hanging="1080"/>
      </w:pPr>
      <w:rPr>
        <w:rFonts w:hint="default"/>
        <w:b w:val="0"/>
      </w:rPr>
    </w:lvl>
    <w:lvl w:ilvl="5">
      <w:start w:val="1"/>
      <w:numFmt w:val="decimal"/>
      <w:lvlText w:val="%1.%2.%3.%4.%5.%6"/>
      <w:lvlJc w:val="left"/>
      <w:pPr>
        <w:ind w:left="8625" w:hanging="1440"/>
      </w:pPr>
      <w:rPr>
        <w:rFonts w:hint="default"/>
        <w:b w:val="0"/>
      </w:rPr>
    </w:lvl>
    <w:lvl w:ilvl="6">
      <w:start w:val="1"/>
      <w:numFmt w:val="decimal"/>
      <w:lvlText w:val="%1.%2.%3.%4.%5.%6.%7"/>
      <w:lvlJc w:val="left"/>
      <w:pPr>
        <w:ind w:left="10062" w:hanging="1440"/>
      </w:pPr>
      <w:rPr>
        <w:rFonts w:hint="default"/>
        <w:b w:val="0"/>
      </w:rPr>
    </w:lvl>
    <w:lvl w:ilvl="7">
      <w:start w:val="1"/>
      <w:numFmt w:val="decimal"/>
      <w:lvlText w:val="%1.%2.%3.%4.%5.%6.%7.%8"/>
      <w:lvlJc w:val="left"/>
      <w:pPr>
        <w:ind w:left="11859" w:hanging="1800"/>
      </w:pPr>
      <w:rPr>
        <w:rFonts w:hint="default"/>
        <w:b w:val="0"/>
      </w:rPr>
    </w:lvl>
    <w:lvl w:ilvl="8">
      <w:start w:val="1"/>
      <w:numFmt w:val="decimal"/>
      <w:lvlText w:val="%1.%2.%3.%4.%5.%6.%7.%8.%9"/>
      <w:lvlJc w:val="left"/>
      <w:pPr>
        <w:ind w:left="13296" w:hanging="1800"/>
      </w:pPr>
      <w:rPr>
        <w:rFonts w:hint="default"/>
        <w:b w:val="0"/>
      </w:rPr>
    </w:lvl>
  </w:abstractNum>
  <w:abstractNum w:abstractNumId="24" w15:restartNumberingAfterBreak="0">
    <w:nsid w:val="5CD81CAD"/>
    <w:multiLevelType w:val="hybridMultilevel"/>
    <w:tmpl w:val="3E42F454"/>
    <w:lvl w:ilvl="0" w:tplc="BEBCBF6C">
      <w:start w:val="2"/>
      <w:numFmt w:val="lowerRoman"/>
      <w:lvlText w:val="(%1)"/>
      <w:lvlJc w:val="left"/>
      <w:pPr>
        <w:ind w:left="2727" w:hanging="72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5" w15:restartNumberingAfterBreak="0">
    <w:nsid w:val="628C51FE"/>
    <w:multiLevelType w:val="hybridMultilevel"/>
    <w:tmpl w:val="D59448E0"/>
    <w:lvl w:ilvl="0" w:tplc="631ED30A">
      <w:start w:val="864"/>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6" w15:restartNumberingAfterBreak="0">
    <w:nsid w:val="65AC4A31"/>
    <w:multiLevelType w:val="hybridMultilevel"/>
    <w:tmpl w:val="E2D815D6"/>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7" w15:restartNumberingAfterBreak="0">
    <w:nsid w:val="68251522"/>
    <w:multiLevelType w:val="multilevel"/>
    <w:tmpl w:val="98126424"/>
    <w:lvl w:ilvl="0">
      <w:start w:val="1"/>
      <w:numFmt w:val="decimal"/>
      <w:lvlText w:val="(%1."/>
      <w:lvlJc w:val="left"/>
      <w:pPr>
        <w:ind w:left="720" w:hanging="720"/>
      </w:pPr>
      <w:rPr>
        <w:rFonts w:ascii="Arial" w:eastAsiaTheme="minorEastAsia" w:hAnsi="Arial" w:cs="Arial" w:hint="default"/>
        <w:color w:val="000000" w:themeColor="text1"/>
        <w:sz w:val="32"/>
      </w:rPr>
    </w:lvl>
    <w:lvl w:ilvl="1">
      <w:start w:val="1"/>
      <w:numFmt w:val="decimal"/>
      <w:lvlText w:val="(%1.%2)"/>
      <w:lvlJc w:val="left"/>
      <w:pPr>
        <w:ind w:left="1571" w:hanging="720"/>
      </w:pPr>
      <w:rPr>
        <w:rFonts w:ascii="Arial" w:eastAsiaTheme="minorEastAsia" w:hAnsi="Arial" w:cs="Arial" w:hint="default"/>
        <w:color w:val="000000" w:themeColor="text1"/>
        <w:sz w:val="24"/>
        <w:szCs w:val="24"/>
      </w:rPr>
    </w:lvl>
    <w:lvl w:ilvl="2">
      <w:start w:val="1"/>
      <w:numFmt w:val="decimal"/>
      <w:lvlText w:val="(%1.%2)%3."/>
      <w:lvlJc w:val="left"/>
      <w:pPr>
        <w:ind w:left="1080" w:hanging="1080"/>
      </w:pPr>
      <w:rPr>
        <w:rFonts w:ascii="Arial" w:eastAsiaTheme="minorEastAsia" w:hAnsi="Arial" w:cs="Arial" w:hint="default"/>
        <w:color w:val="000000" w:themeColor="text1"/>
        <w:sz w:val="32"/>
      </w:rPr>
    </w:lvl>
    <w:lvl w:ilvl="3">
      <w:start w:val="1"/>
      <w:numFmt w:val="decimal"/>
      <w:lvlText w:val="(%1.%2)%3.%4."/>
      <w:lvlJc w:val="left"/>
      <w:pPr>
        <w:ind w:left="1440" w:hanging="1440"/>
      </w:pPr>
      <w:rPr>
        <w:rFonts w:ascii="Arial" w:eastAsiaTheme="minorEastAsia" w:hAnsi="Arial" w:cs="Arial" w:hint="default"/>
        <w:color w:val="000000" w:themeColor="text1"/>
        <w:sz w:val="32"/>
      </w:rPr>
    </w:lvl>
    <w:lvl w:ilvl="4">
      <w:start w:val="1"/>
      <w:numFmt w:val="decimal"/>
      <w:lvlText w:val="(%1.%2)%3.%4.%5."/>
      <w:lvlJc w:val="left"/>
      <w:pPr>
        <w:ind w:left="1800" w:hanging="1800"/>
      </w:pPr>
      <w:rPr>
        <w:rFonts w:ascii="Arial" w:eastAsiaTheme="minorEastAsia" w:hAnsi="Arial" w:cs="Arial" w:hint="default"/>
        <w:color w:val="000000" w:themeColor="text1"/>
        <w:sz w:val="32"/>
      </w:rPr>
    </w:lvl>
    <w:lvl w:ilvl="5">
      <w:start w:val="1"/>
      <w:numFmt w:val="decimal"/>
      <w:lvlText w:val="(%1.%2)%3.%4.%5.%6."/>
      <w:lvlJc w:val="left"/>
      <w:pPr>
        <w:ind w:left="1800" w:hanging="1800"/>
      </w:pPr>
      <w:rPr>
        <w:rFonts w:ascii="Arial" w:eastAsiaTheme="minorEastAsia" w:hAnsi="Arial" w:cs="Arial" w:hint="default"/>
        <w:color w:val="000000" w:themeColor="text1"/>
        <w:sz w:val="32"/>
      </w:rPr>
    </w:lvl>
    <w:lvl w:ilvl="6">
      <w:start w:val="1"/>
      <w:numFmt w:val="decimal"/>
      <w:lvlText w:val="(%1.%2)%3.%4.%5.%6.%7."/>
      <w:lvlJc w:val="left"/>
      <w:pPr>
        <w:ind w:left="2160" w:hanging="2160"/>
      </w:pPr>
      <w:rPr>
        <w:rFonts w:ascii="Arial" w:eastAsiaTheme="minorEastAsia" w:hAnsi="Arial" w:cs="Arial" w:hint="default"/>
        <w:color w:val="000000" w:themeColor="text1"/>
        <w:sz w:val="32"/>
      </w:rPr>
    </w:lvl>
    <w:lvl w:ilvl="7">
      <w:start w:val="1"/>
      <w:numFmt w:val="decimal"/>
      <w:lvlText w:val="(%1.%2)%3.%4.%5.%6.%7.%8."/>
      <w:lvlJc w:val="left"/>
      <w:pPr>
        <w:ind w:left="2520" w:hanging="2520"/>
      </w:pPr>
      <w:rPr>
        <w:rFonts w:ascii="Arial" w:eastAsiaTheme="minorEastAsia" w:hAnsi="Arial" w:cs="Arial" w:hint="default"/>
        <w:color w:val="000000" w:themeColor="text1"/>
        <w:sz w:val="32"/>
      </w:rPr>
    </w:lvl>
    <w:lvl w:ilvl="8">
      <w:start w:val="1"/>
      <w:numFmt w:val="decimal"/>
      <w:lvlText w:val="(%1.%2)%3.%4.%5.%6.%7.%8.%9."/>
      <w:lvlJc w:val="left"/>
      <w:pPr>
        <w:ind w:left="2880" w:hanging="2880"/>
      </w:pPr>
      <w:rPr>
        <w:rFonts w:ascii="Arial" w:eastAsiaTheme="minorEastAsia" w:hAnsi="Arial" w:cs="Arial" w:hint="default"/>
        <w:color w:val="000000" w:themeColor="text1"/>
        <w:sz w:val="32"/>
      </w:rPr>
    </w:lvl>
  </w:abstractNum>
  <w:abstractNum w:abstractNumId="28" w15:restartNumberingAfterBreak="0">
    <w:nsid w:val="6E022017"/>
    <w:multiLevelType w:val="hybridMultilevel"/>
    <w:tmpl w:val="D3480BBA"/>
    <w:lvl w:ilvl="0" w:tplc="2182E5A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68F109D"/>
    <w:multiLevelType w:val="hybridMultilevel"/>
    <w:tmpl w:val="3208AC98"/>
    <w:lvl w:ilvl="0" w:tplc="B43AAD36">
      <w:start w:val="1"/>
      <w:numFmt w:val="bullet"/>
      <w:lvlText w:val="•"/>
      <w:lvlJc w:val="left"/>
      <w:pPr>
        <w:tabs>
          <w:tab w:val="num" w:pos="720"/>
        </w:tabs>
        <w:ind w:left="720" w:hanging="360"/>
      </w:pPr>
      <w:rPr>
        <w:rFonts w:ascii="Arial" w:hAnsi="Arial" w:hint="default"/>
      </w:rPr>
    </w:lvl>
    <w:lvl w:ilvl="1" w:tplc="7F242FFC" w:tentative="1">
      <w:start w:val="1"/>
      <w:numFmt w:val="bullet"/>
      <w:lvlText w:val="•"/>
      <w:lvlJc w:val="left"/>
      <w:pPr>
        <w:tabs>
          <w:tab w:val="num" w:pos="1440"/>
        </w:tabs>
        <w:ind w:left="1440" w:hanging="360"/>
      </w:pPr>
      <w:rPr>
        <w:rFonts w:ascii="Arial" w:hAnsi="Arial" w:hint="default"/>
      </w:rPr>
    </w:lvl>
    <w:lvl w:ilvl="2" w:tplc="453ED5F8" w:tentative="1">
      <w:start w:val="1"/>
      <w:numFmt w:val="bullet"/>
      <w:lvlText w:val="•"/>
      <w:lvlJc w:val="left"/>
      <w:pPr>
        <w:tabs>
          <w:tab w:val="num" w:pos="2160"/>
        </w:tabs>
        <w:ind w:left="2160" w:hanging="360"/>
      </w:pPr>
      <w:rPr>
        <w:rFonts w:ascii="Arial" w:hAnsi="Arial" w:hint="default"/>
      </w:rPr>
    </w:lvl>
    <w:lvl w:ilvl="3" w:tplc="1E6EB57A" w:tentative="1">
      <w:start w:val="1"/>
      <w:numFmt w:val="bullet"/>
      <w:lvlText w:val="•"/>
      <w:lvlJc w:val="left"/>
      <w:pPr>
        <w:tabs>
          <w:tab w:val="num" w:pos="2880"/>
        </w:tabs>
        <w:ind w:left="2880" w:hanging="360"/>
      </w:pPr>
      <w:rPr>
        <w:rFonts w:ascii="Arial" w:hAnsi="Arial" w:hint="default"/>
      </w:rPr>
    </w:lvl>
    <w:lvl w:ilvl="4" w:tplc="8640D35A" w:tentative="1">
      <w:start w:val="1"/>
      <w:numFmt w:val="bullet"/>
      <w:lvlText w:val="•"/>
      <w:lvlJc w:val="left"/>
      <w:pPr>
        <w:tabs>
          <w:tab w:val="num" w:pos="3600"/>
        </w:tabs>
        <w:ind w:left="3600" w:hanging="360"/>
      </w:pPr>
      <w:rPr>
        <w:rFonts w:ascii="Arial" w:hAnsi="Arial" w:hint="default"/>
      </w:rPr>
    </w:lvl>
    <w:lvl w:ilvl="5" w:tplc="9DAAF076" w:tentative="1">
      <w:start w:val="1"/>
      <w:numFmt w:val="bullet"/>
      <w:lvlText w:val="•"/>
      <w:lvlJc w:val="left"/>
      <w:pPr>
        <w:tabs>
          <w:tab w:val="num" w:pos="4320"/>
        </w:tabs>
        <w:ind w:left="4320" w:hanging="360"/>
      </w:pPr>
      <w:rPr>
        <w:rFonts w:ascii="Arial" w:hAnsi="Arial" w:hint="default"/>
      </w:rPr>
    </w:lvl>
    <w:lvl w:ilvl="6" w:tplc="893E9920" w:tentative="1">
      <w:start w:val="1"/>
      <w:numFmt w:val="bullet"/>
      <w:lvlText w:val="•"/>
      <w:lvlJc w:val="left"/>
      <w:pPr>
        <w:tabs>
          <w:tab w:val="num" w:pos="5040"/>
        </w:tabs>
        <w:ind w:left="5040" w:hanging="360"/>
      </w:pPr>
      <w:rPr>
        <w:rFonts w:ascii="Arial" w:hAnsi="Arial" w:hint="default"/>
      </w:rPr>
    </w:lvl>
    <w:lvl w:ilvl="7" w:tplc="FFF4CE10" w:tentative="1">
      <w:start w:val="1"/>
      <w:numFmt w:val="bullet"/>
      <w:lvlText w:val="•"/>
      <w:lvlJc w:val="left"/>
      <w:pPr>
        <w:tabs>
          <w:tab w:val="num" w:pos="5760"/>
        </w:tabs>
        <w:ind w:left="5760" w:hanging="360"/>
      </w:pPr>
      <w:rPr>
        <w:rFonts w:ascii="Arial" w:hAnsi="Arial" w:hint="default"/>
      </w:rPr>
    </w:lvl>
    <w:lvl w:ilvl="8" w:tplc="C27822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9A4690"/>
    <w:multiLevelType w:val="hybridMultilevel"/>
    <w:tmpl w:val="8D84AA22"/>
    <w:lvl w:ilvl="0" w:tplc="1C090013">
      <w:start w:val="1"/>
      <w:numFmt w:val="upp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1" w15:restartNumberingAfterBreak="0">
    <w:nsid w:val="7E9459B6"/>
    <w:multiLevelType w:val="hybridMultilevel"/>
    <w:tmpl w:val="82102306"/>
    <w:lvl w:ilvl="0" w:tplc="87F0A1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1296A"/>
    <w:multiLevelType w:val="hybridMultilevel"/>
    <w:tmpl w:val="04DA8C7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8"/>
  </w:num>
  <w:num w:numId="6">
    <w:abstractNumId w:val="32"/>
  </w:num>
  <w:num w:numId="7">
    <w:abstractNumId w:val="21"/>
  </w:num>
  <w:num w:numId="8">
    <w:abstractNumId w:val="19"/>
  </w:num>
  <w:num w:numId="9">
    <w:abstractNumId w:val="16"/>
  </w:num>
  <w:num w:numId="10">
    <w:abstractNumId w:val="25"/>
  </w:num>
  <w:num w:numId="11">
    <w:abstractNumId w:val="26"/>
  </w:num>
  <w:num w:numId="12">
    <w:abstractNumId w:val="5"/>
  </w:num>
  <w:num w:numId="13">
    <w:abstractNumId w:val="29"/>
  </w:num>
  <w:num w:numId="14">
    <w:abstractNumId w:val="23"/>
  </w:num>
  <w:num w:numId="15">
    <w:abstractNumId w:val="17"/>
  </w:num>
  <w:num w:numId="16">
    <w:abstractNumId w:val="6"/>
  </w:num>
  <w:num w:numId="17">
    <w:abstractNumId w:val="3"/>
    <w:lvlOverride w:ilvl="0"/>
    <w:lvlOverride w:ilvl="1">
      <w:startOverride w:val="1"/>
    </w:lvlOverride>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4"/>
  </w:num>
  <w:num w:numId="22">
    <w:abstractNumId w:val="27"/>
  </w:num>
  <w:num w:numId="23">
    <w:abstractNumId w:val="22"/>
  </w:num>
  <w:num w:numId="24">
    <w:abstractNumId w:val="9"/>
  </w:num>
  <w:num w:numId="25">
    <w:abstractNumId w:val="2"/>
  </w:num>
  <w:num w:numId="26">
    <w:abstractNumId w:val="12"/>
  </w:num>
  <w:num w:numId="27">
    <w:abstractNumId w:val="31"/>
  </w:num>
  <w:num w:numId="28">
    <w:abstractNumId w:val="24"/>
  </w:num>
  <w:num w:numId="29">
    <w:abstractNumId w:val="28"/>
  </w:num>
  <w:num w:numId="30">
    <w:abstractNumId w:val="30"/>
  </w:num>
  <w:num w:numId="31">
    <w:abstractNumId w:val="11"/>
  </w:num>
  <w:num w:numId="32">
    <w:abstractNumId w:val="18"/>
  </w:num>
  <w:num w:numId="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04"/>
    <w:rsid w:val="0000397D"/>
    <w:rsid w:val="00005E37"/>
    <w:rsid w:val="00015670"/>
    <w:rsid w:val="00017664"/>
    <w:rsid w:val="00020D3A"/>
    <w:rsid w:val="00031E18"/>
    <w:rsid w:val="000336B1"/>
    <w:rsid w:val="00040A85"/>
    <w:rsid w:val="00042193"/>
    <w:rsid w:val="00042718"/>
    <w:rsid w:val="00042A5C"/>
    <w:rsid w:val="000472AE"/>
    <w:rsid w:val="00050EBB"/>
    <w:rsid w:val="00052E95"/>
    <w:rsid w:val="000538AC"/>
    <w:rsid w:val="000665FF"/>
    <w:rsid w:val="000666E5"/>
    <w:rsid w:val="000716EB"/>
    <w:rsid w:val="00072041"/>
    <w:rsid w:val="000753FA"/>
    <w:rsid w:val="000767A0"/>
    <w:rsid w:val="0009058C"/>
    <w:rsid w:val="00091130"/>
    <w:rsid w:val="00096748"/>
    <w:rsid w:val="000A07B9"/>
    <w:rsid w:val="000A52A9"/>
    <w:rsid w:val="000B6B44"/>
    <w:rsid w:val="000B79CC"/>
    <w:rsid w:val="000C0757"/>
    <w:rsid w:val="000C0796"/>
    <w:rsid w:val="000C269A"/>
    <w:rsid w:val="000C3F56"/>
    <w:rsid w:val="000C63A1"/>
    <w:rsid w:val="000C7B32"/>
    <w:rsid w:val="000D00E3"/>
    <w:rsid w:val="000D0565"/>
    <w:rsid w:val="000D2246"/>
    <w:rsid w:val="000E6298"/>
    <w:rsid w:val="001078C1"/>
    <w:rsid w:val="001109E1"/>
    <w:rsid w:val="00113F6F"/>
    <w:rsid w:val="0011575B"/>
    <w:rsid w:val="00115816"/>
    <w:rsid w:val="00126FC9"/>
    <w:rsid w:val="001349A1"/>
    <w:rsid w:val="001368D8"/>
    <w:rsid w:val="00137D15"/>
    <w:rsid w:val="00141DFE"/>
    <w:rsid w:val="00143FF7"/>
    <w:rsid w:val="0014686B"/>
    <w:rsid w:val="0015474B"/>
    <w:rsid w:val="00163069"/>
    <w:rsid w:val="00170BF4"/>
    <w:rsid w:val="0017334E"/>
    <w:rsid w:val="00175437"/>
    <w:rsid w:val="001761BB"/>
    <w:rsid w:val="00177909"/>
    <w:rsid w:val="00177954"/>
    <w:rsid w:val="00182F1B"/>
    <w:rsid w:val="00184C67"/>
    <w:rsid w:val="00193039"/>
    <w:rsid w:val="00193C4C"/>
    <w:rsid w:val="001A34F8"/>
    <w:rsid w:val="001A79C7"/>
    <w:rsid w:val="001B565B"/>
    <w:rsid w:val="001B626E"/>
    <w:rsid w:val="001E0851"/>
    <w:rsid w:val="001E5913"/>
    <w:rsid w:val="001F0930"/>
    <w:rsid w:val="001F622A"/>
    <w:rsid w:val="00210C7F"/>
    <w:rsid w:val="00211331"/>
    <w:rsid w:val="00220A40"/>
    <w:rsid w:val="002376E9"/>
    <w:rsid w:val="00245485"/>
    <w:rsid w:val="002538BF"/>
    <w:rsid w:val="00255A4D"/>
    <w:rsid w:val="0026094B"/>
    <w:rsid w:val="00263782"/>
    <w:rsid w:val="00267404"/>
    <w:rsid w:val="00271227"/>
    <w:rsid w:val="00271DC4"/>
    <w:rsid w:val="00273F09"/>
    <w:rsid w:val="00282584"/>
    <w:rsid w:val="00285D66"/>
    <w:rsid w:val="00294D09"/>
    <w:rsid w:val="002A54C4"/>
    <w:rsid w:val="002C108F"/>
    <w:rsid w:val="002C28FA"/>
    <w:rsid w:val="002C7612"/>
    <w:rsid w:val="002D1005"/>
    <w:rsid w:val="002D15C2"/>
    <w:rsid w:val="002D1670"/>
    <w:rsid w:val="002D43C4"/>
    <w:rsid w:val="002E1525"/>
    <w:rsid w:val="002E35D2"/>
    <w:rsid w:val="002E4994"/>
    <w:rsid w:val="002E7275"/>
    <w:rsid w:val="002F6B8A"/>
    <w:rsid w:val="003064FC"/>
    <w:rsid w:val="00306E49"/>
    <w:rsid w:val="00312A27"/>
    <w:rsid w:val="00313396"/>
    <w:rsid w:val="00317D46"/>
    <w:rsid w:val="00317FAC"/>
    <w:rsid w:val="0033244D"/>
    <w:rsid w:val="003333C7"/>
    <w:rsid w:val="00334048"/>
    <w:rsid w:val="00340A30"/>
    <w:rsid w:val="00350FD6"/>
    <w:rsid w:val="00352385"/>
    <w:rsid w:val="00354975"/>
    <w:rsid w:val="00364950"/>
    <w:rsid w:val="00372DAF"/>
    <w:rsid w:val="00375BDF"/>
    <w:rsid w:val="00380C48"/>
    <w:rsid w:val="0038303C"/>
    <w:rsid w:val="00384F8C"/>
    <w:rsid w:val="00390F94"/>
    <w:rsid w:val="0039205F"/>
    <w:rsid w:val="00392426"/>
    <w:rsid w:val="00395A64"/>
    <w:rsid w:val="00396CAF"/>
    <w:rsid w:val="0039739C"/>
    <w:rsid w:val="00397876"/>
    <w:rsid w:val="003A1D6D"/>
    <w:rsid w:val="003A1DA9"/>
    <w:rsid w:val="003A3EDF"/>
    <w:rsid w:val="003A4DCD"/>
    <w:rsid w:val="003B07ED"/>
    <w:rsid w:val="003B0E78"/>
    <w:rsid w:val="003B3974"/>
    <w:rsid w:val="003B5DED"/>
    <w:rsid w:val="003B6586"/>
    <w:rsid w:val="003D6E59"/>
    <w:rsid w:val="003E1071"/>
    <w:rsid w:val="003F196D"/>
    <w:rsid w:val="003F4647"/>
    <w:rsid w:val="004031D5"/>
    <w:rsid w:val="00412E04"/>
    <w:rsid w:val="004179D4"/>
    <w:rsid w:val="0042453F"/>
    <w:rsid w:val="00434667"/>
    <w:rsid w:val="00437167"/>
    <w:rsid w:val="00440DE7"/>
    <w:rsid w:val="00444F1E"/>
    <w:rsid w:val="00445EBA"/>
    <w:rsid w:val="00457916"/>
    <w:rsid w:val="00457C2B"/>
    <w:rsid w:val="00461184"/>
    <w:rsid w:val="00464309"/>
    <w:rsid w:val="0046686D"/>
    <w:rsid w:val="00471562"/>
    <w:rsid w:val="00480657"/>
    <w:rsid w:val="00480C4D"/>
    <w:rsid w:val="004925AC"/>
    <w:rsid w:val="0049401A"/>
    <w:rsid w:val="00495D2B"/>
    <w:rsid w:val="004963E7"/>
    <w:rsid w:val="004A5802"/>
    <w:rsid w:val="004B554D"/>
    <w:rsid w:val="004C28EE"/>
    <w:rsid w:val="004C39DA"/>
    <w:rsid w:val="004C6A59"/>
    <w:rsid w:val="004C6B73"/>
    <w:rsid w:val="004D3605"/>
    <w:rsid w:val="004D5992"/>
    <w:rsid w:val="004E13F3"/>
    <w:rsid w:val="004E4068"/>
    <w:rsid w:val="004E7457"/>
    <w:rsid w:val="004F5785"/>
    <w:rsid w:val="005005A7"/>
    <w:rsid w:val="00500A06"/>
    <w:rsid w:val="00500EF9"/>
    <w:rsid w:val="00501743"/>
    <w:rsid w:val="00505CA7"/>
    <w:rsid w:val="00506FAC"/>
    <w:rsid w:val="00507C8A"/>
    <w:rsid w:val="00513F6D"/>
    <w:rsid w:val="00517AFE"/>
    <w:rsid w:val="00520D83"/>
    <w:rsid w:val="00522459"/>
    <w:rsid w:val="0052342E"/>
    <w:rsid w:val="00536C0D"/>
    <w:rsid w:val="00542B90"/>
    <w:rsid w:val="005545C3"/>
    <w:rsid w:val="00554805"/>
    <w:rsid w:val="00554881"/>
    <w:rsid w:val="00554FC5"/>
    <w:rsid w:val="00555AE3"/>
    <w:rsid w:val="005567F7"/>
    <w:rsid w:val="0055760A"/>
    <w:rsid w:val="00561AAD"/>
    <w:rsid w:val="00580414"/>
    <w:rsid w:val="00580B78"/>
    <w:rsid w:val="00582C15"/>
    <w:rsid w:val="00585124"/>
    <w:rsid w:val="005860D9"/>
    <w:rsid w:val="00596BC4"/>
    <w:rsid w:val="005B3696"/>
    <w:rsid w:val="005C16EB"/>
    <w:rsid w:val="005C1B32"/>
    <w:rsid w:val="005C4C89"/>
    <w:rsid w:val="005D715A"/>
    <w:rsid w:val="005E01FB"/>
    <w:rsid w:val="005E048F"/>
    <w:rsid w:val="005E0759"/>
    <w:rsid w:val="005E3F33"/>
    <w:rsid w:val="005E5137"/>
    <w:rsid w:val="005F19B2"/>
    <w:rsid w:val="005F28AE"/>
    <w:rsid w:val="005F7F61"/>
    <w:rsid w:val="00600FBC"/>
    <w:rsid w:val="006015B3"/>
    <w:rsid w:val="006115D2"/>
    <w:rsid w:val="00613121"/>
    <w:rsid w:val="00644FE5"/>
    <w:rsid w:val="00654744"/>
    <w:rsid w:val="00655617"/>
    <w:rsid w:val="006612CA"/>
    <w:rsid w:val="006674FF"/>
    <w:rsid w:val="00670A5B"/>
    <w:rsid w:val="00670C5D"/>
    <w:rsid w:val="0067317A"/>
    <w:rsid w:val="006740B6"/>
    <w:rsid w:val="00680C6B"/>
    <w:rsid w:val="0068427C"/>
    <w:rsid w:val="0068588E"/>
    <w:rsid w:val="00693EF3"/>
    <w:rsid w:val="006A3C19"/>
    <w:rsid w:val="006B2352"/>
    <w:rsid w:val="006B27F9"/>
    <w:rsid w:val="006B3D77"/>
    <w:rsid w:val="006B7B42"/>
    <w:rsid w:val="006B7CA4"/>
    <w:rsid w:val="006D6A95"/>
    <w:rsid w:val="006F2EFE"/>
    <w:rsid w:val="006F3F6B"/>
    <w:rsid w:val="006F432A"/>
    <w:rsid w:val="006F52AB"/>
    <w:rsid w:val="006F6F6B"/>
    <w:rsid w:val="00700226"/>
    <w:rsid w:val="00705781"/>
    <w:rsid w:val="00705D4E"/>
    <w:rsid w:val="00706B0E"/>
    <w:rsid w:val="00711738"/>
    <w:rsid w:val="0071460B"/>
    <w:rsid w:val="00722215"/>
    <w:rsid w:val="0072590E"/>
    <w:rsid w:val="00726A41"/>
    <w:rsid w:val="00731652"/>
    <w:rsid w:val="0073249D"/>
    <w:rsid w:val="00736A8C"/>
    <w:rsid w:val="0074402B"/>
    <w:rsid w:val="00751FB3"/>
    <w:rsid w:val="00753CA7"/>
    <w:rsid w:val="00764658"/>
    <w:rsid w:val="00775FED"/>
    <w:rsid w:val="007776AB"/>
    <w:rsid w:val="00780EFF"/>
    <w:rsid w:val="007824A7"/>
    <w:rsid w:val="00783EF2"/>
    <w:rsid w:val="00785F70"/>
    <w:rsid w:val="00790703"/>
    <w:rsid w:val="00795EFA"/>
    <w:rsid w:val="0079631B"/>
    <w:rsid w:val="00796B3C"/>
    <w:rsid w:val="007B0179"/>
    <w:rsid w:val="007B0388"/>
    <w:rsid w:val="007B2C12"/>
    <w:rsid w:val="007B3828"/>
    <w:rsid w:val="007E3786"/>
    <w:rsid w:val="0080627C"/>
    <w:rsid w:val="008123B8"/>
    <w:rsid w:val="008141BF"/>
    <w:rsid w:val="0083078F"/>
    <w:rsid w:val="00833087"/>
    <w:rsid w:val="008351B6"/>
    <w:rsid w:val="008412DF"/>
    <w:rsid w:val="00841E4A"/>
    <w:rsid w:val="00846861"/>
    <w:rsid w:val="008508DA"/>
    <w:rsid w:val="0086297A"/>
    <w:rsid w:val="008731FF"/>
    <w:rsid w:val="008753F7"/>
    <w:rsid w:val="00887D63"/>
    <w:rsid w:val="00890670"/>
    <w:rsid w:val="008913AB"/>
    <w:rsid w:val="00891B98"/>
    <w:rsid w:val="00891DCF"/>
    <w:rsid w:val="00892245"/>
    <w:rsid w:val="008937AA"/>
    <w:rsid w:val="008A0611"/>
    <w:rsid w:val="008A3A24"/>
    <w:rsid w:val="008B0362"/>
    <w:rsid w:val="008B0723"/>
    <w:rsid w:val="008B1A67"/>
    <w:rsid w:val="008B3BF9"/>
    <w:rsid w:val="008B4016"/>
    <w:rsid w:val="008B423D"/>
    <w:rsid w:val="008B6F11"/>
    <w:rsid w:val="008B71B7"/>
    <w:rsid w:val="008C515D"/>
    <w:rsid w:val="008D453F"/>
    <w:rsid w:val="008D4D32"/>
    <w:rsid w:val="008D4F3B"/>
    <w:rsid w:val="008D7569"/>
    <w:rsid w:val="008E40D8"/>
    <w:rsid w:val="008E438F"/>
    <w:rsid w:val="008E733E"/>
    <w:rsid w:val="008F2C4E"/>
    <w:rsid w:val="008F3F92"/>
    <w:rsid w:val="008F412B"/>
    <w:rsid w:val="00903CE2"/>
    <w:rsid w:val="009058F4"/>
    <w:rsid w:val="00907FE8"/>
    <w:rsid w:val="00911F14"/>
    <w:rsid w:val="009204CB"/>
    <w:rsid w:val="00924ED6"/>
    <w:rsid w:val="00930030"/>
    <w:rsid w:val="00932124"/>
    <w:rsid w:val="009353A6"/>
    <w:rsid w:val="0094548D"/>
    <w:rsid w:val="009471CE"/>
    <w:rsid w:val="00952061"/>
    <w:rsid w:val="00955574"/>
    <w:rsid w:val="00960352"/>
    <w:rsid w:val="00960937"/>
    <w:rsid w:val="00976E9D"/>
    <w:rsid w:val="009807B8"/>
    <w:rsid w:val="00982FE1"/>
    <w:rsid w:val="00984CC3"/>
    <w:rsid w:val="00993458"/>
    <w:rsid w:val="0099420D"/>
    <w:rsid w:val="009974A5"/>
    <w:rsid w:val="009A0670"/>
    <w:rsid w:val="009A2C5E"/>
    <w:rsid w:val="009A31C1"/>
    <w:rsid w:val="009A52B0"/>
    <w:rsid w:val="009A6BCA"/>
    <w:rsid w:val="009B2DF8"/>
    <w:rsid w:val="009C27FD"/>
    <w:rsid w:val="009D2304"/>
    <w:rsid w:val="009E7CA9"/>
    <w:rsid w:val="00A10844"/>
    <w:rsid w:val="00A152A4"/>
    <w:rsid w:val="00A20C85"/>
    <w:rsid w:val="00A261B2"/>
    <w:rsid w:val="00A26701"/>
    <w:rsid w:val="00A30B95"/>
    <w:rsid w:val="00A32D45"/>
    <w:rsid w:val="00A35DFF"/>
    <w:rsid w:val="00A403FA"/>
    <w:rsid w:val="00A44B66"/>
    <w:rsid w:val="00A452FE"/>
    <w:rsid w:val="00A5528B"/>
    <w:rsid w:val="00A736E1"/>
    <w:rsid w:val="00A73C25"/>
    <w:rsid w:val="00A74B98"/>
    <w:rsid w:val="00A833A6"/>
    <w:rsid w:val="00A9182A"/>
    <w:rsid w:val="00AB1F8B"/>
    <w:rsid w:val="00AB22C4"/>
    <w:rsid w:val="00AB3A7D"/>
    <w:rsid w:val="00AC42FC"/>
    <w:rsid w:val="00AC5702"/>
    <w:rsid w:val="00AC5DA5"/>
    <w:rsid w:val="00AD34FF"/>
    <w:rsid w:val="00AE54FE"/>
    <w:rsid w:val="00AF1C9A"/>
    <w:rsid w:val="00AF216F"/>
    <w:rsid w:val="00B00203"/>
    <w:rsid w:val="00B0680E"/>
    <w:rsid w:val="00B118CD"/>
    <w:rsid w:val="00B149ED"/>
    <w:rsid w:val="00B167B0"/>
    <w:rsid w:val="00B1794F"/>
    <w:rsid w:val="00B22297"/>
    <w:rsid w:val="00B25682"/>
    <w:rsid w:val="00B26C90"/>
    <w:rsid w:val="00B300DB"/>
    <w:rsid w:val="00B32E21"/>
    <w:rsid w:val="00B41D14"/>
    <w:rsid w:val="00B4769C"/>
    <w:rsid w:val="00B47C78"/>
    <w:rsid w:val="00B47E6D"/>
    <w:rsid w:val="00B507CF"/>
    <w:rsid w:val="00B54F48"/>
    <w:rsid w:val="00B55FE4"/>
    <w:rsid w:val="00B6146A"/>
    <w:rsid w:val="00B71A94"/>
    <w:rsid w:val="00B766A3"/>
    <w:rsid w:val="00B76CCD"/>
    <w:rsid w:val="00B833F6"/>
    <w:rsid w:val="00B974B9"/>
    <w:rsid w:val="00BA122F"/>
    <w:rsid w:val="00BB123F"/>
    <w:rsid w:val="00BC13A7"/>
    <w:rsid w:val="00BC190D"/>
    <w:rsid w:val="00BC229C"/>
    <w:rsid w:val="00BC4ECA"/>
    <w:rsid w:val="00BC5DFA"/>
    <w:rsid w:val="00BC764F"/>
    <w:rsid w:val="00BD4581"/>
    <w:rsid w:val="00BE039A"/>
    <w:rsid w:val="00BE5DED"/>
    <w:rsid w:val="00BF517E"/>
    <w:rsid w:val="00BF60F7"/>
    <w:rsid w:val="00C01F28"/>
    <w:rsid w:val="00C04C83"/>
    <w:rsid w:val="00C153D0"/>
    <w:rsid w:val="00C16461"/>
    <w:rsid w:val="00C16CDB"/>
    <w:rsid w:val="00C23B02"/>
    <w:rsid w:val="00C27BB4"/>
    <w:rsid w:val="00C30031"/>
    <w:rsid w:val="00C310D0"/>
    <w:rsid w:val="00C36B30"/>
    <w:rsid w:val="00C40562"/>
    <w:rsid w:val="00C42D3E"/>
    <w:rsid w:val="00C513FE"/>
    <w:rsid w:val="00C545CD"/>
    <w:rsid w:val="00C575C9"/>
    <w:rsid w:val="00C606BE"/>
    <w:rsid w:val="00C61B0E"/>
    <w:rsid w:val="00C67356"/>
    <w:rsid w:val="00C73AF5"/>
    <w:rsid w:val="00C827C6"/>
    <w:rsid w:val="00C8289C"/>
    <w:rsid w:val="00C844B2"/>
    <w:rsid w:val="00C85213"/>
    <w:rsid w:val="00C874BC"/>
    <w:rsid w:val="00C90ACD"/>
    <w:rsid w:val="00C90BB0"/>
    <w:rsid w:val="00C9702F"/>
    <w:rsid w:val="00C97D13"/>
    <w:rsid w:val="00CA1927"/>
    <w:rsid w:val="00CA1A1C"/>
    <w:rsid w:val="00CA3849"/>
    <w:rsid w:val="00CB3166"/>
    <w:rsid w:val="00CB4769"/>
    <w:rsid w:val="00CC0A1A"/>
    <w:rsid w:val="00CD302C"/>
    <w:rsid w:val="00CD6B6C"/>
    <w:rsid w:val="00CE4C35"/>
    <w:rsid w:val="00CF25A4"/>
    <w:rsid w:val="00CF3F54"/>
    <w:rsid w:val="00CF77E2"/>
    <w:rsid w:val="00CF7BE0"/>
    <w:rsid w:val="00CF7DC6"/>
    <w:rsid w:val="00D0059B"/>
    <w:rsid w:val="00D02081"/>
    <w:rsid w:val="00D042C6"/>
    <w:rsid w:val="00D120BF"/>
    <w:rsid w:val="00D30722"/>
    <w:rsid w:val="00D366D9"/>
    <w:rsid w:val="00D37B48"/>
    <w:rsid w:val="00D43FF3"/>
    <w:rsid w:val="00D64533"/>
    <w:rsid w:val="00D678AD"/>
    <w:rsid w:val="00D702BE"/>
    <w:rsid w:val="00D729BC"/>
    <w:rsid w:val="00D77E69"/>
    <w:rsid w:val="00D82DF7"/>
    <w:rsid w:val="00D915D2"/>
    <w:rsid w:val="00D95D52"/>
    <w:rsid w:val="00D961BB"/>
    <w:rsid w:val="00DB089B"/>
    <w:rsid w:val="00DB3276"/>
    <w:rsid w:val="00DB4521"/>
    <w:rsid w:val="00DC5162"/>
    <w:rsid w:val="00DC53C5"/>
    <w:rsid w:val="00DC5B2A"/>
    <w:rsid w:val="00DD35DA"/>
    <w:rsid w:val="00DE2727"/>
    <w:rsid w:val="00DE7A21"/>
    <w:rsid w:val="00DF0366"/>
    <w:rsid w:val="00DF096F"/>
    <w:rsid w:val="00E0622A"/>
    <w:rsid w:val="00E0792D"/>
    <w:rsid w:val="00E07AA7"/>
    <w:rsid w:val="00E10703"/>
    <w:rsid w:val="00E119F3"/>
    <w:rsid w:val="00E12B5D"/>
    <w:rsid w:val="00E14358"/>
    <w:rsid w:val="00E20067"/>
    <w:rsid w:val="00E234D7"/>
    <w:rsid w:val="00E30252"/>
    <w:rsid w:val="00E47273"/>
    <w:rsid w:val="00E51E7C"/>
    <w:rsid w:val="00E520A0"/>
    <w:rsid w:val="00E520C9"/>
    <w:rsid w:val="00E56E1B"/>
    <w:rsid w:val="00E638A4"/>
    <w:rsid w:val="00E648D0"/>
    <w:rsid w:val="00E66273"/>
    <w:rsid w:val="00E727C4"/>
    <w:rsid w:val="00E733FB"/>
    <w:rsid w:val="00E73EBE"/>
    <w:rsid w:val="00E75D5F"/>
    <w:rsid w:val="00E772FE"/>
    <w:rsid w:val="00E80454"/>
    <w:rsid w:val="00E80794"/>
    <w:rsid w:val="00E81363"/>
    <w:rsid w:val="00E81A30"/>
    <w:rsid w:val="00E82F4A"/>
    <w:rsid w:val="00E87103"/>
    <w:rsid w:val="00E93C27"/>
    <w:rsid w:val="00E951DC"/>
    <w:rsid w:val="00EA1762"/>
    <w:rsid w:val="00EA7CDF"/>
    <w:rsid w:val="00EB589F"/>
    <w:rsid w:val="00EC4F84"/>
    <w:rsid w:val="00EC720B"/>
    <w:rsid w:val="00ED285E"/>
    <w:rsid w:val="00ED56FF"/>
    <w:rsid w:val="00EE321A"/>
    <w:rsid w:val="00EE5AE2"/>
    <w:rsid w:val="00EE782C"/>
    <w:rsid w:val="00EF7DAE"/>
    <w:rsid w:val="00F07315"/>
    <w:rsid w:val="00F12BA0"/>
    <w:rsid w:val="00F15095"/>
    <w:rsid w:val="00F16088"/>
    <w:rsid w:val="00F25A38"/>
    <w:rsid w:val="00F3019A"/>
    <w:rsid w:val="00F35670"/>
    <w:rsid w:val="00F37182"/>
    <w:rsid w:val="00F40525"/>
    <w:rsid w:val="00F40E75"/>
    <w:rsid w:val="00F453B6"/>
    <w:rsid w:val="00F54DB3"/>
    <w:rsid w:val="00F6076F"/>
    <w:rsid w:val="00F645E7"/>
    <w:rsid w:val="00F713B4"/>
    <w:rsid w:val="00F83F8B"/>
    <w:rsid w:val="00F92106"/>
    <w:rsid w:val="00F935AE"/>
    <w:rsid w:val="00F95F54"/>
    <w:rsid w:val="00FA69F3"/>
    <w:rsid w:val="00FB1AC7"/>
    <w:rsid w:val="00FC1787"/>
    <w:rsid w:val="00FC2DCF"/>
    <w:rsid w:val="00FC3393"/>
    <w:rsid w:val="00FD7681"/>
    <w:rsid w:val="00FE3BDF"/>
    <w:rsid w:val="00FE5504"/>
    <w:rsid w:val="00FF65B4"/>
    <w:rsid w:val="00FF74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486CC0-CB1D-4599-B591-E54D7545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39"/>
    <w:rsid w:val="00271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 w:type="table" w:customStyle="1" w:styleId="TableGrid1">
    <w:name w:val="Table Grid1"/>
    <w:basedOn w:val="TableNormal"/>
    <w:next w:val="TableGrid"/>
    <w:uiPriority w:val="39"/>
    <w:rsid w:val="004E745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1185">
      <w:bodyDiv w:val="1"/>
      <w:marLeft w:val="0"/>
      <w:marRight w:val="0"/>
      <w:marTop w:val="0"/>
      <w:marBottom w:val="0"/>
      <w:divBdr>
        <w:top w:val="none" w:sz="0" w:space="0" w:color="auto"/>
        <w:left w:val="none" w:sz="0" w:space="0" w:color="auto"/>
        <w:bottom w:val="none" w:sz="0" w:space="0" w:color="auto"/>
        <w:right w:val="none" w:sz="0" w:space="0" w:color="auto"/>
      </w:divBdr>
    </w:div>
    <w:div w:id="109208649">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0">
          <w:marLeft w:val="547"/>
          <w:marRight w:val="0"/>
          <w:marTop w:val="86"/>
          <w:marBottom w:val="0"/>
          <w:divBdr>
            <w:top w:val="none" w:sz="0" w:space="0" w:color="auto"/>
            <w:left w:val="none" w:sz="0" w:space="0" w:color="auto"/>
            <w:bottom w:val="none" w:sz="0" w:space="0" w:color="auto"/>
            <w:right w:val="none" w:sz="0" w:space="0" w:color="auto"/>
          </w:divBdr>
        </w:div>
        <w:div w:id="1672637981">
          <w:marLeft w:val="547"/>
          <w:marRight w:val="0"/>
          <w:marTop w:val="86"/>
          <w:marBottom w:val="0"/>
          <w:divBdr>
            <w:top w:val="none" w:sz="0" w:space="0" w:color="auto"/>
            <w:left w:val="none" w:sz="0" w:space="0" w:color="auto"/>
            <w:bottom w:val="none" w:sz="0" w:space="0" w:color="auto"/>
            <w:right w:val="none" w:sz="0" w:space="0" w:color="auto"/>
          </w:divBdr>
        </w:div>
      </w:divsChild>
    </w:div>
    <w:div w:id="252863569">
      <w:bodyDiv w:val="1"/>
      <w:marLeft w:val="0"/>
      <w:marRight w:val="0"/>
      <w:marTop w:val="0"/>
      <w:marBottom w:val="0"/>
      <w:divBdr>
        <w:top w:val="none" w:sz="0" w:space="0" w:color="auto"/>
        <w:left w:val="none" w:sz="0" w:space="0" w:color="auto"/>
        <w:bottom w:val="none" w:sz="0" w:space="0" w:color="auto"/>
        <w:right w:val="none" w:sz="0" w:space="0" w:color="auto"/>
      </w:divBdr>
    </w:div>
    <w:div w:id="335957416">
      <w:bodyDiv w:val="1"/>
      <w:marLeft w:val="0"/>
      <w:marRight w:val="0"/>
      <w:marTop w:val="0"/>
      <w:marBottom w:val="0"/>
      <w:divBdr>
        <w:top w:val="none" w:sz="0" w:space="0" w:color="auto"/>
        <w:left w:val="none" w:sz="0" w:space="0" w:color="auto"/>
        <w:bottom w:val="none" w:sz="0" w:space="0" w:color="auto"/>
        <w:right w:val="none" w:sz="0" w:space="0" w:color="auto"/>
      </w:divBdr>
    </w:div>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692534157">
      <w:bodyDiv w:val="1"/>
      <w:marLeft w:val="0"/>
      <w:marRight w:val="0"/>
      <w:marTop w:val="0"/>
      <w:marBottom w:val="0"/>
      <w:divBdr>
        <w:top w:val="none" w:sz="0" w:space="0" w:color="auto"/>
        <w:left w:val="none" w:sz="0" w:space="0" w:color="auto"/>
        <w:bottom w:val="none" w:sz="0" w:space="0" w:color="auto"/>
        <w:right w:val="none" w:sz="0" w:space="0" w:color="auto"/>
      </w:divBdr>
    </w:div>
    <w:div w:id="700666143">
      <w:bodyDiv w:val="1"/>
      <w:marLeft w:val="0"/>
      <w:marRight w:val="0"/>
      <w:marTop w:val="0"/>
      <w:marBottom w:val="0"/>
      <w:divBdr>
        <w:top w:val="none" w:sz="0" w:space="0" w:color="auto"/>
        <w:left w:val="none" w:sz="0" w:space="0" w:color="auto"/>
        <w:bottom w:val="none" w:sz="0" w:space="0" w:color="auto"/>
        <w:right w:val="none" w:sz="0" w:space="0" w:color="auto"/>
      </w:divBdr>
    </w:div>
    <w:div w:id="728769209">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1440138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0669182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875076539">
      <w:bodyDiv w:val="1"/>
      <w:marLeft w:val="0"/>
      <w:marRight w:val="0"/>
      <w:marTop w:val="0"/>
      <w:marBottom w:val="0"/>
      <w:divBdr>
        <w:top w:val="none" w:sz="0" w:space="0" w:color="auto"/>
        <w:left w:val="none" w:sz="0" w:space="0" w:color="auto"/>
        <w:bottom w:val="none" w:sz="0" w:space="0" w:color="auto"/>
        <w:right w:val="none" w:sz="0" w:space="0" w:color="auto"/>
      </w:divBdr>
    </w:div>
    <w:div w:id="1896771124">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 w:id="2037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7BBD-3CE1-4607-982B-B691C89BD4DA}">
  <ds:schemaRefs>
    <ds:schemaRef ds:uri="http://schemas.openxmlformats.org/officeDocument/2006/bibliography"/>
  </ds:schemaRefs>
</ds:datastoreItem>
</file>

<file path=customXml/itemProps2.xml><?xml version="1.0" encoding="utf-8"?>
<ds:datastoreItem xmlns:ds="http://schemas.openxmlformats.org/officeDocument/2006/customXml" ds:itemID="{DD9F90BB-C1B3-4AEE-AC3F-F0C7CA21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Siyabulela Qoza</cp:lastModifiedBy>
  <cp:revision>2</cp:revision>
  <cp:lastPrinted>2018-04-13T14:10:00Z</cp:lastPrinted>
  <dcterms:created xsi:type="dcterms:W3CDTF">2018-04-19T11:04:00Z</dcterms:created>
  <dcterms:modified xsi:type="dcterms:W3CDTF">2018-04-19T11:04:00Z</dcterms:modified>
</cp:coreProperties>
</file>