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DE3383" w:rsidRDefault="004722F6" w:rsidP="004722F6">
      <w:pPr>
        <w:rPr>
          <w:rFonts w:ascii="Arial" w:hAnsi="Arial" w:cs="Arial"/>
        </w:rPr>
      </w:pPr>
    </w:p>
    <w:p w:rsidR="00A36976" w:rsidRPr="00DE3383" w:rsidRDefault="00D375F6" w:rsidP="00A36976">
      <w:pPr>
        <w:rPr>
          <w:rFonts w:ascii="Arial" w:hAnsi="Arial" w:cs="Arial"/>
        </w:rPr>
      </w:pPr>
      <w:r w:rsidRPr="00D375F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9784899" r:id="rId9"/>
        </w:pict>
      </w:r>
    </w:p>
    <w:p w:rsidR="00A36976" w:rsidRPr="00DE3383" w:rsidRDefault="00A36976" w:rsidP="00A36976">
      <w:pPr>
        <w:rPr>
          <w:rFonts w:ascii="Arial" w:hAnsi="Arial" w:cs="Arial"/>
        </w:rPr>
      </w:pP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r w:rsidRPr="00DE3383">
        <w:rPr>
          <w:rFonts w:ascii="Arial" w:hAnsi="Arial" w:cs="Arial"/>
        </w:rPr>
        <w:tab/>
      </w:r>
    </w:p>
    <w:p w:rsidR="00A36976" w:rsidRPr="00DE3383" w:rsidRDefault="00A36976" w:rsidP="00A36976">
      <w:pPr>
        <w:rPr>
          <w:rFonts w:ascii="Arial" w:hAnsi="Arial" w:cs="Arial"/>
        </w:rPr>
      </w:pPr>
    </w:p>
    <w:p w:rsidR="00A36976" w:rsidRPr="00DE3383" w:rsidRDefault="00A36976" w:rsidP="00A36976">
      <w:pPr>
        <w:rPr>
          <w:rFonts w:ascii="Arial" w:hAnsi="Arial" w:cs="Arial"/>
        </w:rPr>
      </w:pPr>
    </w:p>
    <w:p w:rsidR="00BC2A60" w:rsidRPr="00DE3383" w:rsidRDefault="00BC2A60" w:rsidP="00A36976">
      <w:pPr>
        <w:jc w:val="center"/>
        <w:outlineLvl w:val="0"/>
        <w:rPr>
          <w:rFonts w:ascii="Arial" w:hAnsi="Arial" w:cs="Arial"/>
          <w:b/>
          <w:sz w:val="28"/>
          <w:szCs w:val="28"/>
        </w:rPr>
      </w:pPr>
    </w:p>
    <w:p w:rsidR="00A36976" w:rsidRPr="00DE3383" w:rsidRDefault="00A36976" w:rsidP="00A36976">
      <w:pPr>
        <w:jc w:val="center"/>
        <w:outlineLvl w:val="0"/>
        <w:rPr>
          <w:rFonts w:ascii="Arial" w:hAnsi="Arial" w:cs="Arial"/>
          <w:b/>
          <w:sz w:val="28"/>
          <w:szCs w:val="28"/>
        </w:rPr>
      </w:pPr>
      <w:r w:rsidRPr="00DE3383">
        <w:rPr>
          <w:rFonts w:ascii="Arial" w:hAnsi="Arial" w:cs="Arial"/>
          <w:b/>
          <w:sz w:val="28"/>
          <w:szCs w:val="28"/>
        </w:rPr>
        <w:t>MINISTRY OF DEFENCE &amp; MILITARY VETERANS</w:t>
      </w:r>
    </w:p>
    <w:p w:rsidR="00A36976" w:rsidRPr="00DE3383" w:rsidRDefault="00A36976" w:rsidP="00A36976">
      <w:pPr>
        <w:jc w:val="center"/>
        <w:rPr>
          <w:rFonts w:ascii="Arial" w:hAnsi="Arial" w:cs="Arial"/>
          <w:sz w:val="28"/>
          <w:szCs w:val="28"/>
        </w:rPr>
      </w:pPr>
    </w:p>
    <w:p w:rsidR="00A36976" w:rsidRPr="00DE3383" w:rsidRDefault="00D375F6" w:rsidP="00A36976">
      <w:pPr>
        <w:spacing w:line="360" w:lineRule="auto"/>
        <w:jc w:val="center"/>
        <w:rPr>
          <w:rFonts w:ascii="Arial" w:hAnsi="Arial" w:cs="Arial"/>
          <w:b/>
          <w:sz w:val="28"/>
          <w:szCs w:val="28"/>
        </w:rPr>
      </w:pPr>
      <w:r w:rsidRPr="00D375F6">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DE3383" w:rsidRDefault="004722F6" w:rsidP="00A36976">
      <w:pPr>
        <w:spacing w:line="360" w:lineRule="auto"/>
        <w:jc w:val="center"/>
        <w:rPr>
          <w:rFonts w:ascii="Arial" w:hAnsi="Arial" w:cs="Arial"/>
          <w:b/>
          <w:sz w:val="28"/>
          <w:szCs w:val="28"/>
        </w:rPr>
      </w:pPr>
      <w:r w:rsidRPr="00DE3383">
        <w:rPr>
          <w:rFonts w:ascii="Arial" w:hAnsi="Arial" w:cs="Arial"/>
          <w:b/>
          <w:sz w:val="28"/>
          <w:szCs w:val="28"/>
        </w:rPr>
        <w:t>NATIONAL ASSEMBLY</w:t>
      </w:r>
    </w:p>
    <w:p w:rsidR="004722F6" w:rsidRPr="00DE3383" w:rsidRDefault="004722F6" w:rsidP="00A36976">
      <w:pPr>
        <w:spacing w:line="360" w:lineRule="auto"/>
        <w:jc w:val="center"/>
        <w:rPr>
          <w:rFonts w:ascii="Arial" w:hAnsi="Arial" w:cs="Arial"/>
          <w:b/>
          <w:sz w:val="28"/>
          <w:szCs w:val="28"/>
        </w:rPr>
      </w:pPr>
    </w:p>
    <w:p w:rsidR="004722F6" w:rsidRPr="00DE3383" w:rsidRDefault="004C2A61" w:rsidP="00A36976">
      <w:pPr>
        <w:spacing w:line="360" w:lineRule="auto"/>
        <w:jc w:val="center"/>
        <w:rPr>
          <w:rFonts w:ascii="Arial" w:hAnsi="Arial" w:cs="Arial"/>
          <w:b/>
          <w:sz w:val="28"/>
          <w:szCs w:val="28"/>
        </w:rPr>
      </w:pPr>
      <w:r w:rsidRPr="00DE3383">
        <w:rPr>
          <w:rFonts w:ascii="Arial" w:hAnsi="Arial" w:cs="Arial"/>
          <w:b/>
          <w:sz w:val="28"/>
          <w:szCs w:val="28"/>
        </w:rPr>
        <w:t>QUESTION FOR WRITTEN REPLY</w:t>
      </w:r>
    </w:p>
    <w:p w:rsidR="00725DE4" w:rsidRPr="00DE3383" w:rsidRDefault="00725DE4" w:rsidP="00725DE4">
      <w:pPr>
        <w:pStyle w:val="ListParagraph"/>
        <w:ind w:left="0"/>
        <w:jc w:val="both"/>
        <w:rPr>
          <w:rFonts w:ascii="Arial" w:hAnsi="Arial" w:cs="Arial"/>
          <w:b/>
          <w:sz w:val="16"/>
          <w:szCs w:val="16"/>
          <w:lang w:val="en-GB"/>
        </w:rPr>
      </w:pPr>
    </w:p>
    <w:p w:rsidR="000B1A81" w:rsidRPr="00DE3383" w:rsidRDefault="00D375F6" w:rsidP="000B1A81">
      <w:pPr>
        <w:pStyle w:val="ListParagraph"/>
        <w:ind w:left="0"/>
        <w:jc w:val="both"/>
        <w:rPr>
          <w:rFonts w:ascii="Arial" w:hAnsi="Arial" w:cs="Arial"/>
          <w:b/>
        </w:rPr>
      </w:pPr>
      <w:r>
        <w:rPr>
          <w:rFonts w:ascii="Arial" w:hAnsi="Arial"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B71EFD" w:rsidRPr="00B71EFD" w:rsidRDefault="00B71EFD" w:rsidP="00B71EFD">
      <w:pPr>
        <w:spacing w:before="100" w:beforeAutospacing="1" w:after="100" w:afterAutospacing="1"/>
        <w:ind w:left="720" w:hanging="720"/>
        <w:jc w:val="both"/>
        <w:outlineLvl w:val="0"/>
        <w:rPr>
          <w:rFonts w:ascii="Arial" w:hAnsi="Arial" w:cs="Arial"/>
          <w:b/>
        </w:rPr>
      </w:pPr>
      <w:r w:rsidRPr="00B71EFD">
        <w:rPr>
          <w:rFonts w:ascii="Arial" w:hAnsi="Arial" w:cs="Arial"/>
          <w:b/>
        </w:rPr>
        <w:t>815.</w:t>
      </w:r>
      <w:r w:rsidRPr="00B71EFD">
        <w:rPr>
          <w:rFonts w:ascii="Arial" w:hAnsi="Arial" w:cs="Arial"/>
          <w:b/>
        </w:rPr>
        <w:tab/>
        <w:t>Inkosi R N Cebekhulu (IFP) to ask the Minister of Defence and Military Veterans</w:t>
      </w:r>
      <w:r w:rsidR="00D375F6" w:rsidRPr="00B71EFD">
        <w:rPr>
          <w:rFonts w:ascii="Arial" w:hAnsi="Arial" w:cs="Arial"/>
          <w:b/>
        </w:rPr>
        <w:fldChar w:fldCharType="begin"/>
      </w:r>
      <w:r w:rsidRPr="00B71EFD">
        <w:rPr>
          <w:rFonts w:ascii="Arial" w:hAnsi="Arial" w:cs="Arial"/>
        </w:rPr>
        <w:instrText xml:space="preserve"> XE "</w:instrText>
      </w:r>
      <w:r w:rsidRPr="00B71EFD">
        <w:rPr>
          <w:rFonts w:ascii="Arial" w:hAnsi="Arial" w:cs="Arial"/>
          <w:b/>
        </w:rPr>
        <w:instrText>Defence and Military Veterans</w:instrText>
      </w:r>
      <w:r w:rsidRPr="00B71EFD">
        <w:rPr>
          <w:rFonts w:ascii="Arial" w:hAnsi="Arial" w:cs="Arial"/>
        </w:rPr>
        <w:instrText xml:space="preserve">" </w:instrText>
      </w:r>
      <w:r w:rsidR="00D375F6" w:rsidRPr="00B71EFD">
        <w:rPr>
          <w:rFonts w:ascii="Arial" w:hAnsi="Arial" w:cs="Arial"/>
          <w:b/>
        </w:rPr>
        <w:fldChar w:fldCharType="end"/>
      </w:r>
      <w:r w:rsidRPr="00B71EFD">
        <w:rPr>
          <w:rFonts w:ascii="Arial" w:hAnsi="Arial" w:cs="Arial"/>
          <w:b/>
        </w:rPr>
        <w:t>:</w:t>
      </w:r>
    </w:p>
    <w:p w:rsidR="00B71EFD" w:rsidRPr="00B71EFD" w:rsidRDefault="00B71EFD" w:rsidP="00B71EFD">
      <w:pPr>
        <w:spacing w:before="100" w:beforeAutospacing="1" w:after="100" w:afterAutospacing="1"/>
        <w:ind w:left="1440" w:hanging="720"/>
        <w:jc w:val="both"/>
        <w:rPr>
          <w:rFonts w:ascii="Arial" w:hAnsi="Arial" w:cs="Arial"/>
        </w:rPr>
      </w:pPr>
      <w:r w:rsidRPr="00B71EFD">
        <w:rPr>
          <w:rFonts w:ascii="Arial" w:hAnsi="Arial" w:cs="Arial"/>
        </w:rPr>
        <w:t>(1)</w:t>
      </w:r>
      <w:r w:rsidRPr="00B71EFD">
        <w:rPr>
          <w:rFonts w:ascii="Arial" w:hAnsi="Arial" w:cs="Arial"/>
        </w:rPr>
        <w:tab/>
        <w:t>What steps has she taken against service providers that supply the SA National Defence Force with expired food stuff for its camping soldiers;</w:t>
      </w:r>
    </w:p>
    <w:p w:rsidR="00B71EFD" w:rsidRPr="00B71EFD" w:rsidRDefault="00B71EFD" w:rsidP="00B71EFD">
      <w:pPr>
        <w:spacing w:before="100" w:beforeAutospacing="1" w:after="100" w:afterAutospacing="1"/>
        <w:ind w:left="1440" w:hanging="720"/>
        <w:jc w:val="both"/>
        <w:rPr>
          <w:rFonts w:ascii="Arial" w:hAnsi="Arial" w:cs="Arial"/>
        </w:rPr>
      </w:pPr>
      <w:r w:rsidRPr="00B71EFD">
        <w:rPr>
          <w:rFonts w:ascii="Arial" w:hAnsi="Arial" w:cs="Arial"/>
        </w:rPr>
        <w:t>(2)</w:t>
      </w:r>
      <w:r w:rsidRPr="00B71EFD">
        <w:rPr>
          <w:rFonts w:ascii="Arial" w:hAnsi="Arial" w:cs="Arial"/>
        </w:rPr>
        <w:tab/>
        <w:t>whether her department will ever do business with such service providers in future; if not, what is the position in this regard; if so, why?</w:t>
      </w:r>
      <w:r w:rsidRPr="00B71EFD">
        <w:rPr>
          <w:rFonts w:ascii="Arial" w:hAnsi="Arial" w:cs="Arial"/>
        </w:rPr>
        <w:tab/>
      </w:r>
      <w:r w:rsidRPr="00B71EFD">
        <w:rPr>
          <w:rFonts w:ascii="Arial" w:hAnsi="Arial" w:cs="Arial"/>
        </w:rPr>
        <w:tab/>
        <w:t>NW1018E</w:t>
      </w:r>
    </w:p>
    <w:p w:rsidR="0067197C" w:rsidRPr="0067197C" w:rsidRDefault="0067197C" w:rsidP="0067197C">
      <w:pPr>
        <w:spacing w:line="360" w:lineRule="auto"/>
        <w:rPr>
          <w:rFonts w:ascii="Arial" w:eastAsia="Calibri" w:hAnsi="Arial" w:cs="Arial"/>
          <w:lang w:val="en-ZA"/>
        </w:rPr>
      </w:pPr>
      <w:r w:rsidRPr="0067197C">
        <w:rPr>
          <w:rFonts w:ascii="Arial" w:eastAsia="Calibri" w:hAnsi="Arial" w:cs="Arial"/>
          <w:b/>
          <w:lang w:val="en-ZA"/>
        </w:rPr>
        <w:t>REPLY</w:t>
      </w:r>
      <w:r w:rsidRPr="0067197C">
        <w:rPr>
          <w:rFonts w:ascii="Arial" w:eastAsia="Calibri" w:hAnsi="Arial" w:cs="Arial"/>
          <w:lang w:val="en-ZA"/>
        </w:rPr>
        <w:t>:</w:t>
      </w:r>
    </w:p>
    <w:p w:rsidR="0067197C" w:rsidRPr="0067197C" w:rsidRDefault="0067197C" w:rsidP="0067197C">
      <w:pPr>
        <w:pStyle w:val="ListParagraph"/>
        <w:tabs>
          <w:tab w:val="left" w:pos="1134"/>
        </w:tabs>
        <w:spacing w:before="60" w:line="360" w:lineRule="auto"/>
        <w:ind w:left="709" w:hanging="709"/>
        <w:jc w:val="both"/>
        <w:rPr>
          <w:rFonts w:ascii="Arial" w:hAnsi="Arial" w:cs="Arial"/>
        </w:rPr>
      </w:pPr>
      <w:r w:rsidRPr="0067197C">
        <w:rPr>
          <w:rFonts w:ascii="Arial" w:hAnsi="Arial" w:cs="Arial"/>
        </w:rPr>
        <w:t>(1)</w:t>
      </w:r>
      <w:r w:rsidRPr="0067197C">
        <w:rPr>
          <w:rFonts w:ascii="Arial" w:hAnsi="Arial" w:cs="Arial"/>
        </w:rPr>
        <w:tab/>
        <w:t xml:space="preserve">Yes the suppliers involved in the concealed best before date have been identified.  The companies are not yet blacklisted as the legal process must first be finalised.  However the Department issued the companies involved with a warning letter, and no awards/invitations for the supply of patrol ration packs have been made to these companies since the incident.  The suppliers are currently barred from doing business with the Department of Defence (DOD) pending the outcome of the investigation. </w:t>
      </w:r>
    </w:p>
    <w:p w:rsidR="0067197C" w:rsidRPr="0067197C" w:rsidRDefault="0067197C" w:rsidP="0067197C">
      <w:pPr>
        <w:pStyle w:val="ListParagraph"/>
        <w:tabs>
          <w:tab w:val="left" w:pos="1134"/>
        </w:tabs>
        <w:spacing w:before="60" w:line="360" w:lineRule="auto"/>
        <w:ind w:left="709" w:hanging="709"/>
        <w:jc w:val="both"/>
        <w:rPr>
          <w:rFonts w:ascii="Arial" w:hAnsi="Arial" w:cs="Arial"/>
        </w:rPr>
      </w:pPr>
    </w:p>
    <w:p w:rsidR="0067197C" w:rsidRPr="0067197C" w:rsidRDefault="0067197C" w:rsidP="0067197C">
      <w:pPr>
        <w:pStyle w:val="ListParagraph"/>
        <w:tabs>
          <w:tab w:val="left" w:pos="1134"/>
        </w:tabs>
        <w:spacing w:before="60" w:line="360" w:lineRule="auto"/>
        <w:ind w:left="709" w:hanging="709"/>
        <w:jc w:val="both"/>
        <w:rPr>
          <w:rFonts w:ascii="Arial" w:hAnsi="Arial" w:cs="Arial"/>
        </w:rPr>
      </w:pPr>
      <w:r w:rsidRPr="0067197C">
        <w:rPr>
          <w:rFonts w:ascii="Arial" w:hAnsi="Arial" w:cs="Arial"/>
          <w:lang w:val="af-ZA"/>
        </w:rPr>
        <w:tab/>
        <w:t>(b) The matter is under investigation</w:t>
      </w:r>
    </w:p>
    <w:p w:rsidR="0046406C" w:rsidRPr="00B975ED" w:rsidRDefault="0046406C" w:rsidP="00B71EFD">
      <w:pPr>
        <w:spacing w:before="100" w:beforeAutospacing="1" w:after="100" w:afterAutospacing="1"/>
        <w:ind w:left="720" w:hanging="720"/>
        <w:jc w:val="both"/>
        <w:outlineLvl w:val="0"/>
        <w:rPr>
          <w:rFonts w:ascii="Arial" w:hAnsi="Arial" w:cs="Arial"/>
          <w:lang w:val="af-ZA"/>
        </w:rPr>
      </w:pPr>
      <w:bookmarkStart w:id="0" w:name="_GoBack"/>
      <w:bookmarkEnd w:id="0"/>
    </w:p>
    <w:sectPr w:rsidR="0046406C" w:rsidRPr="00B975ED"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3F" w:rsidRDefault="00740B3F">
      <w:r>
        <w:separator/>
      </w:r>
    </w:p>
  </w:endnote>
  <w:endnote w:type="continuationSeparator" w:id="1">
    <w:p w:rsidR="00740B3F" w:rsidRDefault="0074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375F6">
    <w:pPr>
      <w:pStyle w:val="Footer"/>
      <w:jc w:val="center"/>
    </w:pPr>
    <w:r>
      <w:fldChar w:fldCharType="begin"/>
    </w:r>
    <w:r w:rsidR="00DF380E">
      <w:instrText xml:space="preserve"> PAGE   \* MERGEFORMAT </w:instrText>
    </w:r>
    <w:r>
      <w:fldChar w:fldCharType="separate"/>
    </w:r>
    <w:r w:rsidR="00E37E67">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3F" w:rsidRDefault="00740B3F">
      <w:r>
        <w:separator/>
      </w:r>
    </w:p>
  </w:footnote>
  <w:footnote w:type="continuationSeparator" w:id="1">
    <w:p w:rsidR="00740B3F" w:rsidRDefault="0074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2946"/>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D7653"/>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75890"/>
    <w:rsid w:val="00585CB4"/>
    <w:rsid w:val="0059608D"/>
    <w:rsid w:val="005A5BA0"/>
    <w:rsid w:val="005B48F9"/>
    <w:rsid w:val="005B7951"/>
    <w:rsid w:val="005C04D8"/>
    <w:rsid w:val="005C4D85"/>
    <w:rsid w:val="00605E36"/>
    <w:rsid w:val="00607BDA"/>
    <w:rsid w:val="006244B0"/>
    <w:rsid w:val="0063446D"/>
    <w:rsid w:val="0064780B"/>
    <w:rsid w:val="00671930"/>
    <w:rsid w:val="0067197C"/>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B3F"/>
    <w:rsid w:val="007429DF"/>
    <w:rsid w:val="007524C8"/>
    <w:rsid w:val="007607F1"/>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D399E"/>
    <w:rsid w:val="008E446E"/>
    <w:rsid w:val="008E7EC8"/>
    <w:rsid w:val="008F0259"/>
    <w:rsid w:val="008F1702"/>
    <w:rsid w:val="008F3E68"/>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41E2"/>
    <w:rsid w:val="00B71EFD"/>
    <w:rsid w:val="00B7376D"/>
    <w:rsid w:val="00B975ED"/>
    <w:rsid w:val="00BA2204"/>
    <w:rsid w:val="00BA5504"/>
    <w:rsid w:val="00BB2EDE"/>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75F6"/>
    <w:rsid w:val="00D5256D"/>
    <w:rsid w:val="00D860EE"/>
    <w:rsid w:val="00D90E74"/>
    <w:rsid w:val="00D91B96"/>
    <w:rsid w:val="00D94540"/>
    <w:rsid w:val="00DA5FC6"/>
    <w:rsid w:val="00DB39B5"/>
    <w:rsid w:val="00DB4354"/>
    <w:rsid w:val="00DB4A52"/>
    <w:rsid w:val="00DB730D"/>
    <w:rsid w:val="00DB7F35"/>
    <w:rsid w:val="00DD6204"/>
    <w:rsid w:val="00DE16E2"/>
    <w:rsid w:val="00DE3383"/>
    <w:rsid w:val="00DF380E"/>
    <w:rsid w:val="00DF5BC7"/>
    <w:rsid w:val="00E01778"/>
    <w:rsid w:val="00E06805"/>
    <w:rsid w:val="00E10389"/>
    <w:rsid w:val="00E21F8D"/>
    <w:rsid w:val="00E31FAA"/>
    <w:rsid w:val="00E3268E"/>
    <w:rsid w:val="00E37E67"/>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26258331">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ED22-3828-4382-8ECD-93056CE8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2020-08-24T12:35:00Z</dcterms:created>
  <dcterms:modified xsi:type="dcterms:W3CDTF">2020-08-24T12:35:00Z</dcterms:modified>
</cp:coreProperties>
</file>