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E1" w:rsidRPr="000A2EDF" w:rsidRDefault="000862E1" w:rsidP="000A2EDF">
      <w:pPr>
        <w:spacing w:after="0" w:line="240" w:lineRule="auto"/>
        <w:rPr>
          <w:rFonts w:ascii="Arial" w:hAnsi="Arial" w:cs="Arial"/>
          <w:sz w:val="20"/>
          <w:szCs w:val="20"/>
        </w:rPr>
      </w:pPr>
      <w:r w:rsidRPr="000A2EDF">
        <w:rPr>
          <w:rFonts w:ascii="Arial" w:hAnsi="Arial" w:cs="Arial"/>
          <w:b/>
          <w:sz w:val="20"/>
          <w:szCs w:val="20"/>
        </w:rPr>
        <w:t>NATIONAL ASSEMBLY</w:t>
      </w:r>
      <w:r w:rsidRPr="000A2EDF">
        <w:rPr>
          <w:rFonts w:ascii="Arial" w:hAnsi="Arial" w:cs="Arial"/>
          <w:b/>
          <w:sz w:val="20"/>
          <w:szCs w:val="20"/>
        </w:rPr>
        <w:br/>
        <w:t>FOR WRITTEN REPLY</w:t>
      </w:r>
      <w:r w:rsidRPr="000A2EDF">
        <w:rPr>
          <w:rFonts w:ascii="Arial" w:hAnsi="Arial" w:cs="Arial"/>
          <w:b/>
          <w:sz w:val="20"/>
          <w:szCs w:val="20"/>
        </w:rPr>
        <w:br/>
        <w:t>QUESTION810</w:t>
      </w:r>
      <w:r w:rsidRPr="000A2EDF">
        <w:rPr>
          <w:rFonts w:ascii="Arial" w:hAnsi="Arial" w:cs="Arial"/>
          <w:b/>
          <w:sz w:val="20"/>
          <w:szCs w:val="20"/>
        </w:rPr>
        <w:br/>
      </w:r>
      <w:r w:rsidRPr="000A2EDF">
        <w:rPr>
          <w:rFonts w:ascii="Arial" w:hAnsi="Arial" w:cs="Arial"/>
          <w:b/>
          <w:sz w:val="20"/>
          <w:szCs w:val="20"/>
        </w:rPr>
        <w:br/>
        <w:t>DATE OF PUBLICATION IN INTERNAL QUESTION PAPER: 15 MAY 2020</w:t>
      </w:r>
      <w:r w:rsidRPr="000A2EDF">
        <w:rPr>
          <w:rFonts w:ascii="Arial" w:hAnsi="Arial" w:cs="Arial"/>
          <w:b/>
          <w:sz w:val="20"/>
          <w:szCs w:val="20"/>
        </w:rPr>
        <w:br/>
        <w:t>(INTERNAL QUESTION PAPER NO 15-2020)</w:t>
      </w:r>
      <w:r w:rsidRPr="000A2EDF">
        <w:rPr>
          <w:rFonts w:ascii="Arial" w:hAnsi="Arial" w:cs="Arial"/>
          <w:b/>
          <w:sz w:val="20"/>
          <w:szCs w:val="20"/>
        </w:rPr>
        <w:br/>
      </w:r>
      <w:r w:rsidRPr="000A2EDF">
        <w:rPr>
          <w:rFonts w:ascii="Arial" w:hAnsi="Arial" w:cs="Arial"/>
          <w:b/>
          <w:sz w:val="20"/>
          <w:szCs w:val="20"/>
        </w:rPr>
        <w:br/>
        <w:t xml:space="preserve">810 Ms Z </w:t>
      </w:r>
      <w:proofErr w:type="spellStart"/>
      <w:r w:rsidRPr="000A2EDF">
        <w:rPr>
          <w:rFonts w:ascii="Arial" w:hAnsi="Arial" w:cs="Arial"/>
          <w:b/>
          <w:sz w:val="20"/>
          <w:szCs w:val="20"/>
        </w:rPr>
        <w:t>Majozi</w:t>
      </w:r>
      <w:proofErr w:type="spellEnd"/>
      <w:r w:rsidRPr="000A2EDF">
        <w:rPr>
          <w:rFonts w:ascii="Arial" w:hAnsi="Arial" w:cs="Arial"/>
          <w:b/>
          <w:sz w:val="20"/>
          <w:szCs w:val="20"/>
        </w:rPr>
        <w:t xml:space="preserve"> (IFP) to ask the Minister of </w:t>
      </w:r>
      <w:r w:rsidR="000A2EDF" w:rsidRPr="000A2EDF">
        <w:rPr>
          <w:rFonts w:ascii="Arial" w:hAnsi="Arial" w:cs="Arial"/>
          <w:b/>
          <w:sz w:val="20"/>
          <w:szCs w:val="20"/>
        </w:rPr>
        <w:t xml:space="preserve">Police </w:t>
      </w:r>
      <w:r w:rsidRPr="000A2EDF">
        <w:rPr>
          <w:rFonts w:ascii="Arial" w:hAnsi="Arial" w:cs="Arial"/>
          <w:sz w:val="20"/>
          <w:szCs w:val="20"/>
        </w:rPr>
        <w:br/>
      </w:r>
      <w:r w:rsidRPr="000A2EDF">
        <w:rPr>
          <w:rFonts w:ascii="Arial" w:hAnsi="Arial" w:cs="Arial"/>
          <w:sz w:val="20"/>
          <w:szCs w:val="20"/>
        </w:rPr>
        <w:br/>
        <w:t>(a) How will the SA Police Service manage cross-border offences in light of 875 such offences in Gauteng alone and (b) will he seek the cooperation of the Minister of Defence and Military Veterans to prevent illegal border crossing?</w:t>
      </w:r>
      <w:r w:rsidRPr="000A2EDF">
        <w:rPr>
          <w:rFonts w:ascii="Arial" w:hAnsi="Arial" w:cs="Arial"/>
          <w:sz w:val="20"/>
          <w:szCs w:val="20"/>
        </w:rPr>
        <w:br/>
      </w:r>
      <w:r w:rsidRPr="000A2EDF">
        <w:rPr>
          <w:rFonts w:ascii="Arial" w:hAnsi="Arial" w:cs="Arial"/>
          <w:sz w:val="20"/>
          <w:szCs w:val="20"/>
        </w:rPr>
        <w:br/>
        <w:t>NW1013E</w:t>
      </w:r>
      <w:r w:rsidRPr="000A2EDF">
        <w:rPr>
          <w:rFonts w:ascii="Arial" w:hAnsi="Arial" w:cs="Arial"/>
          <w:sz w:val="20"/>
          <w:szCs w:val="20"/>
        </w:rPr>
        <w:br/>
      </w:r>
      <w:r w:rsidR="000A2EDF">
        <w:rPr>
          <w:rFonts w:ascii="Arial" w:hAnsi="Arial" w:cs="Arial"/>
          <w:sz w:val="20"/>
          <w:szCs w:val="20"/>
        </w:rPr>
        <w:br/>
      </w:r>
      <w:r w:rsidRPr="000A2EDF">
        <w:rPr>
          <w:rFonts w:ascii="Arial" w:hAnsi="Arial" w:cs="Arial"/>
          <w:b/>
          <w:sz w:val="20"/>
          <w:szCs w:val="20"/>
        </w:rPr>
        <w:t>REPLY</w:t>
      </w:r>
      <w:r w:rsidRPr="000A2EDF">
        <w:rPr>
          <w:rFonts w:ascii="Arial" w:hAnsi="Arial" w:cs="Arial"/>
          <w:sz w:val="20"/>
          <w:szCs w:val="20"/>
        </w:rPr>
        <w:br/>
      </w:r>
      <w:r w:rsidRPr="000A2EDF">
        <w:rPr>
          <w:rFonts w:ascii="Arial" w:hAnsi="Arial" w:cs="Arial"/>
          <w:sz w:val="20"/>
          <w:szCs w:val="20"/>
        </w:rPr>
        <w:br/>
        <w:t>(a) The 875 Offences, which are mentioned in this question, refer to the movement between province metropolitan and district areas during lockdown, other than provided for in the Regulations of the Disaster Management Act, 2002 (Act No 57 of 2002). These offences are all detected due to police action. The high number of offences registered is indicative of the successful enforcement of the Regulation and a clear indication that the current plans, to deal with the enforcement of cross-border offences, are effective.</w:t>
      </w:r>
      <w:r w:rsidRPr="000A2EDF">
        <w:rPr>
          <w:rFonts w:ascii="Arial" w:hAnsi="Arial" w:cs="Arial"/>
          <w:sz w:val="20"/>
          <w:szCs w:val="20"/>
        </w:rPr>
        <w:br/>
      </w:r>
      <w:r w:rsidRPr="000A2EDF">
        <w:rPr>
          <w:rFonts w:ascii="Arial" w:hAnsi="Arial" w:cs="Arial"/>
          <w:sz w:val="20"/>
          <w:szCs w:val="20"/>
        </w:rPr>
        <w:br/>
        <w:t xml:space="preserve">(b) The Border Policing Component, in the South African Police Service (SAPS), is responsible for the policing and security of identified Ports of entry. Section 13(6) of the Police Act, 1995 (Act No. 68 of 1995), mandates the SAPS to search people, premises and vehicle, without a warrant, within 10 kilometres </w:t>
      </w:r>
      <w:r w:rsidR="000A2EDF" w:rsidRPr="000A2EDF">
        <w:rPr>
          <w:rFonts w:ascii="Arial" w:hAnsi="Arial" w:cs="Arial"/>
          <w:sz w:val="20"/>
          <w:szCs w:val="20"/>
        </w:rPr>
        <w:t xml:space="preserve">or a reasonable distance from any border of the Republic of South Africa (RSA) and a foreign state. Members of the SAPS Border Policing Component, conduct as hoc patrols along the borderline. </w:t>
      </w:r>
      <w:proofErr w:type="gramStart"/>
      <w:r w:rsidR="000A2EDF" w:rsidRPr="000A2EDF">
        <w:rPr>
          <w:rFonts w:ascii="Arial" w:hAnsi="Arial" w:cs="Arial"/>
          <w:sz w:val="20"/>
          <w:szCs w:val="20"/>
        </w:rPr>
        <w:t>In conjunction with the South African National Defence Force (SANDF).</w:t>
      </w:r>
      <w:proofErr w:type="gramEnd"/>
      <w:r w:rsidR="000A2EDF" w:rsidRPr="000A2EDF">
        <w:rPr>
          <w:rFonts w:ascii="Arial" w:hAnsi="Arial" w:cs="Arial"/>
          <w:sz w:val="20"/>
          <w:szCs w:val="20"/>
        </w:rPr>
        <w:t xml:space="preserve"> Through the National Joint Operational and Intelligence Structure (NATJOINTS), the SAPS also conduct specific joint operations with the SANDF.</w:t>
      </w:r>
      <w:r w:rsidR="000A2EDF" w:rsidRPr="000A2EDF">
        <w:rPr>
          <w:rFonts w:ascii="Arial" w:hAnsi="Arial" w:cs="Arial"/>
          <w:sz w:val="20"/>
          <w:szCs w:val="20"/>
        </w:rPr>
        <w:br/>
      </w:r>
      <w:r w:rsidR="000A2EDF" w:rsidRPr="000A2EDF">
        <w:rPr>
          <w:rFonts w:ascii="Arial" w:hAnsi="Arial" w:cs="Arial"/>
          <w:sz w:val="20"/>
          <w:szCs w:val="20"/>
        </w:rPr>
        <w:br/>
        <w:t xml:space="preserve">Reply for question 810 recommended </w:t>
      </w:r>
      <w:r w:rsidR="000A2EDF" w:rsidRPr="000A2EDF">
        <w:rPr>
          <w:rFonts w:ascii="Arial" w:hAnsi="Arial" w:cs="Arial"/>
          <w:sz w:val="20"/>
          <w:szCs w:val="20"/>
        </w:rPr>
        <w:br/>
      </w:r>
      <w:r w:rsidR="000A2EDF" w:rsidRPr="000A2EDF">
        <w:rPr>
          <w:rFonts w:ascii="Arial" w:hAnsi="Arial" w:cs="Arial"/>
          <w:sz w:val="20"/>
          <w:szCs w:val="20"/>
        </w:rPr>
        <w:br/>
      </w:r>
      <w:r w:rsidR="000A2EDF" w:rsidRPr="000A2EDF">
        <w:rPr>
          <w:rFonts w:ascii="Arial" w:hAnsi="Arial" w:cs="Arial"/>
          <w:b/>
          <w:sz w:val="20"/>
          <w:szCs w:val="20"/>
        </w:rPr>
        <w:t>GENERAL NATIONAL COMMISSIONER: SOUTH AFRICAN POLICE SERVICE</w:t>
      </w:r>
      <w:r w:rsidR="000A2EDF" w:rsidRPr="000A2EDF">
        <w:rPr>
          <w:rFonts w:ascii="Arial" w:hAnsi="Arial" w:cs="Arial"/>
          <w:b/>
          <w:sz w:val="20"/>
          <w:szCs w:val="20"/>
        </w:rPr>
        <w:br/>
        <w:t>KJ SITOLE (SOEG</w:t>
      </w:r>
      <w:proofErr w:type="gramStart"/>
      <w:r w:rsidR="000A2EDF" w:rsidRPr="000A2EDF">
        <w:rPr>
          <w:rFonts w:ascii="Arial" w:hAnsi="Arial" w:cs="Arial"/>
          <w:b/>
          <w:sz w:val="20"/>
          <w:szCs w:val="20"/>
        </w:rPr>
        <w:t>)</w:t>
      </w:r>
      <w:proofErr w:type="gramEnd"/>
      <w:r w:rsidR="000A2EDF" w:rsidRPr="000A2EDF">
        <w:rPr>
          <w:rFonts w:ascii="Arial" w:hAnsi="Arial" w:cs="Arial"/>
          <w:sz w:val="20"/>
          <w:szCs w:val="20"/>
        </w:rPr>
        <w:br/>
      </w:r>
      <w:r w:rsidR="000A2EDF" w:rsidRPr="000A2EDF">
        <w:rPr>
          <w:rFonts w:ascii="Arial" w:hAnsi="Arial" w:cs="Arial"/>
          <w:sz w:val="20"/>
          <w:szCs w:val="20"/>
        </w:rPr>
        <w:br/>
        <w:t>Reply for question 810 approved</w:t>
      </w:r>
      <w:r w:rsidR="000A2EDF" w:rsidRPr="000A2EDF">
        <w:rPr>
          <w:rFonts w:ascii="Arial" w:hAnsi="Arial" w:cs="Arial"/>
          <w:sz w:val="20"/>
          <w:szCs w:val="20"/>
        </w:rPr>
        <w:br/>
      </w:r>
      <w:r w:rsidR="000A2EDF" w:rsidRPr="000A2EDF">
        <w:rPr>
          <w:rFonts w:ascii="Arial" w:hAnsi="Arial" w:cs="Arial"/>
          <w:sz w:val="20"/>
          <w:szCs w:val="20"/>
        </w:rPr>
        <w:br/>
      </w:r>
      <w:r w:rsidR="000A2EDF" w:rsidRPr="000A2EDF">
        <w:rPr>
          <w:rFonts w:ascii="Arial" w:hAnsi="Arial" w:cs="Arial"/>
          <w:b/>
          <w:sz w:val="20"/>
          <w:szCs w:val="20"/>
        </w:rPr>
        <w:t>MINISTER OF POLICE</w:t>
      </w:r>
      <w:r w:rsidR="000A2EDF" w:rsidRPr="000A2EDF">
        <w:rPr>
          <w:rFonts w:ascii="Arial" w:hAnsi="Arial" w:cs="Arial"/>
          <w:b/>
          <w:sz w:val="20"/>
          <w:szCs w:val="20"/>
        </w:rPr>
        <w:br/>
        <w:t>GENERAL BH CELE (MP)</w:t>
      </w:r>
      <w:r w:rsidR="000A2EDF" w:rsidRPr="000A2EDF">
        <w:rPr>
          <w:rFonts w:ascii="Arial" w:hAnsi="Arial" w:cs="Arial"/>
          <w:b/>
          <w:sz w:val="20"/>
          <w:szCs w:val="20"/>
        </w:rPr>
        <w:br/>
        <w:t>Date</w:t>
      </w:r>
      <w:r w:rsidR="000A2EDF" w:rsidRPr="000A2EDF">
        <w:rPr>
          <w:rFonts w:ascii="Arial" w:hAnsi="Arial" w:cs="Arial"/>
          <w:sz w:val="20"/>
          <w:szCs w:val="20"/>
        </w:rPr>
        <w:t>: 02/07/2020</w:t>
      </w:r>
    </w:p>
    <w:sectPr w:rsidR="000862E1" w:rsidRPr="000A2EDF" w:rsidSect="000D0583">
      <w:pgSz w:w="11570" w:h="16490"/>
      <w:pgMar w:top="1321" w:right="1542" w:bottom="278" w:left="1622" w:header="720" w:footer="720" w:gutter="0"/>
      <w:cols w:num="2" w:space="720" w:equalWidth="0">
        <w:col w:w="9360" w:space="-1"/>
        <w:col w:w="-1"/>
      </w:cols>
      <w:vAlign w:val="both"/>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17FC"/>
    <w:multiLevelType w:val="hybridMultilevel"/>
    <w:tmpl w:val="D9BCA4BC"/>
    <w:lvl w:ilvl="0" w:tplc="D65C19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0862E1"/>
    <w:rsid w:val="000862E1"/>
    <w:rsid w:val="000A2EDF"/>
    <w:rsid w:val="000D0583"/>
    <w:rsid w:val="00344A2B"/>
    <w:rsid w:val="00AB0808"/>
    <w:rsid w:val="00FD3C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2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1</cp:revision>
  <dcterms:created xsi:type="dcterms:W3CDTF">2020-08-24T14:15:00Z</dcterms:created>
  <dcterms:modified xsi:type="dcterms:W3CDTF">2020-08-24T14:37:00Z</dcterms:modified>
</cp:coreProperties>
</file>