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5B" w:rsidRPr="004722F6" w:rsidRDefault="0091085B" w:rsidP="004722F6">
      <w:pPr>
        <w:rPr>
          <w:rFonts w:ascii="Arial" w:hAnsi="Arial" w:cs="Arial"/>
        </w:rPr>
      </w:pPr>
    </w:p>
    <w:p w:rsidR="0091085B" w:rsidRDefault="0091085B"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2472375" r:id="rId8"/>
        </w:pict>
      </w:r>
    </w:p>
    <w:p w:rsidR="0091085B" w:rsidRDefault="0091085B" w:rsidP="00A36976">
      <w:pPr>
        <w:rPr>
          <w:rFonts w:ascii="Arial" w:hAnsi="Arial" w:cs="Arial"/>
        </w:rPr>
      </w:pPr>
      <w:r>
        <w:tab/>
      </w:r>
      <w:r>
        <w:tab/>
      </w:r>
      <w:r>
        <w:tab/>
      </w:r>
      <w:r>
        <w:tab/>
      </w:r>
      <w:r>
        <w:tab/>
      </w:r>
      <w:r>
        <w:tab/>
      </w:r>
      <w:r>
        <w:tab/>
      </w:r>
      <w:r>
        <w:tab/>
      </w:r>
      <w:r>
        <w:tab/>
      </w:r>
      <w:r>
        <w:rPr>
          <w:rFonts w:ascii="Arial" w:hAnsi="Arial" w:cs="Arial"/>
        </w:rPr>
        <w:tab/>
      </w:r>
    </w:p>
    <w:p w:rsidR="0091085B" w:rsidRPr="00CE2C7E" w:rsidRDefault="0091085B" w:rsidP="00A36976">
      <w:pPr>
        <w:rPr>
          <w:rFonts w:ascii="Arial" w:hAnsi="Arial" w:cs="Arial"/>
          <w:sz w:val="28"/>
          <w:szCs w:val="28"/>
        </w:rPr>
      </w:pPr>
    </w:p>
    <w:p w:rsidR="0091085B" w:rsidRPr="00CE2C7E" w:rsidRDefault="0091085B" w:rsidP="00A36976">
      <w:pPr>
        <w:rPr>
          <w:rFonts w:ascii="Arial" w:hAnsi="Arial" w:cs="Arial"/>
          <w:sz w:val="28"/>
          <w:szCs w:val="28"/>
        </w:rPr>
      </w:pPr>
    </w:p>
    <w:p w:rsidR="0091085B" w:rsidRPr="00CE2C7E" w:rsidRDefault="0091085B"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91085B" w:rsidRPr="0059608D" w:rsidRDefault="0091085B" w:rsidP="00A36976">
      <w:pPr>
        <w:jc w:val="center"/>
        <w:rPr>
          <w:rFonts w:ascii="Calibri" w:hAnsi="Calibri"/>
          <w:sz w:val="26"/>
          <w:szCs w:val="26"/>
        </w:rPr>
      </w:pPr>
    </w:p>
    <w:p w:rsidR="0091085B" w:rsidRPr="0059608D" w:rsidRDefault="0091085B"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91085B" w:rsidRPr="00CE2C7E" w:rsidRDefault="0091085B"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91085B" w:rsidRPr="00270D28" w:rsidRDefault="0091085B"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91085B" w:rsidRPr="00270D28" w:rsidRDefault="0091085B" w:rsidP="00270D28">
      <w:pPr>
        <w:pStyle w:val="ListParagraph"/>
        <w:ind w:left="0"/>
        <w:jc w:val="both"/>
        <w:rPr>
          <w:b/>
        </w:rPr>
      </w:pPr>
      <w:r>
        <w:rPr>
          <w:noProof/>
        </w:rPr>
        <w:pict>
          <v:line id="_x0000_s1028" style="position:absolute;left:0;text-align:left;z-index:251656704" from="-2.6pt,0" to="442pt,0"/>
        </w:pict>
      </w:r>
      <w:r w:rsidRPr="00014FA0">
        <w:rPr>
          <w:rFonts w:ascii="Arial" w:hAnsi="Arial" w:cs="Arial"/>
          <w:b/>
          <w:lang w:val="en-ZA"/>
        </w:rPr>
        <w:t>809.</w:t>
      </w:r>
      <w:r w:rsidRPr="00014FA0">
        <w:rPr>
          <w:rFonts w:ascii="Arial" w:hAnsi="Arial" w:cs="Arial"/>
          <w:b/>
          <w:lang w:val="en-ZA"/>
        </w:rPr>
        <w:tab/>
        <w:t>Mr S Esau (DA) to ask the Minister of Defence and Military Veterans:</w:t>
      </w:r>
    </w:p>
    <w:p w:rsidR="0091085B" w:rsidRDefault="0091085B" w:rsidP="00270D28">
      <w:pPr>
        <w:spacing w:before="100" w:beforeAutospacing="1" w:after="100" w:afterAutospacing="1"/>
        <w:ind w:left="851"/>
        <w:jc w:val="both"/>
        <w:rPr>
          <w:rFonts w:ascii="Arial" w:hAnsi="Arial" w:cs="Arial"/>
          <w:color w:val="000000"/>
          <w:lang w:val="en-ZA"/>
        </w:rPr>
      </w:pPr>
      <w:r w:rsidRPr="00014FA0">
        <w:rPr>
          <w:rFonts w:ascii="Arial" w:hAnsi="Arial" w:cs="Arial"/>
          <w:lang w:val="en-ZA"/>
        </w:rPr>
        <w:t xml:space="preserve">(a) How many SA National Defence Force Reserve Force members were employed at the </w:t>
      </w:r>
      <w:r w:rsidRPr="00014FA0">
        <w:rPr>
          <w:rFonts w:ascii="Arial" w:hAnsi="Arial" w:cs="Arial"/>
        </w:rPr>
        <w:t>Joint</w:t>
      </w:r>
      <w:r w:rsidRPr="00014FA0">
        <w:rPr>
          <w:rFonts w:ascii="Arial" w:hAnsi="Arial" w:cs="Arial"/>
          <w:lang w:val="en-ZA"/>
        </w:rPr>
        <w:t xml:space="preserve"> Tactical Headquarters in Mpumalanga in the (i) 2012-13, (ii) 2013-14 and (iii) 2014-15 financial years and (b) which of the specified members’ services were employed on a continuous basis (i) for six months or less, (ii) between six and twelve months, (iii) between 12 and 18 months, (iv) between 18 and 24 months, (v) between 24 and 30 months and (vi) between 30 and 36 months</w:t>
      </w:r>
      <w:r w:rsidRPr="00014FA0">
        <w:rPr>
          <w:rFonts w:ascii="Arial" w:hAnsi="Arial" w:cs="Arial"/>
          <w:color w:val="000000"/>
          <w:lang w:val="en-ZA"/>
        </w:rPr>
        <w:t>?</w:t>
      </w:r>
      <w:r w:rsidRPr="00014FA0">
        <w:rPr>
          <w:rFonts w:ascii="Arial" w:hAnsi="Arial" w:cs="Arial"/>
          <w:color w:val="000000"/>
          <w:lang w:val="en-ZA"/>
        </w:rPr>
        <w:tab/>
      </w:r>
      <w:r w:rsidRPr="00014FA0">
        <w:rPr>
          <w:rFonts w:ascii="Arial" w:hAnsi="Arial" w:cs="Arial"/>
          <w:color w:val="000000"/>
          <w:lang w:val="en-ZA"/>
        </w:rPr>
        <w:tab/>
        <w:t>NW928</w:t>
      </w:r>
    </w:p>
    <w:p w:rsidR="0091085B" w:rsidRPr="00270D28" w:rsidRDefault="0091085B" w:rsidP="00270D28">
      <w:pPr>
        <w:spacing w:before="100" w:beforeAutospacing="1" w:after="100" w:afterAutospacing="1"/>
        <w:ind w:left="851"/>
        <w:jc w:val="both"/>
        <w:rPr>
          <w:rFonts w:ascii="Arial" w:hAnsi="Arial" w:cs="Arial"/>
          <w:color w:val="000000"/>
          <w:lang w:val="en-ZA"/>
        </w:rPr>
      </w:pPr>
      <w:r w:rsidRPr="00930E6C">
        <w:rPr>
          <w:rFonts w:ascii="Arial" w:hAnsi="Arial" w:cs="Arial"/>
          <w:b/>
        </w:rPr>
        <w:t>REPLY:</w:t>
      </w:r>
    </w:p>
    <w:p w:rsidR="0091085B" w:rsidRPr="00930E6C" w:rsidRDefault="0091085B" w:rsidP="00CE621C">
      <w:pPr>
        <w:ind w:left="720"/>
        <w:jc w:val="both"/>
        <w:rPr>
          <w:rFonts w:ascii="Arial" w:hAnsi="Arial" w:cs="Arial"/>
        </w:rPr>
      </w:pPr>
      <w:r w:rsidRPr="00930E6C">
        <w:rPr>
          <w:rFonts w:ascii="Arial" w:hAnsi="Arial" w:cs="Arial"/>
        </w:rPr>
        <w:t xml:space="preserve">The total number Reserves that were called-up up at the Joint Tactical Headquarters </w:t>
      </w:r>
      <w:r>
        <w:rPr>
          <w:rFonts w:ascii="Arial" w:hAnsi="Arial" w:cs="Arial"/>
        </w:rPr>
        <w:t xml:space="preserve">and Ops Corona </w:t>
      </w:r>
      <w:r w:rsidRPr="00930E6C">
        <w:rPr>
          <w:rFonts w:ascii="Arial" w:hAnsi="Arial" w:cs="Arial"/>
        </w:rPr>
        <w:t xml:space="preserve">in Mpumalanga </w:t>
      </w:r>
      <w:r>
        <w:rPr>
          <w:rFonts w:ascii="Arial" w:hAnsi="Arial" w:cs="Arial"/>
        </w:rPr>
        <w:t>during the financial years 2012/2013, 2013/2014 and 2014/2015 is</w:t>
      </w:r>
      <w:r w:rsidRPr="00930E6C">
        <w:rPr>
          <w:rFonts w:ascii="Arial" w:hAnsi="Arial" w:cs="Arial"/>
        </w:rPr>
        <w:t xml:space="preserve"> indicated in the table below:</w:t>
      </w:r>
    </w:p>
    <w:p w:rsidR="0091085B" w:rsidRPr="00930E6C" w:rsidRDefault="0091085B" w:rsidP="00CE621C">
      <w:pPr>
        <w:tabs>
          <w:tab w:val="left" w:pos="432"/>
          <w:tab w:val="left" w:pos="864"/>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4"/>
        <w:gridCol w:w="4893"/>
      </w:tblGrid>
      <w:tr w:rsidR="0091085B" w:rsidRPr="00930E6C" w:rsidTr="00AB40ED">
        <w:tc>
          <w:tcPr>
            <w:tcW w:w="3060" w:type="dxa"/>
            <w:shd w:val="clear" w:color="auto" w:fill="D9D9D9"/>
          </w:tcPr>
          <w:p w:rsidR="0091085B" w:rsidRPr="00930E6C" w:rsidRDefault="0091085B" w:rsidP="00AB40ED">
            <w:pPr>
              <w:tabs>
                <w:tab w:val="left" w:pos="432"/>
                <w:tab w:val="left" w:pos="864"/>
              </w:tabs>
              <w:spacing w:before="60" w:after="60"/>
              <w:jc w:val="center"/>
              <w:rPr>
                <w:rFonts w:ascii="Arial" w:hAnsi="Arial" w:cs="Arial"/>
                <w:b/>
              </w:rPr>
            </w:pPr>
            <w:r>
              <w:rPr>
                <w:rFonts w:ascii="Arial" w:hAnsi="Arial" w:cs="Arial"/>
                <w:b/>
              </w:rPr>
              <w:t>CALL-UP CATEGORIES</w:t>
            </w:r>
          </w:p>
          <w:p w:rsidR="0091085B" w:rsidRPr="00930E6C" w:rsidRDefault="0091085B" w:rsidP="00AB40ED">
            <w:pPr>
              <w:tabs>
                <w:tab w:val="left" w:pos="432"/>
                <w:tab w:val="left" w:pos="864"/>
              </w:tabs>
              <w:spacing w:before="60" w:after="60"/>
              <w:jc w:val="center"/>
              <w:rPr>
                <w:rFonts w:ascii="Arial" w:hAnsi="Arial" w:cs="Arial"/>
                <w:b/>
              </w:rPr>
            </w:pPr>
            <w:r w:rsidRPr="00930E6C">
              <w:rPr>
                <w:rFonts w:ascii="Arial" w:hAnsi="Arial" w:cs="Arial"/>
                <w:b/>
              </w:rPr>
              <w:t>(Months)</w:t>
            </w:r>
          </w:p>
        </w:tc>
        <w:tc>
          <w:tcPr>
            <w:tcW w:w="5400" w:type="dxa"/>
            <w:shd w:val="clear" w:color="auto" w:fill="D9D9D9"/>
            <w:vAlign w:val="center"/>
          </w:tcPr>
          <w:p w:rsidR="0091085B" w:rsidRPr="00930E6C" w:rsidRDefault="0091085B" w:rsidP="00AB40ED">
            <w:pPr>
              <w:tabs>
                <w:tab w:val="left" w:pos="432"/>
                <w:tab w:val="left" w:pos="864"/>
              </w:tabs>
              <w:spacing w:before="60" w:after="60"/>
              <w:jc w:val="center"/>
              <w:rPr>
                <w:rFonts w:ascii="Arial" w:hAnsi="Arial" w:cs="Arial"/>
                <w:b/>
              </w:rPr>
            </w:pPr>
            <w:r w:rsidRPr="00930E6C">
              <w:rPr>
                <w:rFonts w:ascii="Arial" w:hAnsi="Arial" w:cs="Arial"/>
                <w:b/>
              </w:rPr>
              <w:t xml:space="preserve">NUMBER OF </w:t>
            </w:r>
            <w:r>
              <w:rPr>
                <w:rFonts w:ascii="Arial" w:hAnsi="Arial" w:cs="Arial"/>
                <w:b/>
              </w:rPr>
              <w:t xml:space="preserve">MEMBERS </w:t>
            </w:r>
            <w:r w:rsidRPr="00930E6C">
              <w:rPr>
                <w:rFonts w:ascii="Arial" w:hAnsi="Arial" w:cs="Arial"/>
                <w:b/>
              </w:rPr>
              <w:t>CALL</w:t>
            </w:r>
            <w:r>
              <w:rPr>
                <w:rFonts w:ascii="Arial" w:hAnsi="Arial" w:cs="Arial"/>
                <w:b/>
              </w:rPr>
              <w:t>ED-UP</w:t>
            </w:r>
          </w:p>
          <w:p w:rsidR="0091085B" w:rsidRPr="00930E6C" w:rsidRDefault="0091085B" w:rsidP="00AB40ED">
            <w:pPr>
              <w:tabs>
                <w:tab w:val="left" w:pos="432"/>
                <w:tab w:val="left" w:pos="864"/>
              </w:tabs>
              <w:spacing w:before="60" w:after="60"/>
              <w:jc w:val="center"/>
              <w:rPr>
                <w:rFonts w:ascii="Arial" w:hAnsi="Arial" w:cs="Arial"/>
                <w:b/>
              </w:rPr>
            </w:pPr>
            <w:r w:rsidRPr="00930E6C">
              <w:rPr>
                <w:rFonts w:ascii="Arial" w:hAnsi="Arial" w:cs="Arial"/>
                <w:b/>
              </w:rPr>
              <w:t>(</w:t>
            </w:r>
            <w:r>
              <w:rPr>
                <w:rFonts w:ascii="Arial" w:hAnsi="Arial" w:cs="Arial"/>
                <w:b/>
              </w:rPr>
              <w:t>Individuals utilised</w:t>
            </w:r>
            <w:r w:rsidRPr="00930E6C">
              <w:rPr>
                <w:rFonts w:ascii="Arial" w:hAnsi="Arial" w:cs="Arial"/>
                <w:b/>
              </w:rPr>
              <w:t>)</w:t>
            </w:r>
          </w:p>
        </w:tc>
      </w:tr>
      <w:tr w:rsidR="0091085B" w:rsidRPr="00930E6C" w:rsidTr="00AB40ED">
        <w:tc>
          <w:tcPr>
            <w:tcW w:w="3060" w:type="dxa"/>
            <w:shd w:val="clear" w:color="auto" w:fill="7F7F7F"/>
          </w:tcPr>
          <w:p w:rsidR="0091085B" w:rsidRPr="00930E6C" w:rsidRDefault="0091085B" w:rsidP="00AB40ED">
            <w:pPr>
              <w:tabs>
                <w:tab w:val="left" w:pos="432"/>
                <w:tab w:val="left" w:pos="864"/>
              </w:tabs>
              <w:spacing w:before="60" w:after="60"/>
              <w:rPr>
                <w:rFonts w:ascii="Arial" w:hAnsi="Arial" w:cs="Arial"/>
              </w:rPr>
            </w:pPr>
          </w:p>
        </w:tc>
        <w:tc>
          <w:tcPr>
            <w:tcW w:w="5400" w:type="dxa"/>
            <w:shd w:val="clear" w:color="auto" w:fill="7F7F7F"/>
          </w:tcPr>
          <w:p w:rsidR="0091085B" w:rsidRPr="00930E6C" w:rsidRDefault="0091085B" w:rsidP="00AB40ED">
            <w:pPr>
              <w:tabs>
                <w:tab w:val="left" w:pos="432"/>
                <w:tab w:val="left" w:pos="864"/>
              </w:tabs>
              <w:spacing w:before="60" w:after="60"/>
              <w:jc w:val="center"/>
              <w:rPr>
                <w:rFonts w:ascii="Arial" w:hAnsi="Arial" w:cs="Arial"/>
                <w:b/>
              </w:rPr>
            </w:pPr>
            <w:r>
              <w:rPr>
                <w:rFonts w:ascii="Arial" w:hAnsi="Arial" w:cs="Arial"/>
                <w:b/>
              </w:rPr>
              <w:t>FY 2012/2013-2014/2015</w:t>
            </w:r>
          </w:p>
        </w:tc>
      </w:tr>
      <w:tr w:rsidR="0091085B" w:rsidRPr="00930E6C" w:rsidTr="00AB40ED">
        <w:tc>
          <w:tcPr>
            <w:tcW w:w="3060" w:type="dxa"/>
          </w:tcPr>
          <w:p w:rsidR="0091085B" w:rsidRPr="00930E6C" w:rsidRDefault="0091085B" w:rsidP="00AB40ED">
            <w:pPr>
              <w:tabs>
                <w:tab w:val="left" w:pos="432"/>
                <w:tab w:val="left" w:pos="864"/>
              </w:tabs>
              <w:spacing w:before="60" w:after="60"/>
              <w:jc w:val="center"/>
              <w:rPr>
                <w:rFonts w:ascii="Arial" w:hAnsi="Arial" w:cs="Arial"/>
              </w:rPr>
            </w:pPr>
            <w:r w:rsidRPr="00930E6C">
              <w:rPr>
                <w:rFonts w:ascii="Arial" w:hAnsi="Arial" w:cs="Arial"/>
              </w:rPr>
              <w:t>0-6</w:t>
            </w:r>
          </w:p>
        </w:tc>
        <w:tc>
          <w:tcPr>
            <w:tcW w:w="5400" w:type="dxa"/>
          </w:tcPr>
          <w:p w:rsidR="0091085B" w:rsidRPr="00930E6C" w:rsidRDefault="0091085B" w:rsidP="00AB40ED">
            <w:pPr>
              <w:tabs>
                <w:tab w:val="left" w:pos="432"/>
                <w:tab w:val="left" w:pos="864"/>
              </w:tabs>
              <w:spacing w:before="60" w:after="60"/>
              <w:jc w:val="center"/>
              <w:rPr>
                <w:rFonts w:ascii="Arial" w:hAnsi="Arial" w:cs="Arial"/>
              </w:rPr>
            </w:pPr>
            <w:r>
              <w:rPr>
                <w:rFonts w:ascii="Arial" w:hAnsi="Arial" w:cs="Arial"/>
              </w:rPr>
              <w:t>2 601</w:t>
            </w:r>
          </w:p>
        </w:tc>
      </w:tr>
      <w:tr w:rsidR="0091085B" w:rsidRPr="00930E6C" w:rsidTr="00AB40ED">
        <w:tc>
          <w:tcPr>
            <w:tcW w:w="3060" w:type="dxa"/>
          </w:tcPr>
          <w:p w:rsidR="0091085B" w:rsidRPr="00930E6C" w:rsidRDefault="0091085B" w:rsidP="00AB40ED">
            <w:pPr>
              <w:tabs>
                <w:tab w:val="left" w:pos="432"/>
                <w:tab w:val="left" w:pos="864"/>
              </w:tabs>
              <w:spacing w:before="60" w:after="60"/>
              <w:jc w:val="center"/>
              <w:rPr>
                <w:rFonts w:ascii="Arial" w:hAnsi="Arial" w:cs="Arial"/>
              </w:rPr>
            </w:pPr>
            <w:r w:rsidRPr="00930E6C">
              <w:rPr>
                <w:rFonts w:ascii="Arial" w:hAnsi="Arial" w:cs="Arial"/>
              </w:rPr>
              <w:t>6-12</w:t>
            </w:r>
          </w:p>
        </w:tc>
        <w:tc>
          <w:tcPr>
            <w:tcW w:w="5400" w:type="dxa"/>
          </w:tcPr>
          <w:p w:rsidR="0091085B" w:rsidRPr="00930E6C" w:rsidRDefault="0091085B" w:rsidP="00AB40ED">
            <w:pPr>
              <w:tabs>
                <w:tab w:val="left" w:pos="432"/>
                <w:tab w:val="left" w:pos="864"/>
              </w:tabs>
              <w:spacing w:before="60" w:after="60"/>
              <w:jc w:val="center"/>
              <w:rPr>
                <w:rFonts w:ascii="Arial" w:hAnsi="Arial" w:cs="Arial"/>
              </w:rPr>
            </w:pPr>
            <w:r>
              <w:rPr>
                <w:rFonts w:ascii="Arial" w:hAnsi="Arial" w:cs="Arial"/>
              </w:rPr>
              <w:t>1 712</w:t>
            </w:r>
          </w:p>
        </w:tc>
      </w:tr>
      <w:tr w:rsidR="0091085B" w:rsidRPr="00930E6C" w:rsidTr="00AB40ED">
        <w:tc>
          <w:tcPr>
            <w:tcW w:w="3060" w:type="dxa"/>
          </w:tcPr>
          <w:p w:rsidR="0091085B" w:rsidRPr="00930E6C" w:rsidRDefault="0091085B" w:rsidP="00AB40ED">
            <w:pPr>
              <w:tabs>
                <w:tab w:val="left" w:pos="432"/>
                <w:tab w:val="left" w:pos="864"/>
              </w:tabs>
              <w:spacing w:before="60" w:after="60"/>
              <w:jc w:val="center"/>
              <w:rPr>
                <w:rFonts w:ascii="Arial" w:hAnsi="Arial" w:cs="Arial"/>
              </w:rPr>
            </w:pPr>
            <w:r w:rsidRPr="00930E6C">
              <w:rPr>
                <w:rFonts w:ascii="Arial" w:hAnsi="Arial" w:cs="Arial"/>
              </w:rPr>
              <w:t>12-18</w:t>
            </w:r>
          </w:p>
        </w:tc>
        <w:tc>
          <w:tcPr>
            <w:tcW w:w="5400" w:type="dxa"/>
          </w:tcPr>
          <w:p w:rsidR="0091085B" w:rsidRPr="00930E6C" w:rsidRDefault="0091085B" w:rsidP="00AB40ED">
            <w:pPr>
              <w:tabs>
                <w:tab w:val="left" w:pos="432"/>
                <w:tab w:val="left" w:pos="864"/>
              </w:tabs>
              <w:spacing w:before="60" w:after="60"/>
              <w:jc w:val="center"/>
              <w:rPr>
                <w:rFonts w:ascii="Arial" w:hAnsi="Arial" w:cs="Arial"/>
              </w:rPr>
            </w:pPr>
            <w:r>
              <w:rPr>
                <w:rFonts w:ascii="Arial" w:hAnsi="Arial" w:cs="Arial"/>
              </w:rPr>
              <w:t>417</w:t>
            </w:r>
          </w:p>
        </w:tc>
      </w:tr>
      <w:tr w:rsidR="0091085B" w:rsidRPr="00930E6C" w:rsidTr="00AB40ED">
        <w:tc>
          <w:tcPr>
            <w:tcW w:w="3060" w:type="dxa"/>
          </w:tcPr>
          <w:p w:rsidR="0091085B" w:rsidRPr="00930E6C" w:rsidRDefault="0091085B" w:rsidP="00AB40ED">
            <w:pPr>
              <w:tabs>
                <w:tab w:val="left" w:pos="432"/>
                <w:tab w:val="left" w:pos="864"/>
              </w:tabs>
              <w:spacing w:before="60" w:after="60"/>
              <w:jc w:val="center"/>
              <w:rPr>
                <w:rFonts w:ascii="Arial" w:hAnsi="Arial" w:cs="Arial"/>
              </w:rPr>
            </w:pPr>
            <w:r w:rsidRPr="00930E6C">
              <w:rPr>
                <w:rFonts w:ascii="Arial" w:hAnsi="Arial" w:cs="Arial"/>
              </w:rPr>
              <w:t>18-24</w:t>
            </w:r>
          </w:p>
        </w:tc>
        <w:tc>
          <w:tcPr>
            <w:tcW w:w="5400" w:type="dxa"/>
          </w:tcPr>
          <w:p w:rsidR="0091085B" w:rsidRPr="00930E6C" w:rsidRDefault="0091085B" w:rsidP="00AB40ED">
            <w:pPr>
              <w:tabs>
                <w:tab w:val="left" w:pos="432"/>
                <w:tab w:val="left" w:pos="864"/>
              </w:tabs>
              <w:spacing w:before="60" w:after="60"/>
              <w:jc w:val="center"/>
              <w:rPr>
                <w:rFonts w:ascii="Arial" w:hAnsi="Arial" w:cs="Arial"/>
              </w:rPr>
            </w:pPr>
            <w:r>
              <w:rPr>
                <w:rFonts w:ascii="Arial" w:hAnsi="Arial" w:cs="Arial"/>
              </w:rPr>
              <w:t>89</w:t>
            </w:r>
          </w:p>
        </w:tc>
      </w:tr>
      <w:tr w:rsidR="0091085B" w:rsidRPr="00930E6C" w:rsidTr="00AB40ED">
        <w:tc>
          <w:tcPr>
            <w:tcW w:w="3060" w:type="dxa"/>
          </w:tcPr>
          <w:p w:rsidR="0091085B" w:rsidRPr="00930E6C" w:rsidRDefault="0091085B" w:rsidP="00AB40ED">
            <w:pPr>
              <w:tabs>
                <w:tab w:val="left" w:pos="432"/>
                <w:tab w:val="left" w:pos="864"/>
              </w:tabs>
              <w:spacing w:before="60" w:after="60"/>
              <w:jc w:val="center"/>
              <w:rPr>
                <w:rFonts w:ascii="Arial" w:hAnsi="Arial" w:cs="Arial"/>
              </w:rPr>
            </w:pPr>
            <w:r w:rsidRPr="00930E6C">
              <w:rPr>
                <w:rFonts w:ascii="Arial" w:hAnsi="Arial" w:cs="Arial"/>
              </w:rPr>
              <w:t>24-30</w:t>
            </w:r>
          </w:p>
        </w:tc>
        <w:tc>
          <w:tcPr>
            <w:tcW w:w="5400" w:type="dxa"/>
          </w:tcPr>
          <w:p w:rsidR="0091085B" w:rsidRPr="00930E6C" w:rsidRDefault="0091085B" w:rsidP="00AB40ED">
            <w:pPr>
              <w:tabs>
                <w:tab w:val="left" w:pos="432"/>
                <w:tab w:val="left" w:pos="864"/>
              </w:tabs>
              <w:spacing w:before="60" w:after="60"/>
              <w:jc w:val="center"/>
              <w:rPr>
                <w:rFonts w:ascii="Arial" w:hAnsi="Arial" w:cs="Arial"/>
              </w:rPr>
            </w:pPr>
            <w:r>
              <w:rPr>
                <w:rFonts w:ascii="Arial" w:hAnsi="Arial" w:cs="Arial"/>
              </w:rPr>
              <w:t>8</w:t>
            </w:r>
          </w:p>
        </w:tc>
      </w:tr>
      <w:tr w:rsidR="0091085B" w:rsidRPr="00930E6C" w:rsidTr="00AB40ED">
        <w:tc>
          <w:tcPr>
            <w:tcW w:w="3060" w:type="dxa"/>
          </w:tcPr>
          <w:p w:rsidR="0091085B" w:rsidRPr="00930E6C" w:rsidRDefault="0091085B" w:rsidP="00AB40ED">
            <w:pPr>
              <w:tabs>
                <w:tab w:val="left" w:pos="432"/>
                <w:tab w:val="left" w:pos="864"/>
              </w:tabs>
              <w:spacing w:before="60" w:after="60"/>
              <w:jc w:val="center"/>
              <w:rPr>
                <w:rFonts w:ascii="Arial" w:hAnsi="Arial" w:cs="Arial"/>
              </w:rPr>
            </w:pPr>
            <w:r w:rsidRPr="00930E6C">
              <w:rPr>
                <w:rFonts w:ascii="Arial" w:hAnsi="Arial" w:cs="Arial"/>
              </w:rPr>
              <w:t>30-36</w:t>
            </w:r>
          </w:p>
        </w:tc>
        <w:tc>
          <w:tcPr>
            <w:tcW w:w="5400" w:type="dxa"/>
          </w:tcPr>
          <w:p w:rsidR="0091085B" w:rsidRPr="00930E6C" w:rsidRDefault="0091085B" w:rsidP="00AB40ED">
            <w:pPr>
              <w:tabs>
                <w:tab w:val="left" w:pos="432"/>
                <w:tab w:val="left" w:pos="864"/>
              </w:tabs>
              <w:spacing w:before="60" w:after="60"/>
              <w:jc w:val="center"/>
              <w:rPr>
                <w:rFonts w:ascii="Arial" w:hAnsi="Arial" w:cs="Arial"/>
              </w:rPr>
            </w:pPr>
            <w:r>
              <w:rPr>
                <w:rFonts w:ascii="Arial" w:hAnsi="Arial" w:cs="Arial"/>
              </w:rPr>
              <w:t>0</w:t>
            </w:r>
          </w:p>
        </w:tc>
      </w:tr>
      <w:tr w:rsidR="0091085B" w:rsidRPr="00930E6C" w:rsidTr="00AB40ED">
        <w:tc>
          <w:tcPr>
            <w:tcW w:w="3060" w:type="dxa"/>
          </w:tcPr>
          <w:p w:rsidR="0091085B" w:rsidRPr="00930E6C" w:rsidRDefault="0091085B" w:rsidP="00AB40ED">
            <w:pPr>
              <w:tabs>
                <w:tab w:val="left" w:pos="432"/>
                <w:tab w:val="left" w:pos="864"/>
              </w:tabs>
              <w:spacing w:before="60" w:after="60"/>
              <w:jc w:val="center"/>
              <w:rPr>
                <w:rFonts w:ascii="Arial" w:hAnsi="Arial" w:cs="Arial"/>
                <w:b/>
              </w:rPr>
            </w:pPr>
            <w:r w:rsidRPr="00930E6C">
              <w:rPr>
                <w:rFonts w:ascii="Arial" w:hAnsi="Arial" w:cs="Arial"/>
                <w:b/>
              </w:rPr>
              <w:t>TOTAL</w:t>
            </w:r>
          </w:p>
        </w:tc>
        <w:tc>
          <w:tcPr>
            <w:tcW w:w="5400" w:type="dxa"/>
          </w:tcPr>
          <w:p w:rsidR="0091085B" w:rsidRPr="00930E6C" w:rsidRDefault="0091085B" w:rsidP="00AB40ED">
            <w:pPr>
              <w:tabs>
                <w:tab w:val="left" w:pos="432"/>
                <w:tab w:val="left" w:pos="864"/>
              </w:tabs>
              <w:spacing w:before="60" w:after="60"/>
              <w:jc w:val="center"/>
              <w:rPr>
                <w:rFonts w:ascii="Arial" w:hAnsi="Arial" w:cs="Arial"/>
                <w:b/>
              </w:rPr>
            </w:pPr>
            <w:r>
              <w:rPr>
                <w:rFonts w:ascii="Arial" w:hAnsi="Arial" w:cs="Arial"/>
                <w:b/>
              </w:rPr>
              <w:t>4 827</w:t>
            </w:r>
          </w:p>
        </w:tc>
      </w:tr>
    </w:tbl>
    <w:p w:rsidR="0091085B" w:rsidRPr="001A42F0" w:rsidRDefault="0091085B" w:rsidP="0005154C">
      <w:pPr>
        <w:pStyle w:val="BodyTextIndent"/>
        <w:ind w:left="0"/>
        <w:rPr>
          <w:rFonts w:ascii="Arial" w:hAnsi="Arial" w:cs="Arial"/>
          <w:b/>
        </w:rPr>
      </w:pPr>
      <w:bookmarkStart w:id="0" w:name="_GoBack"/>
      <w:bookmarkEnd w:id="0"/>
    </w:p>
    <w:sectPr w:rsidR="0091085B" w:rsidRPr="001A42F0"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85B" w:rsidRDefault="0091085B">
      <w:r>
        <w:separator/>
      </w:r>
    </w:p>
  </w:endnote>
  <w:endnote w:type="continuationSeparator" w:id="0">
    <w:p w:rsidR="0091085B" w:rsidRDefault="00910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85B" w:rsidRDefault="0091085B">
      <w:r>
        <w:separator/>
      </w:r>
    </w:p>
  </w:footnote>
  <w:footnote w:type="continuationSeparator" w:id="0">
    <w:p w:rsidR="0091085B" w:rsidRDefault="00910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07BF5"/>
    <w:rsid w:val="00014FA0"/>
    <w:rsid w:val="00016846"/>
    <w:rsid w:val="00016BB6"/>
    <w:rsid w:val="0005154C"/>
    <w:rsid w:val="00054F7E"/>
    <w:rsid w:val="0006245B"/>
    <w:rsid w:val="000822A5"/>
    <w:rsid w:val="000A47FB"/>
    <w:rsid w:val="000A5A80"/>
    <w:rsid w:val="000B5C14"/>
    <w:rsid w:val="00126531"/>
    <w:rsid w:val="001468E9"/>
    <w:rsid w:val="001556EF"/>
    <w:rsid w:val="00160C40"/>
    <w:rsid w:val="0016291F"/>
    <w:rsid w:val="001701DF"/>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0D28"/>
    <w:rsid w:val="002751B0"/>
    <w:rsid w:val="00281FE1"/>
    <w:rsid w:val="002863A2"/>
    <w:rsid w:val="00290BD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B4E"/>
    <w:rsid w:val="00333386"/>
    <w:rsid w:val="00337A7C"/>
    <w:rsid w:val="00345E4A"/>
    <w:rsid w:val="003546F3"/>
    <w:rsid w:val="00355805"/>
    <w:rsid w:val="00370E73"/>
    <w:rsid w:val="003759A5"/>
    <w:rsid w:val="00396992"/>
    <w:rsid w:val="003B3645"/>
    <w:rsid w:val="00427C8E"/>
    <w:rsid w:val="00430DE2"/>
    <w:rsid w:val="00433D41"/>
    <w:rsid w:val="00440681"/>
    <w:rsid w:val="00445EC0"/>
    <w:rsid w:val="004555A4"/>
    <w:rsid w:val="00460A2E"/>
    <w:rsid w:val="004615A2"/>
    <w:rsid w:val="004722F6"/>
    <w:rsid w:val="0047261E"/>
    <w:rsid w:val="004B28D1"/>
    <w:rsid w:val="004E1435"/>
    <w:rsid w:val="00512E85"/>
    <w:rsid w:val="005225D9"/>
    <w:rsid w:val="00524E6C"/>
    <w:rsid w:val="00540888"/>
    <w:rsid w:val="00545D85"/>
    <w:rsid w:val="005608C3"/>
    <w:rsid w:val="005735AA"/>
    <w:rsid w:val="0059608D"/>
    <w:rsid w:val="005B7F96"/>
    <w:rsid w:val="00605E36"/>
    <w:rsid w:val="00606CC4"/>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085B"/>
    <w:rsid w:val="00916C10"/>
    <w:rsid w:val="009226E5"/>
    <w:rsid w:val="009232C1"/>
    <w:rsid w:val="00930E6C"/>
    <w:rsid w:val="00934C1C"/>
    <w:rsid w:val="009429EF"/>
    <w:rsid w:val="00952511"/>
    <w:rsid w:val="00953CBB"/>
    <w:rsid w:val="009644FA"/>
    <w:rsid w:val="00982872"/>
    <w:rsid w:val="00983E65"/>
    <w:rsid w:val="00997211"/>
    <w:rsid w:val="009B1794"/>
    <w:rsid w:val="009B34FD"/>
    <w:rsid w:val="009C3AAE"/>
    <w:rsid w:val="009C75A0"/>
    <w:rsid w:val="009F1494"/>
    <w:rsid w:val="00A00443"/>
    <w:rsid w:val="00A218D5"/>
    <w:rsid w:val="00A307A4"/>
    <w:rsid w:val="00A34E72"/>
    <w:rsid w:val="00A36976"/>
    <w:rsid w:val="00A52F6C"/>
    <w:rsid w:val="00A55F70"/>
    <w:rsid w:val="00A5685A"/>
    <w:rsid w:val="00A574BE"/>
    <w:rsid w:val="00A60E4B"/>
    <w:rsid w:val="00AA086B"/>
    <w:rsid w:val="00AB40ED"/>
    <w:rsid w:val="00AC27C8"/>
    <w:rsid w:val="00AC4A96"/>
    <w:rsid w:val="00AD6512"/>
    <w:rsid w:val="00AD77CA"/>
    <w:rsid w:val="00AE190F"/>
    <w:rsid w:val="00B10F42"/>
    <w:rsid w:val="00B21CD1"/>
    <w:rsid w:val="00B441E2"/>
    <w:rsid w:val="00BA4DF6"/>
    <w:rsid w:val="00BA5504"/>
    <w:rsid w:val="00BB7CAA"/>
    <w:rsid w:val="00BC4077"/>
    <w:rsid w:val="00BD2BA9"/>
    <w:rsid w:val="00C0190F"/>
    <w:rsid w:val="00C05042"/>
    <w:rsid w:val="00C13B26"/>
    <w:rsid w:val="00C2449B"/>
    <w:rsid w:val="00C245A0"/>
    <w:rsid w:val="00C24655"/>
    <w:rsid w:val="00C550F3"/>
    <w:rsid w:val="00C55F77"/>
    <w:rsid w:val="00C60DD3"/>
    <w:rsid w:val="00CA60CC"/>
    <w:rsid w:val="00CA636C"/>
    <w:rsid w:val="00CB4756"/>
    <w:rsid w:val="00CD7D90"/>
    <w:rsid w:val="00CE208E"/>
    <w:rsid w:val="00CE2C7E"/>
    <w:rsid w:val="00CE621C"/>
    <w:rsid w:val="00CE69D7"/>
    <w:rsid w:val="00CF6855"/>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316"/>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04577"/>
    <w:rsid w:val="00F11B7F"/>
    <w:rsid w:val="00F24C02"/>
    <w:rsid w:val="00F2757D"/>
    <w:rsid w:val="00F73C5F"/>
    <w:rsid w:val="00FB558D"/>
    <w:rsid w:val="00FC0B4C"/>
    <w:rsid w:val="00FC4327"/>
    <w:rsid w:val="00FC6190"/>
    <w:rsid w:val="00FD0603"/>
    <w:rsid w:val="00FE1EFE"/>
    <w:rsid w:val="00FE6F0B"/>
    <w:rsid w:val="00FE7F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2052461406">
      <w:marLeft w:val="0"/>
      <w:marRight w:val="0"/>
      <w:marTop w:val="0"/>
      <w:marBottom w:val="0"/>
      <w:divBdr>
        <w:top w:val="none" w:sz="0" w:space="0" w:color="auto"/>
        <w:left w:val="none" w:sz="0" w:space="0" w:color="auto"/>
        <w:bottom w:val="none" w:sz="0" w:space="0" w:color="auto"/>
        <w:right w:val="none" w:sz="0" w:space="0" w:color="auto"/>
      </w:divBdr>
    </w:div>
    <w:div w:id="2052461407">
      <w:marLeft w:val="0"/>
      <w:marRight w:val="0"/>
      <w:marTop w:val="0"/>
      <w:marBottom w:val="0"/>
      <w:divBdr>
        <w:top w:val="none" w:sz="0" w:space="0" w:color="auto"/>
        <w:left w:val="none" w:sz="0" w:space="0" w:color="auto"/>
        <w:bottom w:val="none" w:sz="0" w:space="0" w:color="auto"/>
        <w:right w:val="none" w:sz="0" w:space="0" w:color="auto"/>
      </w:divBdr>
    </w:div>
    <w:div w:id="2052461408">
      <w:marLeft w:val="0"/>
      <w:marRight w:val="0"/>
      <w:marTop w:val="0"/>
      <w:marBottom w:val="0"/>
      <w:divBdr>
        <w:top w:val="none" w:sz="0" w:space="0" w:color="auto"/>
        <w:left w:val="none" w:sz="0" w:space="0" w:color="auto"/>
        <w:bottom w:val="none" w:sz="0" w:space="0" w:color="auto"/>
        <w:right w:val="none" w:sz="0" w:space="0" w:color="auto"/>
      </w:divBdr>
    </w:div>
    <w:div w:id="2052461409">
      <w:marLeft w:val="0"/>
      <w:marRight w:val="0"/>
      <w:marTop w:val="0"/>
      <w:marBottom w:val="0"/>
      <w:divBdr>
        <w:top w:val="none" w:sz="0" w:space="0" w:color="auto"/>
        <w:left w:val="none" w:sz="0" w:space="0" w:color="auto"/>
        <w:bottom w:val="none" w:sz="0" w:space="0" w:color="auto"/>
        <w:right w:val="none" w:sz="0" w:space="0" w:color="auto"/>
      </w:divBdr>
    </w:div>
    <w:div w:id="2052461410">
      <w:marLeft w:val="0"/>
      <w:marRight w:val="0"/>
      <w:marTop w:val="0"/>
      <w:marBottom w:val="0"/>
      <w:divBdr>
        <w:top w:val="none" w:sz="0" w:space="0" w:color="auto"/>
        <w:left w:val="none" w:sz="0" w:space="0" w:color="auto"/>
        <w:bottom w:val="none" w:sz="0" w:space="0" w:color="auto"/>
        <w:right w:val="none" w:sz="0" w:space="0" w:color="auto"/>
      </w:divBdr>
    </w:div>
    <w:div w:id="2052461411">
      <w:marLeft w:val="0"/>
      <w:marRight w:val="0"/>
      <w:marTop w:val="0"/>
      <w:marBottom w:val="0"/>
      <w:divBdr>
        <w:top w:val="none" w:sz="0" w:space="0" w:color="auto"/>
        <w:left w:val="none" w:sz="0" w:space="0" w:color="auto"/>
        <w:bottom w:val="none" w:sz="0" w:space="0" w:color="auto"/>
        <w:right w:val="none" w:sz="0" w:space="0" w:color="auto"/>
      </w:divBdr>
    </w:div>
    <w:div w:id="2052461412">
      <w:marLeft w:val="0"/>
      <w:marRight w:val="0"/>
      <w:marTop w:val="0"/>
      <w:marBottom w:val="0"/>
      <w:divBdr>
        <w:top w:val="none" w:sz="0" w:space="0" w:color="auto"/>
        <w:left w:val="none" w:sz="0" w:space="0" w:color="auto"/>
        <w:bottom w:val="none" w:sz="0" w:space="0" w:color="auto"/>
        <w:right w:val="none" w:sz="0" w:space="0" w:color="auto"/>
      </w:divBdr>
    </w:div>
    <w:div w:id="2052461413">
      <w:marLeft w:val="0"/>
      <w:marRight w:val="0"/>
      <w:marTop w:val="0"/>
      <w:marBottom w:val="0"/>
      <w:divBdr>
        <w:top w:val="none" w:sz="0" w:space="0" w:color="auto"/>
        <w:left w:val="none" w:sz="0" w:space="0" w:color="auto"/>
        <w:bottom w:val="none" w:sz="0" w:space="0" w:color="auto"/>
        <w:right w:val="none" w:sz="0" w:space="0" w:color="auto"/>
      </w:divBdr>
    </w:div>
    <w:div w:id="2052461414">
      <w:marLeft w:val="0"/>
      <w:marRight w:val="0"/>
      <w:marTop w:val="0"/>
      <w:marBottom w:val="0"/>
      <w:divBdr>
        <w:top w:val="none" w:sz="0" w:space="0" w:color="auto"/>
        <w:left w:val="none" w:sz="0" w:space="0" w:color="auto"/>
        <w:bottom w:val="none" w:sz="0" w:space="0" w:color="auto"/>
        <w:right w:val="none" w:sz="0" w:space="0" w:color="auto"/>
      </w:divBdr>
    </w:div>
    <w:div w:id="2052461415">
      <w:marLeft w:val="0"/>
      <w:marRight w:val="0"/>
      <w:marTop w:val="0"/>
      <w:marBottom w:val="0"/>
      <w:divBdr>
        <w:top w:val="none" w:sz="0" w:space="0" w:color="auto"/>
        <w:left w:val="none" w:sz="0" w:space="0" w:color="auto"/>
        <w:bottom w:val="none" w:sz="0" w:space="0" w:color="auto"/>
        <w:right w:val="none" w:sz="0" w:space="0" w:color="auto"/>
      </w:divBdr>
    </w:div>
    <w:div w:id="2052461416">
      <w:marLeft w:val="0"/>
      <w:marRight w:val="0"/>
      <w:marTop w:val="0"/>
      <w:marBottom w:val="0"/>
      <w:divBdr>
        <w:top w:val="none" w:sz="0" w:space="0" w:color="auto"/>
        <w:left w:val="none" w:sz="0" w:space="0" w:color="auto"/>
        <w:bottom w:val="none" w:sz="0" w:space="0" w:color="auto"/>
        <w:right w:val="none" w:sz="0" w:space="0" w:color="auto"/>
      </w:divBdr>
    </w:div>
    <w:div w:id="2052461417">
      <w:marLeft w:val="0"/>
      <w:marRight w:val="0"/>
      <w:marTop w:val="0"/>
      <w:marBottom w:val="0"/>
      <w:divBdr>
        <w:top w:val="none" w:sz="0" w:space="0" w:color="auto"/>
        <w:left w:val="none" w:sz="0" w:space="0" w:color="auto"/>
        <w:bottom w:val="none" w:sz="0" w:space="0" w:color="auto"/>
        <w:right w:val="none" w:sz="0" w:space="0" w:color="auto"/>
      </w:divBdr>
    </w:div>
    <w:div w:id="2052461418">
      <w:marLeft w:val="0"/>
      <w:marRight w:val="0"/>
      <w:marTop w:val="0"/>
      <w:marBottom w:val="0"/>
      <w:divBdr>
        <w:top w:val="none" w:sz="0" w:space="0" w:color="auto"/>
        <w:left w:val="none" w:sz="0" w:space="0" w:color="auto"/>
        <w:bottom w:val="none" w:sz="0" w:space="0" w:color="auto"/>
        <w:right w:val="none" w:sz="0" w:space="0" w:color="auto"/>
      </w:divBdr>
    </w:div>
    <w:div w:id="2052461419">
      <w:marLeft w:val="0"/>
      <w:marRight w:val="0"/>
      <w:marTop w:val="0"/>
      <w:marBottom w:val="0"/>
      <w:divBdr>
        <w:top w:val="none" w:sz="0" w:space="0" w:color="auto"/>
        <w:left w:val="none" w:sz="0" w:space="0" w:color="auto"/>
        <w:bottom w:val="none" w:sz="0" w:space="0" w:color="auto"/>
        <w:right w:val="none" w:sz="0" w:space="0" w:color="auto"/>
      </w:divBdr>
    </w:div>
    <w:div w:id="2052461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156</Words>
  <Characters>894</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2016-04-13T11:27:00Z</cp:lastPrinted>
  <dcterms:created xsi:type="dcterms:W3CDTF">2016-04-18T06:13:00Z</dcterms:created>
  <dcterms:modified xsi:type="dcterms:W3CDTF">2016-04-18T06:13:00Z</dcterms:modified>
</cp:coreProperties>
</file>