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9B579F" w:rsidRPr="00F80CC5" w:rsidTr="003309E3">
        <w:tc>
          <w:tcPr>
            <w:tcW w:w="9576" w:type="dxa"/>
          </w:tcPr>
          <w:p w:rsidR="009B579F" w:rsidRPr="00B67B6C" w:rsidRDefault="009B579F"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F80CC5">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9B579F" w:rsidRPr="00B67B6C" w:rsidRDefault="009B579F" w:rsidP="003309E3">
            <w:pPr>
              <w:spacing w:after="0" w:line="256" w:lineRule="auto"/>
              <w:jc w:val="both"/>
              <w:rPr>
                <w:rFonts w:ascii="Arial" w:hAnsi="Arial" w:cs="Times New Roman"/>
                <w:sz w:val="24"/>
                <w:szCs w:val="20"/>
                <w:lang w:val="en-US"/>
              </w:rPr>
            </w:pPr>
          </w:p>
        </w:tc>
      </w:tr>
      <w:tr w:rsidR="009B579F" w:rsidRPr="00F80CC5" w:rsidTr="003309E3">
        <w:tc>
          <w:tcPr>
            <w:tcW w:w="9576" w:type="dxa"/>
          </w:tcPr>
          <w:p w:rsidR="009B579F" w:rsidRPr="00B67B6C" w:rsidRDefault="009B579F"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9B579F" w:rsidRPr="00B67B6C" w:rsidRDefault="009B579F"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9B579F" w:rsidRPr="00B67B6C" w:rsidRDefault="009B579F"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9B579F" w:rsidRPr="00B35F59" w:rsidRDefault="009B579F"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9B579F" w:rsidRPr="00C469FC" w:rsidRDefault="009B579F" w:rsidP="00C469FC">
      <w:pPr>
        <w:spacing w:after="0" w:line="360" w:lineRule="auto"/>
        <w:jc w:val="both"/>
        <w:rPr>
          <w:rFonts w:ascii="Arial" w:hAnsi="Arial"/>
          <w:b/>
          <w:sz w:val="24"/>
          <w:szCs w:val="24"/>
        </w:rPr>
      </w:pPr>
      <w:r w:rsidRPr="00C469FC">
        <w:rPr>
          <w:rFonts w:ascii="Arial" w:hAnsi="Arial"/>
          <w:b/>
          <w:sz w:val="24"/>
          <w:szCs w:val="24"/>
        </w:rPr>
        <w:t xml:space="preserve">NATIONAL ASSEMBLY </w:t>
      </w:r>
    </w:p>
    <w:p w:rsidR="009B579F" w:rsidRPr="00C469FC" w:rsidRDefault="009B579F" w:rsidP="00C469FC">
      <w:pPr>
        <w:spacing w:after="0" w:line="360" w:lineRule="auto"/>
        <w:jc w:val="both"/>
        <w:rPr>
          <w:rFonts w:ascii="Arial" w:hAnsi="Arial"/>
          <w:b/>
          <w:sz w:val="24"/>
          <w:szCs w:val="24"/>
        </w:rPr>
      </w:pPr>
      <w:r w:rsidRPr="00C469FC">
        <w:rPr>
          <w:rFonts w:ascii="Arial" w:hAnsi="Arial"/>
          <w:b/>
          <w:sz w:val="24"/>
          <w:szCs w:val="24"/>
        </w:rPr>
        <w:t>QUESTION FOR WRITTEN REPLY</w:t>
      </w:r>
    </w:p>
    <w:p w:rsidR="009B579F" w:rsidRPr="00C469FC" w:rsidRDefault="009B579F" w:rsidP="00C469FC">
      <w:pPr>
        <w:spacing w:after="0" w:line="360" w:lineRule="auto"/>
        <w:jc w:val="both"/>
        <w:rPr>
          <w:rFonts w:ascii="Arial" w:hAnsi="Arial"/>
          <w:b/>
          <w:color w:val="FF0000"/>
          <w:sz w:val="24"/>
          <w:szCs w:val="24"/>
        </w:rPr>
      </w:pPr>
      <w:r w:rsidRPr="00C469FC">
        <w:rPr>
          <w:rFonts w:ascii="Arial" w:hAnsi="Arial"/>
          <w:b/>
          <w:sz w:val="24"/>
          <w:szCs w:val="24"/>
        </w:rPr>
        <w:t xml:space="preserve">QUESTION NUMBER:  </w:t>
      </w:r>
      <w:r>
        <w:rPr>
          <w:rFonts w:ascii="Arial" w:hAnsi="Arial"/>
          <w:b/>
          <w:sz w:val="24"/>
          <w:szCs w:val="24"/>
        </w:rPr>
        <w:t xml:space="preserve">800 </w:t>
      </w:r>
      <w:r w:rsidRPr="00C469FC">
        <w:rPr>
          <w:rFonts w:ascii="Arial" w:hAnsi="Arial"/>
          <w:b/>
          <w:sz w:val="24"/>
          <w:szCs w:val="24"/>
        </w:rPr>
        <w:t xml:space="preserve">OF 2015 </w:t>
      </w:r>
    </w:p>
    <w:p w:rsidR="009B579F" w:rsidRPr="00C469FC" w:rsidRDefault="009B579F" w:rsidP="00C469FC">
      <w:pPr>
        <w:pBdr>
          <w:bottom w:val="single" w:sz="12" w:space="1" w:color="auto"/>
        </w:pBdr>
        <w:spacing w:after="0" w:line="360" w:lineRule="auto"/>
        <w:jc w:val="both"/>
        <w:rPr>
          <w:rFonts w:ascii="Arial" w:hAnsi="Arial"/>
          <w:b/>
          <w:sz w:val="24"/>
          <w:szCs w:val="24"/>
        </w:rPr>
      </w:pPr>
      <w:r w:rsidRPr="00C469FC">
        <w:rPr>
          <w:rFonts w:ascii="Arial" w:hAnsi="Arial"/>
          <w:b/>
          <w:sz w:val="24"/>
          <w:szCs w:val="24"/>
        </w:rPr>
        <w:t>DATE OF PUBLICATION:</w:t>
      </w:r>
      <w:r>
        <w:rPr>
          <w:rFonts w:ascii="Arial" w:hAnsi="Arial"/>
          <w:b/>
          <w:sz w:val="24"/>
          <w:szCs w:val="24"/>
        </w:rPr>
        <w:t xml:space="preserve">  13 MARCH 2015</w:t>
      </w:r>
    </w:p>
    <w:p w:rsidR="009B579F" w:rsidRPr="00FE7F75" w:rsidRDefault="009B579F" w:rsidP="00FE7F75">
      <w:pPr>
        <w:pStyle w:val="Default"/>
        <w:spacing w:line="360" w:lineRule="auto"/>
        <w:rPr>
          <w:rFonts w:ascii="Arial" w:hAnsi="Arial" w:cs="Arial"/>
        </w:rPr>
      </w:pPr>
      <w:r w:rsidRPr="00FE7F75">
        <w:rPr>
          <w:rFonts w:ascii="Arial" w:hAnsi="Arial" w:cs="Arial"/>
          <w:b/>
          <w:bCs/>
        </w:rPr>
        <w:t xml:space="preserve">Mr N L S Kwankwa (UDM) to ask the Minister of Communications: </w:t>
      </w:r>
    </w:p>
    <w:p w:rsidR="009B579F" w:rsidRPr="00FE7F75" w:rsidRDefault="009B579F" w:rsidP="00FE7F75">
      <w:pPr>
        <w:pStyle w:val="Default"/>
        <w:spacing w:line="360" w:lineRule="auto"/>
        <w:rPr>
          <w:rFonts w:ascii="Arial" w:hAnsi="Arial" w:cs="Arial"/>
        </w:rPr>
      </w:pPr>
      <w:r w:rsidRPr="00FE7F75">
        <w:rPr>
          <w:rFonts w:ascii="Arial" w:hAnsi="Arial" w:cs="Arial"/>
        </w:rPr>
        <w:t xml:space="preserve">(1) With reference to the funeral of the late multi-award winning traditional music presenter (name furnished) of uMhlobo Wenene FM under the SA Broadcasting Corporation (SABC), what (a) procedure and (b) criteria is used by (i) her department and (ii) SABC to decide which funerals to broadcast live and/or cover widely; </w:t>
      </w:r>
    </w:p>
    <w:p w:rsidR="009B579F" w:rsidRPr="00A545B1" w:rsidRDefault="009B579F" w:rsidP="00FE7F75">
      <w:pPr>
        <w:spacing w:after="0" w:line="360" w:lineRule="auto"/>
        <w:ind w:left="720" w:hanging="720"/>
        <w:jc w:val="both"/>
        <w:rPr>
          <w:rFonts w:ascii="Arial" w:hAnsi="Arial"/>
          <w:sz w:val="24"/>
          <w:szCs w:val="24"/>
        </w:rPr>
      </w:pPr>
      <w:r w:rsidRPr="00FE7F75">
        <w:rPr>
          <w:rFonts w:ascii="Arial" w:hAnsi="Arial"/>
          <w:sz w:val="24"/>
          <w:szCs w:val="24"/>
        </w:rPr>
        <w:t>(2) why was the funeral of the specified person not broadcast li</w:t>
      </w:r>
      <w:r>
        <w:rPr>
          <w:rFonts w:ascii="Arial" w:hAnsi="Arial"/>
          <w:sz w:val="24"/>
          <w:szCs w:val="24"/>
        </w:rPr>
        <w:t xml:space="preserve">ve on Sunday, 8 </w:t>
      </w:r>
      <w:r w:rsidRPr="00FE7F75">
        <w:rPr>
          <w:rFonts w:ascii="Arial" w:hAnsi="Arial"/>
          <w:sz w:val="24"/>
          <w:szCs w:val="24"/>
        </w:rPr>
        <w:t>March 2015?</w:t>
      </w:r>
      <w:r w:rsidRPr="00E9562D">
        <w:rPr>
          <w:rFonts w:ascii="Arial" w:hAnsi="Arial"/>
          <w:sz w:val="24"/>
          <w:szCs w:val="24"/>
        </w:rPr>
        <w:tab/>
      </w:r>
      <w:r w:rsidRPr="00E9562D">
        <w:rPr>
          <w:rFonts w:ascii="Arial" w:hAnsi="Arial"/>
          <w:sz w:val="24"/>
          <w:szCs w:val="24"/>
        </w:rPr>
        <w:tab/>
      </w:r>
    </w:p>
    <w:p w:rsidR="009B579F" w:rsidRPr="009E0D55" w:rsidRDefault="009B579F" w:rsidP="009E0D55">
      <w:pPr>
        <w:pBdr>
          <w:bottom w:val="single" w:sz="12" w:space="0" w:color="auto"/>
        </w:pBdr>
        <w:tabs>
          <w:tab w:val="left" w:pos="567"/>
        </w:tabs>
        <w:spacing w:after="0" w:line="360" w:lineRule="auto"/>
        <w:jc w:val="both"/>
        <w:rPr>
          <w:rFonts w:ascii="Arial" w:hAnsi="Arial"/>
          <w:sz w:val="24"/>
          <w:szCs w:val="24"/>
        </w:rPr>
      </w:pPr>
      <w:r w:rsidRPr="009E0D55">
        <w:rPr>
          <w:rFonts w:ascii="Arial" w:hAnsi="Arial"/>
          <w:sz w:val="24"/>
          <w:szCs w:val="24"/>
        </w:rPr>
        <w:tab/>
      </w:r>
    </w:p>
    <w:p w:rsidR="009B579F" w:rsidRPr="00C469FC" w:rsidRDefault="009B579F" w:rsidP="00123EFB">
      <w:pPr>
        <w:spacing w:line="360" w:lineRule="auto"/>
        <w:rPr>
          <w:rFonts w:ascii="Arial" w:hAnsi="Arial"/>
          <w:b/>
          <w:sz w:val="24"/>
          <w:szCs w:val="24"/>
        </w:rPr>
      </w:pPr>
      <w:r w:rsidRPr="00C469FC">
        <w:rPr>
          <w:rFonts w:ascii="Arial" w:hAnsi="Arial"/>
          <w:b/>
          <w:sz w:val="24"/>
          <w:szCs w:val="24"/>
        </w:rPr>
        <w:t>REPLY: MINISTER OF COMMUNICATIONS</w:t>
      </w:r>
    </w:p>
    <w:p w:rsidR="009B579F" w:rsidRPr="00761123" w:rsidRDefault="009B579F" w:rsidP="00761123">
      <w:pPr>
        <w:spacing w:after="0" w:line="360" w:lineRule="auto"/>
        <w:rPr>
          <w:rFonts w:ascii="Arial" w:hAnsi="Arial"/>
          <w:sz w:val="24"/>
          <w:szCs w:val="24"/>
        </w:rPr>
      </w:pPr>
      <w:r w:rsidRPr="00761123">
        <w:rPr>
          <w:rFonts w:ascii="Arial" w:hAnsi="Arial"/>
          <w:sz w:val="24"/>
          <w:szCs w:val="24"/>
        </w:rPr>
        <w:t>It is the prerogative of the Inter-Ministerial Committee on State Funerals, together with the Presidency, to declare the status of funerals, whether they are national or provincial.</w:t>
      </w:r>
    </w:p>
    <w:p w:rsidR="009B579F" w:rsidRPr="00761123" w:rsidRDefault="009B579F" w:rsidP="00761123">
      <w:pPr>
        <w:spacing w:after="0" w:line="360" w:lineRule="auto"/>
        <w:rPr>
          <w:rFonts w:ascii="Arial" w:hAnsi="Arial"/>
          <w:sz w:val="24"/>
          <w:szCs w:val="24"/>
        </w:rPr>
      </w:pPr>
    </w:p>
    <w:p w:rsidR="009B579F" w:rsidRPr="00761123" w:rsidRDefault="009B579F" w:rsidP="00761123">
      <w:pPr>
        <w:spacing w:after="0" w:line="360" w:lineRule="auto"/>
        <w:rPr>
          <w:rFonts w:ascii="Arial" w:hAnsi="Arial"/>
          <w:sz w:val="24"/>
          <w:szCs w:val="24"/>
        </w:rPr>
      </w:pPr>
      <w:r w:rsidRPr="00761123">
        <w:rPr>
          <w:rFonts w:ascii="Arial" w:hAnsi="Arial"/>
          <w:sz w:val="24"/>
          <w:szCs w:val="24"/>
        </w:rPr>
        <w:t>The SABC is then oblige</w:t>
      </w:r>
      <w:r>
        <w:rPr>
          <w:rFonts w:ascii="Arial" w:hAnsi="Arial"/>
          <w:sz w:val="24"/>
          <w:szCs w:val="24"/>
        </w:rPr>
        <w:t>d</w:t>
      </w:r>
      <w:r w:rsidRPr="00761123">
        <w:rPr>
          <w:rFonts w:ascii="Arial" w:hAnsi="Arial"/>
          <w:sz w:val="24"/>
          <w:szCs w:val="24"/>
        </w:rPr>
        <w:t xml:space="preserve"> to follow the broadcast coverage, as prescribed in the regulations pertaining to official funerals.</w:t>
      </w:r>
    </w:p>
    <w:p w:rsidR="009B579F" w:rsidRPr="00761123" w:rsidRDefault="009B579F" w:rsidP="00761123">
      <w:pPr>
        <w:spacing w:after="0" w:line="360" w:lineRule="auto"/>
        <w:rPr>
          <w:rFonts w:ascii="Arial" w:hAnsi="Arial"/>
          <w:sz w:val="24"/>
          <w:szCs w:val="24"/>
        </w:rPr>
      </w:pPr>
      <w:r w:rsidRPr="00761123">
        <w:rPr>
          <w:rFonts w:ascii="Arial" w:hAnsi="Arial"/>
          <w:sz w:val="24"/>
          <w:szCs w:val="24"/>
        </w:rPr>
        <w:t>Irrespective of the individual (or public appeal or popularity), the broadcast parameters are clearly stipulated in the regulations.</w:t>
      </w:r>
    </w:p>
    <w:p w:rsidR="009B579F" w:rsidRPr="00761123" w:rsidRDefault="009B579F" w:rsidP="00761123">
      <w:pPr>
        <w:spacing w:after="0" w:line="360" w:lineRule="auto"/>
        <w:rPr>
          <w:rFonts w:ascii="Arial" w:hAnsi="Arial"/>
          <w:sz w:val="24"/>
          <w:szCs w:val="24"/>
        </w:rPr>
      </w:pPr>
      <w:r w:rsidRPr="00761123">
        <w:rPr>
          <w:rFonts w:ascii="Arial" w:hAnsi="Arial"/>
          <w:sz w:val="24"/>
          <w:szCs w:val="24"/>
        </w:rPr>
        <w:t>Whether a funeral is covered “live” or not, is not at the discretion of the SABC, but what is dictated in the regulations</w:t>
      </w:r>
      <w:r>
        <w:rPr>
          <w:rFonts w:ascii="Arial" w:hAnsi="Arial"/>
          <w:sz w:val="24"/>
          <w:szCs w:val="24"/>
        </w:rPr>
        <w:t>.</w:t>
      </w:r>
    </w:p>
    <w:p w:rsidR="009B579F" w:rsidRPr="00761123" w:rsidRDefault="009B579F" w:rsidP="00761123">
      <w:pPr>
        <w:spacing w:after="0" w:line="360" w:lineRule="auto"/>
        <w:rPr>
          <w:rFonts w:ascii="Arial" w:hAnsi="Arial"/>
          <w:sz w:val="24"/>
          <w:szCs w:val="24"/>
        </w:rPr>
      </w:pPr>
    </w:p>
    <w:p w:rsidR="009B579F" w:rsidRPr="00761123" w:rsidRDefault="009B579F" w:rsidP="00761123">
      <w:pPr>
        <w:spacing w:after="0" w:line="360" w:lineRule="auto"/>
        <w:rPr>
          <w:rFonts w:ascii="Arial" w:hAnsi="Arial"/>
          <w:sz w:val="24"/>
          <w:szCs w:val="24"/>
        </w:rPr>
      </w:pPr>
      <w:r w:rsidRPr="00761123">
        <w:rPr>
          <w:rFonts w:ascii="Arial" w:hAnsi="Arial"/>
          <w:sz w:val="24"/>
          <w:szCs w:val="24"/>
        </w:rPr>
        <w:t>In the case in question, the deceased was neither honour</w:t>
      </w:r>
      <w:r>
        <w:rPr>
          <w:rFonts w:ascii="Arial" w:hAnsi="Arial"/>
          <w:sz w:val="24"/>
          <w:szCs w:val="24"/>
        </w:rPr>
        <w:t>ed with a State or P</w:t>
      </w:r>
      <w:r w:rsidRPr="00761123">
        <w:rPr>
          <w:rFonts w:ascii="Arial" w:hAnsi="Arial"/>
          <w:sz w:val="24"/>
          <w:szCs w:val="24"/>
        </w:rPr>
        <w:t>rovincial funeral status.</w:t>
      </w:r>
    </w:p>
    <w:p w:rsidR="009B579F" w:rsidRPr="00761123" w:rsidRDefault="009B579F" w:rsidP="00761123">
      <w:pPr>
        <w:spacing w:after="0" w:line="360" w:lineRule="auto"/>
        <w:rPr>
          <w:rFonts w:ascii="Arial" w:hAnsi="Arial"/>
          <w:sz w:val="24"/>
          <w:szCs w:val="24"/>
        </w:rPr>
      </w:pPr>
    </w:p>
    <w:p w:rsidR="009B579F" w:rsidRPr="00C469FC" w:rsidRDefault="009B579F" w:rsidP="00761123">
      <w:pPr>
        <w:spacing w:after="0" w:line="360" w:lineRule="auto"/>
        <w:rPr>
          <w:rFonts w:ascii="Arial" w:hAnsi="Arial"/>
          <w:b/>
          <w:sz w:val="24"/>
          <w:szCs w:val="24"/>
        </w:rPr>
      </w:pPr>
      <w:r w:rsidRPr="00761123">
        <w:rPr>
          <w:rFonts w:ascii="Arial" w:hAnsi="Arial"/>
          <w:sz w:val="24"/>
          <w:szCs w:val="24"/>
        </w:rPr>
        <w:t xml:space="preserve">The SABC did however cover the announcement of his death widely on all our platforms. Television and radio carried extensive obituaries. All the memorial </w:t>
      </w:r>
      <w:r>
        <w:rPr>
          <w:rFonts w:ascii="Arial" w:hAnsi="Arial"/>
          <w:sz w:val="24"/>
          <w:szCs w:val="24"/>
        </w:rPr>
        <w:t>services were covered in all the</w:t>
      </w:r>
      <w:r w:rsidRPr="00761123">
        <w:rPr>
          <w:rFonts w:ascii="Arial" w:hAnsi="Arial"/>
          <w:sz w:val="24"/>
          <w:szCs w:val="24"/>
        </w:rPr>
        <w:t xml:space="preserve"> news bulletins as was the actual funeral</w:t>
      </w:r>
      <w:r w:rsidRPr="00761123">
        <w:rPr>
          <w:rFonts w:ascii="Arial" w:hAnsi="Arial"/>
          <w:b/>
          <w:sz w:val="24"/>
          <w:szCs w:val="24"/>
        </w:rPr>
        <w:t>.</w:t>
      </w:r>
    </w:p>
    <w:p w:rsidR="009B579F" w:rsidRDefault="009B579F" w:rsidP="00455F18">
      <w:pPr>
        <w:spacing w:after="0" w:line="360" w:lineRule="auto"/>
        <w:rPr>
          <w:rFonts w:ascii="Arial" w:hAnsi="Arial"/>
          <w:b/>
          <w:sz w:val="24"/>
          <w:szCs w:val="24"/>
        </w:rPr>
      </w:pPr>
    </w:p>
    <w:p w:rsidR="009B579F" w:rsidRDefault="009B579F" w:rsidP="00455F18">
      <w:pPr>
        <w:spacing w:after="0" w:line="360" w:lineRule="auto"/>
        <w:rPr>
          <w:rFonts w:ascii="Arial" w:hAnsi="Arial"/>
          <w:b/>
          <w:sz w:val="24"/>
          <w:szCs w:val="24"/>
        </w:rPr>
      </w:pPr>
    </w:p>
    <w:p w:rsidR="009B579F" w:rsidRDefault="009B579F" w:rsidP="00455F18">
      <w:pPr>
        <w:spacing w:after="0" w:line="360" w:lineRule="auto"/>
        <w:rPr>
          <w:rFonts w:ascii="Arial" w:hAnsi="Arial"/>
          <w:b/>
          <w:sz w:val="24"/>
          <w:szCs w:val="24"/>
        </w:rPr>
      </w:pPr>
    </w:p>
    <w:p w:rsidR="009B579F" w:rsidRDefault="009B579F" w:rsidP="00455F18">
      <w:pPr>
        <w:spacing w:after="0" w:line="360" w:lineRule="auto"/>
        <w:rPr>
          <w:rFonts w:ascii="Arial" w:hAnsi="Arial"/>
          <w:b/>
          <w:sz w:val="24"/>
          <w:szCs w:val="24"/>
        </w:rPr>
      </w:pPr>
    </w:p>
    <w:p w:rsidR="009B579F" w:rsidRPr="00C469FC" w:rsidRDefault="009B579F" w:rsidP="00F31E31">
      <w:pPr>
        <w:spacing w:after="0" w:line="360" w:lineRule="auto"/>
        <w:rPr>
          <w:rFonts w:ascii="Arial" w:hAnsi="Arial"/>
          <w:b/>
          <w:sz w:val="24"/>
          <w:szCs w:val="24"/>
        </w:rPr>
      </w:pPr>
      <w:r>
        <w:rPr>
          <w:rFonts w:ascii="Arial" w:hAnsi="Arial"/>
          <w:b/>
          <w:sz w:val="24"/>
          <w:szCs w:val="24"/>
        </w:rPr>
        <w:t>MR N MUNZHELELE</w:t>
      </w: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[ACTING] DIRECTOR GENERAL</w:t>
      </w: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DEPARTMENT OF COMMUNICATIONS</w:t>
      </w: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 xml:space="preserve">DATE: </w:t>
      </w:r>
      <w:bookmarkStart w:id="0" w:name="_GoBack"/>
      <w:bookmarkEnd w:id="0"/>
    </w:p>
    <w:p w:rsidR="009B579F" w:rsidRPr="00C469FC" w:rsidRDefault="009B579F" w:rsidP="00E703CC">
      <w:pPr>
        <w:rPr>
          <w:rFonts w:ascii="Arial" w:hAnsi="Arial"/>
          <w:b/>
          <w:sz w:val="24"/>
          <w:szCs w:val="24"/>
        </w:rPr>
      </w:pPr>
    </w:p>
    <w:p w:rsidR="009B579F" w:rsidRPr="00C469FC" w:rsidRDefault="009B579F" w:rsidP="00E703CC">
      <w:pPr>
        <w:rPr>
          <w:rFonts w:ascii="Arial" w:hAnsi="Arial"/>
          <w:b/>
          <w:sz w:val="24"/>
          <w:szCs w:val="24"/>
        </w:rPr>
      </w:pPr>
    </w:p>
    <w:p w:rsidR="009B579F" w:rsidRPr="00C469FC" w:rsidRDefault="009B579F" w:rsidP="00E703CC">
      <w:pPr>
        <w:rPr>
          <w:rFonts w:ascii="Arial" w:hAnsi="Arial"/>
          <w:b/>
          <w:sz w:val="24"/>
          <w:szCs w:val="24"/>
        </w:rPr>
      </w:pPr>
    </w:p>
    <w:p w:rsidR="009B579F" w:rsidRPr="00C469FC" w:rsidRDefault="009B579F" w:rsidP="00E703CC">
      <w:pPr>
        <w:rPr>
          <w:rFonts w:ascii="Arial" w:hAnsi="Arial"/>
          <w:b/>
          <w:sz w:val="24"/>
          <w:szCs w:val="24"/>
        </w:rPr>
      </w:pP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MS AF MUTHAMBI, MP</w:t>
      </w: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MINISTER OF COMMUNICATIONS</w:t>
      </w:r>
    </w:p>
    <w:p w:rsidR="009B579F" w:rsidRPr="00C469FC" w:rsidRDefault="009B579F" w:rsidP="00455F18">
      <w:pPr>
        <w:spacing w:after="0" w:line="360" w:lineRule="auto"/>
        <w:rPr>
          <w:rFonts w:ascii="Arial" w:hAnsi="Arial"/>
          <w:b/>
          <w:sz w:val="24"/>
          <w:szCs w:val="24"/>
        </w:rPr>
      </w:pPr>
      <w:r w:rsidRPr="00C469FC">
        <w:rPr>
          <w:rFonts w:ascii="Arial" w:hAnsi="Arial"/>
          <w:b/>
          <w:sz w:val="24"/>
          <w:szCs w:val="24"/>
        </w:rPr>
        <w:t>DATE:</w:t>
      </w:r>
    </w:p>
    <w:sectPr w:rsidR="009B579F" w:rsidRPr="00C469FC" w:rsidSect="00C1408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9F" w:rsidRDefault="009B579F" w:rsidP="00455F18">
      <w:pPr>
        <w:spacing w:after="0" w:line="240" w:lineRule="auto"/>
      </w:pPr>
      <w:r>
        <w:separator/>
      </w:r>
    </w:p>
  </w:endnote>
  <w:endnote w:type="continuationSeparator" w:id="0">
    <w:p w:rsidR="009B579F" w:rsidRDefault="009B579F"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9F" w:rsidRDefault="009B579F">
    <w:pPr>
      <w:pStyle w:val="Footer"/>
    </w:pPr>
    <w:r>
      <w:t>PQ 800</w:t>
    </w:r>
  </w:p>
  <w:p w:rsidR="009B579F" w:rsidRDefault="009B5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9F" w:rsidRDefault="009B579F" w:rsidP="00455F18">
      <w:pPr>
        <w:spacing w:after="0" w:line="240" w:lineRule="auto"/>
      </w:pPr>
      <w:r>
        <w:separator/>
      </w:r>
    </w:p>
  </w:footnote>
  <w:footnote w:type="continuationSeparator" w:id="0">
    <w:p w:rsidR="009B579F" w:rsidRDefault="009B579F"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4F5"/>
    <w:multiLevelType w:val="hybridMultilevel"/>
    <w:tmpl w:val="38A80196"/>
    <w:lvl w:ilvl="0" w:tplc="6E36783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491513F"/>
    <w:multiLevelType w:val="hybridMultilevel"/>
    <w:tmpl w:val="D302A5AC"/>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521365F"/>
    <w:multiLevelType w:val="hybridMultilevel"/>
    <w:tmpl w:val="2F5ADE7C"/>
    <w:lvl w:ilvl="0" w:tplc="610CA83A">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F5C5027"/>
    <w:multiLevelType w:val="hybridMultilevel"/>
    <w:tmpl w:val="015A323E"/>
    <w:lvl w:ilvl="0" w:tplc="B734DBAC">
      <w:start w:val="1"/>
      <w:numFmt w:val="lowerRoman"/>
      <w:lvlText w:val="(%1)"/>
      <w:lvlJc w:val="left"/>
      <w:pPr>
        <w:ind w:left="1429" w:hanging="72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
    <w:nsid w:val="2D704BFC"/>
    <w:multiLevelType w:val="hybridMultilevel"/>
    <w:tmpl w:val="158611AA"/>
    <w:lvl w:ilvl="0" w:tplc="00366026">
      <w:start w:val="1"/>
      <w:numFmt w:val="lowerLetter"/>
      <w:lvlText w:val="(%1)"/>
      <w:lvlJc w:val="left"/>
      <w:pPr>
        <w:ind w:left="1211"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8">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10">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1">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47F41EC4"/>
    <w:multiLevelType w:val="hybridMultilevel"/>
    <w:tmpl w:val="1BA05204"/>
    <w:lvl w:ilvl="0" w:tplc="B5448E00">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nsid w:val="605C06AD"/>
    <w:multiLevelType w:val="hybridMultilevel"/>
    <w:tmpl w:val="6184A39E"/>
    <w:lvl w:ilvl="0" w:tplc="064CE204">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4">
    <w:nsid w:val="617333B2"/>
    <w:multiLevelType w:val="hybridMultilevel"/>
    <w:tmpl w:val="FBDA757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hint="default"/>
      </w:rPr>
    </w:lvl>
    <w:lvl w:ilvl="8" w:tplc="1C090005">
      <w:start w:val="1"/>
      <w:numFmt w:val="bullet"/>
      <w:lvlText w:val=""/>
      <w:lvlJc w:val="left"/>
      <w:pPr>
        <w:ind w:left="7560" w:hanging="360"/>
      </w:pPr>
      <w:rPr>
        <w:rFonts w:ascii="Wingdings" w:hAnsi="Wingdings" w:hint="default"/>
      </w:rPr>
    </w:lvl>
  </w:abstractNum>
  <w:abstractNum w:abstractNumId="15">
    <w:nsid w:val="63340547"/>
    <w:multiLevelType w:val="hybridMultilevel"/>
    <w:tmpl w:val="7FA45850"/>
    <w:lvl w:ilvl="0" w:tplc="6E5AD8D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6">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4B3554B"/>
    <w:multiLevelType w:val="hybridMultilevel"/>
    <w:tmpl w:val="1F42A17A"/>
    <w:lvl w:ilvl="0" w:tplc="8CE6BA86">
      <w:start w:val="1"/>
      <w:numFmt w:val="lowerRoman"/>
      <w:lvlText w:val="(%1)"/>
      <w:lvlJc w:val="left"/>
      <w:pPr>
        <w:ind w:left="862" w:hanging="72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1"/>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56B2D"/>
    <w:rsid w:val="000578E1"/>
    <w:rsid w:val="00066F6D"/>
    <w:rsid w:val="000864AC"/>
    <w:rsid w:val="000953A4"/>
    <w:rsid w:val="00100DC5"/>
    <w:rsid w:val="00123EFB"/>
    <w:rsid w:val="0013705A"/>
    <w:rsid w:val="0017263A"/>
    <w:rsid w:val="00177215"/>
    <w:rsid w:val="001933D2"/>
    <w:rsid w:val="001A1629"/>
    <w:rsid w:val="001D3714"/>
    <w:rsid w:val="001D444E"/>
    <w:rsid w:val="001D4DE6"/>
    <w:rsid w:val="00260755"/>
    <w:rsid w:val="002872C2"/>
    <w:rsid w:val="002A2E0E"/>
    <w:rsid w:val="002C1083"/>
    <w:rsid w:val="002C5A5D"/>
    <w:rsid w:val="002D40B7"/>
    <w:rsid w:val="002D453F"/>
    <w:rsid w:val="002E4ABD"/>
    <w:rsid w:val="002E624E"/>
    <w:rsid w:val="002F7321"/>
    <w:rsid w:val="003309E3"/>
    <w:rsid w:val="003359C4"/>
    <w:rsid w:val="00336535"/>
    <w:rsid w:val="003449A4"/>
    <w:rsid w:val="00346318"/>
    <w:rsid w:val="0034723E"/>
    <w:rsid w:val="00382318"/>
    <w:rsid w:val="003A6720"/>
    <w:rsid w:val="003C39B4"/>
    <w:rsid w:val="003F3C04"/>
    <w:rsid w:val="00455F18"/>
    <w:rsid w:val="004617B3"/>
    <w:rsid w:val="00464BF7"/>
    <w:rsid w:val="004671A4"/>
    <w:rsid w:val="0047307E"/>
    <w:rsid w:val="004868FA"/>
    <w:rsid w:val="0049645D"/>
    <w:rsid w:val="004C1A92"/>
    <w:rsid w:val="004F0ECF"/>
    <w:rsid w:val="0052481C"/>
    <w:rsid w:val="00537DE3"/>
    <w:rsid w:val="00563335"/>
    <w:rsid w:val="005869FB"/>
    <w:rsid w:val="005C245E"/>
    <w:rsid w:val="005D71B3"/>
    <w:rsid w:val="005E2783"/>
    <w:rsid w:val="005E6F41"/>
    <w:rsid w:val="006001DC"/>
    <w:rsid w:val="00612365"/>
    <w:rsid w:val="00615AAC"/>
    <w:rsid w:val="00620A71"/>
    <w:rsid w:val="00622F9E"/>
    <w:rsid w:val="006306F0"/>
    <w:rsid w:val="00657BDC"/>
    <w:rsid w:val="00674992"/>
    <w:rsid w:val="00690224"/>
    <w:rsid w:val="006B6978"/>
    <w:rsid w:val="006D0C22"/>
    <w:rsid w:val="006D3CE5"/>
    <w:rsid w:val="006D5352"/>
    <w:rsid w:val="006F18A2"/>
    <w:rsid w:val="00706F9E"/>
    <w:rsid w:val="007432C3"/>
    <w:rsid w:val="00761123"/>
    <w:rsid w:val="007710B5"/>
    <w:rsid w:val="007F21CC"/>
    <w:rsid w:val="008135FA"/>
    <w:rsid w:val="008377F0"/>
    <w:rsid w:val="0084486A"/>
    <w:rsid w:val="00855BE5"/>
    <w:rsid w:val="008741EA"/>
    <w:rsid w:val="00875031"/>
    <w:rsid w:val="00894D4A"/>
    <w:rsid w:val="008B5E7C"/>
    <w:rsid w:val="008C7126"/>
    <w:rsid w:val="008C7E12"/>
    <w:rsid w:val="00937E10"/>
    <w:rsid w:val="009506BC"/>
    <w:rsid w:val="00951B64"/>
    <w:rsid w:val="00977E5B"/>
    <w:rsid w:val="00987981"/>
    <w:rsid w:val="009A2B22"/>
    <w:rsid w:val="009B579F"/>
    <w:rsid w:val="009C3186"/>
    <w:rsid w:val="009E0D55"/>
    <w:rsid w:val="00A12929"/>
    <w:rsid w:val="00A545B1"/>
    <w:rsid w:val="00A90372"/>
    <w:rsid w:val="00A93A0F"/>
    <w:rsid w:val="00A9504C"/>
    <w:rsid w:val="00AA32B3"/>
    <w:rsid w:val="00B042D1"/>
    <w:rsid w:val="00B35F59"/>
    <w:rsid w:val="00B60CC6"/>
    <w:rsid w:val="00B6331C"/>
    <w:rsid w:val="00B67B6C"/>
    <w:rsid w:val="00BE1CC7"/>
    <w:rsid w:val="00C00792"/>
    <w:rsid w:val="00C1408B"/>
    <w:rsid w:val="00C469FC"/>
    <w:rsid w:val="00C60FDC"/>
    <w:rsid w:val="00C90457"/>
    <w:rsid w:val="00CA1DF5"/>
    <w:rsid w:val="00CB65A4"/>
    <w:rsid w:val="00CD0DC2"/>
    <w:rsid w:val="00CF47DD"/>
    <w:rsid w:val="00D34696"/>
    <w:rsid w:val="00D62D9F"/>
    <w:rsid w:val="00D81F5B"/>
    <w:rsid w:val="00DA7AAC"/>
    <w:rsid w:val="00DC7381"/>
    <w:rsid w:val="00E2426A"/>
    <w:rsid w:val="00E55C55"/>
    <w:rsid w:val="00E67695"/>
    <w:rsid w:val="00E703CC"/>
    <w:rsid w:val="00E9562D"/>
    <w:rsid w:val="00F31E31"/>
    <w:rsid w:val="00F34C12"/>
    <w:rsid w:val="00F558DB"/>
    <w:rsid w:val="00F80CC5"/>
    <w:rsid w:val="00FE7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styleId="BodyText">
    <w:name w:val="Body Text"/>
    <w:basedOn w:val="Normal"/>
    <w:link w:val="BodyTextChar"/>
    <w:uiPriority w:val="99"/>
    <w:semiHidden/>
    <w:rsid w:val="002D40B7"/>
    <w:pPr>
      <w:spacing w:after="120"/>
    </w:pPr>
  </w:style>
  <w:style w:type="character" w:customStyle="1" w:styleId="BodyTextChar">
    <w:name w:val="Body Text Char"/>
    <w:basedOn w:val="DefaultParagraphFont"/>
    <w:link w:val="BodyText"/>
    <w:uiPriority w:val="99"/>
    <w:semiHidden/>
    <w:locked/>
    <w:rsid w:val="002D40B7"/>
    <w:rPr>
      <w:rFonts w:cs="Times New Roman"/>
    </w:rPr>
  </w:style>
  <w:style w:type="paragraph" w:styleId="NormalWeb">
    <w:name w:val="Normal (Web)"/>
    <w:basedOn w:val="Normal"/>
    <w:uiPriority w:val="99"/>
    <w:semiHidden/>
    <w:rsid w:val="00E9562D"/>
    <w:pPr>
      <w:spacing w:before="100" w:beforeAutospacing="1" w:after="100" w:afterAutospacing="1" w:line="240" w:lineRule="auto"/>
    </w:pPr>
    <w:rPr>
      <w:rFonts w:ascii="Times New Roman" w:hAnsi="Times New Roman" w:cs="Times New Roman"/>
      <w:sz w:val="24"/>
      <w:szCs w:val="24"/>
      <w:lang w:eastAsia="en-ZA"/>
    </w:rPr>
  </w:style>
  <w:style w:type="paragraph" w:customStyle="1" w:styleId="Default">
    <w:name w:val="Default"/>
    <w:uiPriority w:val="99"/>
    <w:rsid w:val="00FE7F75"/>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84368856">
      <w:marLeft w:val="0"/>
      <w:marRight w:val="0"/>
      <w:marTop w:val="0"/>
      <w:marBottom w:val="0"/>
      <w:divBdr>
        <w:top w:val="none" w:sz="0" w:space="0" w:color="auto"/>
        <w:left w:val="none" w:sz="0" w:space="0" w:color="auto"/>
        <w:bottom w:val="none" w:sz="0" w:space="0" w:color="auto"/>
        <w:right w:val="none" w:sz="0" w:space="0" w:color="auto"/>
      </w:divBdr>
    </w:div>
    <w:div w:id="184368857">
      <w:marLeft w:val="0"/>
      <w:marRight w:val="0"/>
      <w:marTop w:val="0"/>
      <w:marBottom w:val="0"/>
      <w:divBdr>
        <w:top w:val="none" w:sz="0" w:space="0" w:color="auto"/>
        <w:left w:val="none" w:sz="0" w:space="0" w:color="auto"/>
        <w:bottom w:val="none" w:sz="0" w:space="0" w:color="auto"/>
        <w:right w:val="none" w:sz="0" w:space="0" w:color="auto"/>
      </w:divBdr>
    </w:div>
    <w:div w:id="184368858">
      <w:marLeft w:val="0"/>
      <w:marRight w:val="0"/>
      <w:marTop w:val="0"/>
      <w:marBottom w:val="0"/>
      <w:divBdr>
        <w:top w:val="none" w:sz="0" w:space="0" w:color="auto"/>
        <w:left w:val="none" w:sz="0" w:space="0" w:color="auto"/>
        <w:bottom w:val="none" w:sz="0" w:space="0" w:color="auto"/>
        <w:right w:val="none" w:sz="0" w:space="0" w:color="auto"/>
      </w:divBdr>
    </w:div>
    <w:div w:id="184368859">
      <w:marLeft w:val="0"/>
      <w:marRight w:val="0"/>
      <w:marTop w:val="0"/>
      <w:marBottom w:val="0"/>
      <w:divBdr>
        <w:top w:val="none" w:sz="0" w:space="0" w:color="auto"/>
        <w:left w:val="none" w:sz="0" w:space="0" w:color="auto"/>
        <w:bottom w:val="none" w:sz="0" w:space="0" w:color="auto"/>
        <w:right w:val="none" w:sz="0" w:space="0" w:color="auto"/>
      </w:divBdr>
    </w:div>
    <w:div w:id="184368860">
      <w:marLeft w:val="0"/>
      <w:marRight w:val="0"/>
      <w:marTop w:val="0"/>
      <w:marBottom w:val="0"/>
      <w:divBdr>
        <w:top w:val="none" w:sz="0" w:space="0" w:color="auto"/>
        <w:left w:val="none" w:sz="0" w:space="0" w:color="auto"/>
        <w:bottom w:val="none" w:sz="0" w:space="0" w:color="auto"/>
        <w:right w:val="none" w:sz="0" w:space="0" w:color="auto"/>
      </w:divBdr>
    </w:div>
    <w:div w:id="184368861">
      <w:marLeft w:val="0"/>
      <w:marRight w:val="0"/>
      <w:marTop w:val="0"/>
      <w:marBottom w:val="0"/>
      <w:divBdr>
        <w:top w:val="none" w:sz="0" w:space="0" w:color="auto"/>
        <w:left w:val="none" w:sz="0" w:space="0" w:color="auto"/>
        <w:bottom w:val="none" w:sz="0" w:space="0" w:color="auto"/>
        <w:right w:val="none" w:sz="0" w:space="0" w:color="auto"/>
      </w:divBdr>
    </w:div>
    <w:div w:id="184368862">
      <w:marLeft w:val="0"/>
      <w:marRight w:val="0"/>
      <w:marTop w:val="0"/>
      <w:marBottom w:val="0"/>
      <w:divBdr>
        <w:top w:val="none" w:sz="0" w:space="0" w:color="auto"/>
        <w:left w:val="none" w:sz="0" w:space="0" w:color="auto"/>
        <w:bottom w:val="none" w:sz="0" w:space="0" w:color="auto"/>
        <w:right w:val="none" w:sz="0" w:space="0" w:color="auto"/>
      </w:divBdr>
    </w:div>
    <w:div w:id="184368863">
      <w:marLeft w:val="0"/>
      <w:marRight w:val="0"/>
      <w:marTop w:val="0"/>
      <w:marBottom w:val="0"/>
      <w:divBdr>
        <w:top w:val="none" w:sz="0" w:space="0" w:color="auto"/>
        <w:left w:val="none" w:sz="0" w:space="0" w:color="auto"/>
        <w:bottom w:val="none" w:sz="0" w:space="0" w:color="auto"/>
        <w:right w:val="none" w:sz="0" w:space="0" w:color="auto"/>
      </w:divBdr>
    </w:div>
    <w:div w:id="184368864">
      <w:marLeft w:val="0"/>
      <w:marRight w:val="0"/>
      <w:marTop w:val="0"/>
      <w:marBottom w:val="0"/>
      <w:divBdr>
        <w:top w:val="none" w:sz="0" w:space="0" w:color="auto"/>
        <w:left w:val="none" w:sz="0" w:space="0" w:color="auto"/>
        <w:bottom w:val="none" w:sz="0" w:space="0" w:color="auto"/>
        <w:right w:val="none" w:sz="0" w:space="0" w:color="auto"/>
      </w:divBdr>
    </w:div>
    <w:div w:id="184368865">
      <w:marLeft w:val="0"/>
      <w:marRight w:val="0"/>
      <w:marTop w:val="0"/>
      <w:marBottom w:val="0"/>
      <w:divBdr>
        <w:top w:val="none" w:sz="0" w:space="0" w:color="auto"/>
        <w:left w:val="none" w:sz="0" w:space="0" w:color="auto"/>
        <w:bottom w:val="none" w:sz="0" w:space="0" w:color="auto"/>
        <w:right w:val="none" w:sz="0" w:space="0" w:color="auto"/>
      </w:divBdr>
    </w:div>
    <w:div w:id="184368866">
      <w:marLeft w:val="0"/>
      <w:marRight w:val="0"/>
      <w:marTop w:val="0"/>
      <w:marBottom w:val="0"/>
      <w:divBdr>
        <w:top w:val="none" w:sz="0" w:space="0" w:color="auto"/>
        <w:left w:val="none" w:sz="0" w:space="0" w:color="auto"/>
        <w:bottom w:val="none" w:sz="0" w:space="0" w:color="auto"/>
        <w:right w:val="none" w:sz="0" w:space="0" w:color="auto"/>
      </w:divBdr>
    </w:div>
    <w:div w:id="184368867">
      <w:marLeft w:val="0"/>
      <w:marRight w:val="0"/>
      <w:marTop w:val="0"/>
      <w:marBottom w:val="0"/>
      <w:divBdr>
        <w:top w:val="none" w:sz="0" w:space="0" w:color="auto"/>
        <w:left w:val="none" w:sz="0" w:space="0" w:color="auto"/>
        <w:bottom w:val="none" w:sz="0" w:space="0" w:color="auto"/>
        <w:right w:val="none" w:sz="0" w:space="0" w:color="auto"/>
      </w:divBdr>
    </w:div>
    <w:div w:id="184368868">
      <w:marLeft w:val="0"/>
      <w:marRight w:val="0"/>
      <w:marTop w:val="0"/>
      <w:marBottom w:val="0"/>
      <w:divBdr>
        <w:top w:val="none" w:sz="0" w:space="0" w:color="auto"/>
        <w:left w:val="none" w:sz="0" w:space="0" w:color="auto"/>
        <w:bottom w:val="none" w:sz="0" w:space="0" w:color="auto"/>
        <w:right w:val="none" w:sz="0" w:space="0" w:color="auto"/>
      </w:divBdr>
    </w:div>
    <w:div w:id="184368869">
      <w:marLeft w:val="0"/>
      <w:marRight w:val="0"/>
      <w:marTop w:val="0"/>
      <w:marBottom w:val="0"/>
      <w:divBdr>
        <w:top w:val="none" w:sz="0" w:space="0" w:color="auto"/>
        <w:left w:val="none" w:sz="0" w:space="0" w:color="auto"/>
        <w:bottom w:val="none" w:sz="0" w:space="0" w:color="auto"/>
        <w:right w:val="none" w:sz="0" w:space="0" w:color="auto"/>
      </w:divBdr>
    </w:div>
    <w:div w:id="184368870">
      <w:marLeft w:val="0"/>
      <w:marRight w:val="0"/>
      <w:marTop w:val="0"/>
      <w:marBottom w:val="0"/>
      <w:divBdr>
        <w:top w:val="none" w:sz="0" w:space="0" w:color="auto"/>
        <w:left w:val="none" w:sz="0" w:space="0" w:color="auto"/>
        <w:bottom w:val="none" w:sz="0" w:space="0" w:color="auto"/>
        <w:right w:val="none" w:sz="0" w:space="0" w:color="auto"/>
      </w:divBdr>
    </w:div>
    <w:div w:id="18436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296</Words>
  <Characters>1693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2015-07-28T11:02:00Z</cp:lastPrinted>
  <dcterms:created xsi:type="dcterms:W3CDTF">2015-08-05T05:57:00Z</dcterms:created>
  <dcterms:modified xsi:type="dcterms:W3CDTF">2015-08-05T05:57:00Z</dcterms:modified>
</cp:coreProperties>
</file>