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6B0ECD"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79</w:t>
      </w:r>
      <w:r w:rsidR="00220500">
        <w:rPr>
          <w:rFonts w:ascii="Arial" w:eastAsia="Arial Unicode MS" w:hAnsi="Arial" w:cs="Arial"/>
          <w:b/>
          <w:bCs/>
          <w:bdr w:val="nil"/>
          <w:lang w:val="en-US"/>
        </w:rPr>
        <w:t>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6B0ECD">
        <w:rPr>
          <w:rFonts w:ascii="Arial" w:eastAsia="Arial Unicode MS" w:hAnsi="Arial" w:cs="Arial"/>
          <w:b/>
          <w:bCs/>
          <w:bdr w:val="nil"/>
          <w:lang w:val="en-US"/>
        </w:rPr>
        <w:t>11</w:t>
      </w:r>
      <w:r w:rsidR="000F4913">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6B0EC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9</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3615EE">
        <w:rPr>
          <w:rFonts w:ascii="Arial" w:eastAsia="Arial Unicode MS" w:hAnsi="Arial" w:cs="Arial"/>
          <w:b/>
          <w:bCs/>
          <w:bdr w:val="nil"/>
          <w:lang w:val="en-US"/>
        </w:rPr>
        <w:tab/>
        <w:t>5 April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6B0ECD" w:rsidRPr="006B0ECD" w:rsidRDefault="006B0ECD" w:rsidP="006B0ECD">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6B0ECD">
        <w:rPr>
          <w:rFonts w:ascii="Arial" w:eastAsia="Calibri" w:hAnsi="Arial" w:cs="Arial"/>
        </w:rPr>
        <w:t>(1) With reference to the proposal of dual pricing structure for (a) international and (b) local tourists, what (i) research has been undertaken in this regard and (ii) has been the outcome of the specified research;</w:t>
      </w:r>
    </w:p>
    <w:p w:rsidR="006B0ECD" w:rsidRDefault="006B0ECD" w:rsidP="006B0ECD">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6B0ECD">
        <w:rPr>
          <w:rFonts w:ascii="Arial" w:eastAsia="Calibri" w:hAnsi="Arial" w:cs="Arial"/>
        </w:rPr>
        <w:t xml:space="preserve">(2) whether the proposal has been considered; if not, (a) why not and (b) by what date will it be considered; if so, what are the relevant details? </w:t>
      </w:r>
    </w:p>
    <w:p w:rsidR="003D4147" w:rsidRPr="003D4147" w:rsidRDefault="006B0ECD" w:rsidP="006B0ECD">
      <w:pPr>
        <w:pStyle w:val="ListParagraph"/>
        <w:pBdr>
          <w:top w:val="nil"/>
          <w:left w:val="nil"/>
          <w:bottom w:val="nil"/>
          <w:right w:val="nil"/>
          <w:between w:val="nil"/>
          <w:bar w:val="nil"/>
        </w:pBdr>
        <w:spacing w:after="0" w:line="360" w:lineRule="auto"/>
        <w:ind w:left="7200" w:firstLine="720"/>
        <w:jc w:val="both"/>
        <w:rPr>
          <w:rFonts w:ascii="Arial" w:eastAsia="Calibri" w:hAnsi="Arial" w:cs="Arial"/>
        </w:rPr>
      </w:pPr>
      <w:r w:rsidRPr="006B0ECD">
        <w:rPr>
          <w:rFonts w:ascii="Arial" w:eastAsia="Calibri" w:hAnsi="Arial" w:cs="Arial"/>
        </w:rPr>
        <w:t>NW977E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1B2BE2"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p w:rsidR="006B0ECD" w:rsidRPr="00102FB3" w:rsidRDefault="00102FB3" w:rsidP="00102FB3">
      <w:pPr>
        <w:pStyle w:val="ListParagraph"/>
        <w:numPr>
          <w:ilvl w:val="0"/>
          <w:numId w:val="21"/>
        </w:num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 and (b)</w:t>
      </w:r>
    </w:p>
    <w:p w:rsidR="00DF38AB" w:rsidRPr="00102FB3" w:rsidRDefault="00FC7D58" w:rsidP="00102FB3">
      <w:pPr>
        <w:pStyle w:val="ListParagraph"/>
        <w:numPr>
          <w:ilvl w:val="0"/>
          <w:numId w:val="20"/>
        </w:numPr>
        <w:pBdr>
          <w:top w:val="nil"/>
          <w:left w:val="nil"/>
          <w:bottom w:val="nil"/>
          <w:right w:val="nil"/>
          <w:between w:val="nil"/>
          <w:bar w:val="nil"/>
        </w:pBdr>
        <w:spacing w:after="0" w:line="360" w:lineRule="auto"/>
        <w:ind w:left="993" w:hanging="426"/>
        <w:rPr>
          <w:rFonts w:ascii="Arial" w:eastAsia="Calibri" w:hAnsi="Arial" w:cs="Arial"/>
          <w:lang w:val="en-GB"/>
        </w:rPr>
      </w:pPr>
      <w:r w:rsidRPr="00102FB3">
        <w:rPr>
          <w:rFonts w:ascii="Arial" w:eastAsia="Calibri" w:hAnsi="Arial" w:cs="Arial"/>
          <w:lang w:val="en-GB"/>
        </w:rPr>
        <w:t>No rese</w:t>
      </w:r>
      <w:r w:rsidR="001C4EF0" w:rsidRPr="00102FB3">
        <w:rPr>
          <w:rFonts w:ascii="Arial" w:eastAsia="Calibri" w:hAnsi="Arial" w:cs="Arial"/>
          <w:lang w:val="en-GB"/>
        </w:rPr>
        <w:t xml:space="preserve">arch has been </w:t>
      </w:r>
      <w:r w:rsidR="00102FB3" w:rsidRPr="00102FB3">
        <w:rPr>
          <w:rFonts w:ascii="Arial" w:eastAsia="Calibri" w:hAnsi="Arial" w:cs="Arial"/>
          <w:lang w:val="en-GB"/>
        </w:rPr>
        <w:t>undertaken by</w:t>
      </w:r>
      <w:r w:rsidR="005E0157" w:rsidRPr="00102FB3">
        <w:rPr>
          <w:rFonts w:ascii="Arial" w:eastAsia="Calibri" w:hAnsi="Arial" w:cs="Arial"/>
          <w:lang w:val="en-GB"/>
        </w:rPr>
        <w:t xml:space="preserve"> the Department of Tourism</w:t>
      </w:r>
      <w:r w:rsidR="001C4EF0" w:rsidRPr="00102FB3">
        <w:rPr>
          <w:rFonts w:ascii="Arial" w:eastAsia="Calibri" w:hAnsi="Arial" w:cs="Arial"/>
          <w:lang w:val="en-GB"/>
        </w:rPr>
        <w:t xml:space="preserve"> </w:t>
      </w:r>
      <w:r w:rsidR="00102FB3" w:rsidRPr="00102FB3">
        <w:rPr>
          <w:rFonts w:ascii="Arial" w:eastAsia="Calibri" w:hAnsi="Arial" w:cs="Arial"/>
          <w:lang w:val="en-GB"/>
        </w:rPr>
        <w:t xml:space="preserve">or </w:t>
      </w:r>
      <w:r w:rsidR="001C4EF0" w:rsidRPr="00102FB3">
        <w:rPr>
          <w:rFonts w:ascii="Arial" w:eastAsia="Calibri" w:hAnsi="Arial" w:cs="Arial"/>
          <w:lang w:val="en-GB"/>
        </w:rPr>
        <w:t>SA Tourism.</w:t>
      </w:r>
    </w:p>
    <w:p w:rsidR="006B0ECD" w:rsidRDefault="00102FB3" w:rsidP="00102FB3">
      <w:pPr>
        <w:pStyle w:val="ListParagraph"/>
        <w:numPr>
          <w:ilvl w:val="0"/>
          <w:numId w:val="20"/>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Not applicable</w:t>
      </w:r>
    </w:p>
    <w:p w:rsidR="006B0ECD" w:rsidRDefault="006B0ECD" w:rsidP="006B0ECD">
      <w:pPr>
        <w:pBdr>
          <w:top w:val="nil"/>
          <w:left w:val="nil"/>
          <w:bottom w:val="nil"/>
          <w:right w:val="nil"/>
          <w:between w:val="nil"/>
          <w:bar w:val="nil"/>
        </w:pBdr>
        <w:spacing w:after="0" w:line="360" w:lineRule="auto"/>
        <w:ind w:left="1134"/>
        <w:rPr>
          <w:rFonts w:ascii="Arial" w:eastAsia="Calibri" w:hAnsi="Arial" w:cs="Arial"/>
          <w:lang w:val="en-GB"/>
        </w:rPr>
      </w:pPr>
    </w:p>
    <w:p w:rsidR="006B0ECD" w:rsidRPr="006B0ECD" w:rsidRDefault="006B0ECD" w:rsidP="006B0ECD">
      <w:pPr>
        <w:pBdr>
          <w:top w:val="nil"/>
          <w:left w:val="nil"/>
          <w:bottom w:val="nil"/>
          <w:right w:val="nil"/>
          <w:between w:val="nil"/>
          <w:bar w:val="nil"/>
        </w:pBdr>
        <w:spacing w:after="0" w:line="360" w:lineRule="auto"/>
        <w:ind w:left="1287"/>
        <w:rPr>
          <w:rFonts w:ascii="Arial" w:eastAsia="Calibri" w:hAnsi="Arial" w:cs="Arial"/>
          <w:lang w:val="en-GB"/>
        </w:rPr>
      </w:pPr>
    </w:p>
    <w:p w:rsidR="00002354" w:rsidRDefault="00102FB3" w:rsidP="00102FB3">
      <w:pPr>
        <w:pStyle w:val="ListParagraph"/>
        <w:numPr>
          <w:ilvl w:val="0"/>
          <w:numId w:val="21"/>
        </w:numPr>
        <w:pBdr>
          <w:top w:val="nil"/>
          <w:left w:val="nil"/>
          <w:bottom w:val="nil"/>
          <w:right w:val="nil"/>
          <w:between w:val="nil"/>
          <w:bar w:val="nil"/>
        </w:pBdr>
        <w:tabs>
          <w:tab w:val="left" w:pos="567"/>
        </w:tabs>
        <w:spacing w:after="0" w:line="360" w:lineRule="auto"/>
        <w:rPr>
          <w:rFonts w:ascii="Arial" w:eastAsia="Calibri" w:hAnsi="Arial" w:cs="Arial"/>
          <w:lang w:val="en-GB"/>
        </w:rPr>
      </w:pPr>
      <w:r w:rsidRPr="00102FB3">
        <w:rPr>
          <w:rFonts w:ascii="Arial" w:eastAsia="Calibri" w:hAnsi="Arial" w:cs="Arial"/>
          <w:lang w:val="en-GB"/>
        </w:rPr>
        <w:t xml:space="preserve"> </w:t>
      </w:r>
      <w:r w:rsidR="006B0ECD" w:rsidRPr="00102FB3">
        <w:rPr>
          <w:rFonts w:ascii="Arial" w:eastAsia="Calibri" w:hAnsi="Arial" w:cs="Arial"/>
          <w:lang w:val="en-GB"/>
        </w:rPr>
        <w:t>(a)</w:t>
      </w:r>
      <w:r w:rsidR="00FC7D58" w:rsidRPr="00102FB3">
        <w:rPr>
          <w:rFonts w:ascii="Arial" w:eastAsia="Calibri" w:hAnsi="Arial" w:cs="Arial"/>
          <w:lang w:val="en-GB"/>
        </w:rPr>
        <w:t xml:space="preserve"> &amp; (b)</w:t>
      </w:r>
      <w:r w:rsidR="00FC7D58" w:rsidRPr="00102FB3">
        <w:rPr>
          <w:rFonts w:ascii="Arial" w:eastAsia="Calibri" w:hAnsi="Arial" w:cs="Arial"/>
          <w:lang w:val="en-GB"/>
        </w:rPr>
        <w:tab/>
      </w:r>
      <w:r w:rsidRPr="00102FB3">
        <w:rPr>
          <w:rFonts w:ascii="Arial" w:eastAsia="Calibri" w:hAnsi="Arial" w:cs="Arial"/>
          <w:lang w:val="en-GB"/>
        </w:rPr>
        <w:t xml:space="preserve">The concept is already existing in South Africa with different packages and prices for South African Citizens, SADC citizens and foreign visitors.  </w:t>
      </w:r>
      <w:r w:rsidR="001C4EF0" w:rsidRPr="00102FB3">
        <w:rPr>
          <w:rFonts w:ascii="Arial" w:eastAsia="Calibri" w:hAnsi="Arial" w:cs="Arial"/>
          <w:color w:val="000000" w:themeColor="text1"/>
          <w:lang w:val="af-ZA"/>
        </w:rPr>
        <w:t xml:space="preserve">The setting of prices falls within the ambit of the private sector. SA Tourism does engage the sector to consider special offers as part of the </w:t>
      </w:r>
      <w:r w:rsidR="00385889" w:rsidRPr="00102FB3">
        <w:rPr>
          <w:rFonts w:ascii="Arial" w:eastAsia="Calibri" w:hAnsi="Arial" w:cs="Arial"/>
          <w:color w:val="000000" w:themeColor="text1"/>
          <w:lang w:val="af-ZA"/>
        </w:rPr>
        <w:t xml:space="preserve">domestic tourism </w:t>
      </w:r>
      <w:r w:rsidR="001C4EF0" w:rsidRPr="00102FB3">
        <w:rPr>
          <w:rFonts w:ascii="Arial" w:eastAsia="Calibri" w:hAnsi="Arial" w:cs="Arial"/>
          <w:color w:val="000000" w:themeColor="text1"/>
          <w:lang w:val="af-ZA"/>
        </w:rPr>
        <w:t>promotion activities they conduct i.e. Sho’t Left programme.</w:t>
      </w:r>
    </w:p>
    <w:sectPr w:rsidR="00002354"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13" w:rsidRDefault="00AF3613">
      <w:pPr>
        <w:spacing w:after="0" w:line="240" w:lineRule="auto"/>
      </w:pPr>
      <w:r>
        <w:separator/>
      </w:r>
    </w:p>
  </w:endnote>
  <w:endnote w:type="continuationSeparator" w:id="0">
    <w:p w:rsidR="00AF3613" w:rsidRDefault="00AF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6B0ECD">
          <w:rPr>
            <w:rFonts w:ascii="Arial Narrow" w:hAnsi="Arial Narrow"/>
            <w:sz w:val="18"/>
            <w:szCs w:val="18"/>
          </w:rPr>
          <w:t>79</w:t>
        </w:r>
        <w:r w:rsidR="00220500">
          <w:rPr>
            <w:rFonts w:ascii="Arial Narrow" w:hAnsi="Arial Narrow"/>
            <w:sz w:val="18"/>
            <w:szCs w:val="18"/>
          </w:rPr>
          <w:t>8</w:t>
        </w:r>
        <w:r w:rsidRPr="00504917">
          <w:rPr>
            <w:rFonts w:ascii="Arial Narrow" w:hAnsi="Arial Narrow"/>
            <w:sz w:val="18"/>
            <w:szCs w:val="18"/>
          </w:rPr>
          <w:t xml:space="preserve"> (NW</w:t>
        </w:r>
        <w:r w:rsidR="006B0ECD">
          <w:rPr>
            <w:rFonts w:ascii="Arial Narrow" w:hAnsi="Arial Narrow"/>
            <w:sz w:val="18"/>
            <w:szCs w:val="18"/>
          </w:rPr>
          <w:t>977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C1033F" w:rsidRPr="00013AC6">
          <w:rPr>
            <w:rFonts w:ascii="Arial Narrow" w:hAnsi="Arial Narrow"/>
          </w:rPr>
          <w:fldChar w:fldCharType="begin"/>
        </w:r>
        <w:r w:rsidRPr="00013AC6">
          <w:rPr>
            <w:rFonts w:ascii="Arial Narrow" w:hAnsi="Arial Narrow"/>
          </w:rPr>
          <w:instrText xml:space="preserve"> PAGE   \* MERGEFORMAT </w:instrText>
        </w:r>
        <w:r w:rsidR="00C1033F" w:rsidRPr="00013AC6">
          <w:rPr>
            <w:rFonts w:ascii="Arial Narrow" w:hAnsi="Arial Narrow"/>
          </w:rPr>
          <w:fldChar w:fldCharType="separate"/>
        </w:r>
        <w:r w:rsidR="00385889">
          <w:rPr>
            <w:rFonts w:ascii="Arial Narrow" w:hAnsi="Arial Narrow"/>
            <w:noProof/>
          </w:rPr>
          <w:t>2</w:t>
        </w:r>
        <w:r w:rsidR="00C1033F"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AF361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AF3613">
    <w:pPr>
      <w:pStyle w:val="Footer1"/>
      <w:jc w:val="right"/>
    </w:pPr>
  </w:p>
  <w:p w:rsidR="001656DE" w:rsidRPr="006016C0" w:rsidRDefault="006B0ECD" w:rsidP="006016C0">
    <w:pPr>
      <w:pStyle w:val="HeaderFooter"/>
      <w:jc w:val="center"/>
      <w:rPr>
        <w:rFonts w:ascii="Arial Narrow" w:hAnsi="Arial Narrow"/>
        <w:sz w:val="18"/>
        <w:szCs w:val="18"/>
      </w:rPr>
    </w:pPr>
    <w:r>
      <w:rPr>
        <w:rFonts w:ascii="Arial Narrow" w:hAnsi="Arial Narrow"/>
        <w:sz w:val="18"/>
        <w:szCs w:val="18"/>
      </w:rPr>
      <w:t>798 (NW977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13" w:rsidRDefault="00AF3613">
      <w:pPr>
        <w:spacing w:after="0" w:line="240" w:lineRule="auto"/>
      </w:pPr>
      <w:r>
        <w:separator/>
      </w:r>
    </w:p>
  </w:footnote>
  <w:footnote w:type="continuationSeparator" w:id="0">
    <w:p w:rsidR="00AF3613" w:rsidRDefault="00AF3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8D3DAE"/>
    <w:multiLevelType w:val="hybridMultilevel"/>
    <w:tmpl w:val="25CA2BF2"/>
    <w:lvl w:ilvl="0" w:tplc="233AC42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614288"/>
    <w:multiLevelType w:val="hybridMultilevel"/>
    <w:tmpl w:val="D802611E"/>
    <w:lvl w:ilvl="0" w:tplc="62B2DE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2E0DA2"/>
    <w:multiLevelType w:val="hybridMultilevel"/>
    <w:tmpl w:val="72489E10"/>
    <w:lvl w:ilvl="0" w:tplc="A75CFA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8B7DA7"/>
    <w:multiLevelType w:val="hybridMultilevel"/>
    <w:tmpl w:val="D3A85B66"/>
    <w:lvl w:ilvl="0" w:tplc="AF1EA4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CA6BFF"/>
    <w:multiLevelType w:val="hybridMultilevel"/>
    <w:tmpl w:val="731C5264"/>
    <w:lvl w:ilvl="0" w:tplc="C382C9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7"/>
  </w:num>
  <w:num w:numId="4">
    <w:abstractNumId w:val="10"/>
  </w:num>
  <w:num w:numId="5">
    <w:abstractNumId w:val="13"/>
  </w:num>
  <w:num w:numId="6">
    <w:abstractNumId w:val="6"/>
  </w:num>
  <w:num w:numId="7">
    <w:abstractNumId w:val="14"/>
  </w:num>
  <w:num w:numId="8">
    <w:abstractNumId w:val="8"/>
  </w:num>
  <w:num w:numId="9">
    <w:abstractNumId w:val="11"/>
  </w:num>
  <w:num w:numId="10">
    <w:abstractNumId w:val="16"/>
  </w:num>
  <w:num w:numId="11">
    <w:abstractNumId w:val="2"/>
  </w:num>
  <w:num w:numId="12">
    <w:abstractNumId w:val="20"/>
  </w:num>
  <w:num w:numId="13">
    <w:abstractNumId w:val="4"/>
  </w:num>
  <w:num w:numId="14">
    <w:abstractNumId w:val="0"/>
  </w:num>
  <w:num w:numId="15">
    <w:abstractNumId w:val="12"/>
  </w:num>
  <w:num w:numId="16">
    <w:abstractNumId w:val="1"/>
  </w:num>
  <w:num w:numId="17">
    <w:abstractNumId w:val="9"/>
  </w:num>
  <w:num w:numId="18">
    <w:abstractNumId w:val="18"/>
  </w:num>
  <w:num w:numId="19">
    <w:abstractNumId w:val="7"/>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E3E94"/>
    <w:rsid w:val="000F1151"/>
    <w:rsid w:val="000F2F73"/>
    <w:rsid w:val="000F4913"/>
    <w:rsid w:val="0010289F"/>
    <w:rsid w:val="00102FB3"/>
    <w:rsid w:val="001059FF"/>
    <w:rsid w:val="00141A6F"/>
    <w:rsid w:val="00151D19"/>
    <w:rsid w:val="00193F9C"/>
    <w:rsid w:val="001B2BE2"/>
    <w:rsid w:val="001C4EF0"/>
    <w:rsid w:val="001C7E21"/>
    <w:rsid w:val="00220500"/>
    <w:rsid w:val="002245E3"/>
    <w:rsid w:val="002C461C"/>
    <w:rsid w:val="002D3423"/>
    <w:rsid w:val="002F1D81"/>
    <w:rsid w:val="003032AF"/>
    <w:rsid w:val="0035411E"/>
    <w:rsid w:val="003615EE"/>
    <w:rsid w:val="00385889"/>
    <w:rsid w:val="003B3F96"/>
    <w:rsid w:val="003D4147"/>
    <w:rsid w:val="003D7F28"/>
    <w:rsid w:val="00490A93"/>
    <w:rsid w:val="004A5358"/>
    <w:rsid w:val="004C4166"/>
    <w:rsid w:val="004F2C4A"/>
    <w:rsid w:val="004F54C9"/>
    <w:rsid w:val="0050475A"/>
    <w:rsid w:val="00560C8D"/>
    <w:rsid w:val="005E0157"/>
    <w:rsid w:val="005F1119"/>
    <w:rsid w:val="006010A3"/>
    <w:rsid w:val="00615126"/>
    <w:rsid w:val="0061799C"/>
    <w:rsid w:val="006335F8"/>
    <w:rsid w:val="006A6231"/>
    <w:rsid w:val="006B0ECD"/>
    <w:rsid w:val="006B20E2"/>
    <w:rsid w:val="007005AB"/>
    <w:rsid w:val="00713745"/>
    <w:rsid w:val="007345DF"/>
    <w:rsid w:val="00765093"/>
    <w:rsid w:val="00777955"/>
    <w:rsid w:val="007A257C"/>
    <w:rsid w:val="00807DBA"/>
    <w:rsid w:val="00810D60"/>
    <w:rsid w:val="008137D4"/>
    <w:rsid w:val="00857718"/>
    <w:rsid w:val="00887FE9"/>
    <w:rsid w:val="008A1044"/>
    <w:rsid w:val="008C442B"/>
    <w:rsid w:val="00933C89"/>
    <w:rsid w:val="009413A3"/>
    <w:rsid w:val="00950663"/>
    <w:rsid w:val="00977B49"/>
    <w:rsid w:val="009849DC"/>
    <w:rsid w:val="009863F2"/>
    <w:rsid w:val="009945BD"/>
    <w:rsid w:val="009F025B"/>
    <w:rsid w:val="00A96F2D"/>
    <w:rsid w:val="00AA5F57"/>
    <w:rsid w:val="00AF3613"/>
    <w:rsid w:val="00B24E20"/>
    <w:rsid w:val="00BA7422"/>
    <w:rsid w:val="00C03FFF"/>
    <w:rsid w:val="00C1033F"/>
    <w:rsid w:val="00C46863"/>
    <w:rsid w:val="00C809F5"/>
    <w:rsid w:val="00CE0094"/>
    <w:rsid w:val="00CE14EE"/>
    <w:rsid w:val="00CE1CD0"/>
    <w:rsid w:val="00CE637C"/>
    <w:rsid w:val="00D319C1"/>
    <w:rsid w:val="00D350AE"/>
    <w:rsid w:val="00D44311"/>
    <w:rsid w:val="00D47B6A"/>
    <w:rsid w:val="00D52182"/>
    <w:rsid w:val="00D56133"/>
    <w:rsid w:val="00D9442B"/>
    <w:rsid w:val="00DA2483"/>
    <w:rsid w:val="00DA6EE7"/>
    <w:rsid w:val="00DB6BD3"/>
    <w:rsid w:val="00DC1973"/>
    <w:rsid w:val="00DD3F26"/>
    <w:rsid w:val="00DE4655"/>
    <w:rsid w:val="00DF38AB"/>
    <w:rsid w:val="00E03CDF"/>
    <w:rsid w:val="00E23119"/>
    <w:rsid w:val="00E57333"/>
    <w:rsid w:val="00E6635C"/>
    <w:rsid w:val="00E665D2"/>
    <w:rsid w:val="00E8370C"/>
    <w:rsid w:val="00F30415"/>
    <w:rsid w:val="00F37A82"/>
    <w:rsid w:val="00F51F48"/>
    <w:rsid w:val="00FC7D5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2022-04-07T10:59:00Z</dcterms:created>
  <dcterms:modified xsi:type="dcterms:W3CDTF">2022-04-07T10:59:00Z</dcterms:modified>
</cp:coreProperties>
</file>