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834755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834755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834755">
        <w:rPr>
          <w:rFonts w:ascii="Arial" w:hAnsi="Arial" w:cs="Arial"/>
          <w:b/>
          <w:sz w:val="20"/>
          <w:szCs w:val="20"/>
          <w:lang w:val="en-ZA"/>
        </w:rPr>
        <w:br/>
        <w:t>QUESTION 791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834755">
        <w:rPr>
          <w:rFonts w:ascii="Arial" w:hAnsi="Arial" w:cs="Arial"/>
          <w:b/>
          <w:sz w:val="20"/>
          <w:szCs w:val="20"/>
          <w:lang w:val="en-ZA"/>
        </w:rPr>
        <w:t>11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834755">
        <w:rPr>
          <w:rFonts w:ascii="Arial" w:hAnsi="Arial" w:cs="Arial"/>
          <w:b/>
          <w:sz w:val="20"/>
          <w:szCs w:val="20"/>
          <w:lang w:val="en-ZA"/>
        </w:rPr>
        <w:t>9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834755">
        <w:rPr>
          <w:rFonts w:ascii="Arial" w:hAnsi="Arial" w:cs="Arial"/>
          <w:b/>
          <w:sz w:val="20"/>
          <w:szCs w:val="20"/>
          <w:lang w:val="en-ZA"/>
        </w:rPr>
        <w:t>Mr A G Whitfield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834755" w:rsidRDefault="00740339" w:rsidP="00834755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834755">
        <w:rPr>
          <w:rFonts w:ascii="Arial" w:hAnsi="Arial" w:cs="Arial"/>
          <w:sz w:val="20"/>
          <w:szCs w:val="20"/>
        </w:rPr>
        <w:t xml:space="preserve">(1) </w:t>
      </w:r>
      <w:proofErr w:type="gramStart"/>
      <w:r w:rsidR="00834755">
        <w:rPr>
          <w:rFonts w:ascii="Arial" w:hAnsi="Arial" w:cs="Arial"/>
          <w:sz w:val="20"/>
          <w:szCs w:val="20"/>
        </w:rPr>
        <w:t>what</w:t>
      </w:r>
      <w:proofErr w:type="gramEnd"/>
      <w:r w:rsidR="00834755">
        <w:rPr>
          <w:rFonts w:ascii="Arial" w:hAnsi="Arial" w:cs="Arial"/>
          <w:sz w:val="20"/>
          <w:szCs w:val="20"/>
        </w:rPr>
        <w:t xml:space="preserve"> is the current total number of (a) ring-fenced entries and (b) entries of (</w:t>
      </w:r>
      <w:proofErr w:type="spellStart"/>
      <w:r w:rsidR="00834755">
        <w:rPr>
          <w:rFonts w:ascii="Arial" w:hAnsi="Arial" w:cs="Arial"/>
          <w:sz w:val="20"/>
          <w:szCs w:val="20"/>
        </w:rPr>
        <w:t>i</w:t>
      </w:r>
      <w:proofErr w:type="spellEnd"/>
      <w:r w:rsidR="00834755">
        <w:rPr>
          <w:rFonts w:ascii="Arial" w:hAnsi="Arial" w:cs="Arial"/>
          <w:sz w:val="20"/>
          <w:szCs w:val="20"/>
        </w:rPr>
        <w:t>) registered national reference index cases and (ii) registered national biology cases in the (aa0 National Forensic Science Laboratories and (bb) private laboratories;</w:t>
      </w:r>
    </w:p>
    <w:p w:rsidR="00F04BD9" w:rsidRPr="00740339" w:rsidRDefault="00834755" w:rsidP="00834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is the total number of (a) unregistered national reference index cases and (b) unregistered national biology cases in the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National Forensic Science Laboratories and (ii) private laboratories? </w:t>
      </w:r>
      <w:r>
        <w:rPr>
          <w:rFonts w:ascii="Arial" w:hAnsi="Arial" w:cs="Arial"/>
          <w:sz w:val="20"/>
          <w:szCs w:val="20"/>
        </w:rPr>
        <w:br/>
      </w:r>
      <w:r w:rsidR="00740339" w:rsidRPr="00740339">
        <w:rPr>
          <w:rFonts w:ascii="Arial" w:hAnsi="Arial" w:cs="Arial"/>
          <w:sz w:val="20"/>
          <w:szCs w:val="20"/>
        </w:rPr>
        <w:br/>
      </w:r>
      <w:r w:rsidR="00740339" w:rsidRPr="0074033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740339" w:rsidRPr="00E9068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74033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546967"/>
    <w:rsid w:val="00611F3D"/>
    <w:rsid w:val="0069468A"/>
    <w:rsid w:val="00740339"/>
    <w:rsid w:val="00745C32"/>
    <w:rsid w:val="00834755"/>
    <w:rsid w:val="009B70F5"/>
    <w:rsid w:val="00E9068D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91-2022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2022-04-20T09:45:00Z</dcterms:created>
  <dcterms:modified xsi:type="dcterms:W3CDTF">2022-04-20T09:46:00Z</dcterms:modified>
</cp:coreProperties>
</file>