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3" w:rsidRPr="0034705D" w:rsidRDefault="004A69A3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4A69A3" w:rsidRPr="0034705D" w:rsidRDefault="004A69A3">
      <w:pPr>
        <w:jc w:val="both"/>
        <w:rPr>
          <w:b/>
          <w:sz w:val="24"/>
          <w:u w:val="single"/>
        </w:rPr>
      </w:pPr>
    </w:p>
    <w:p w:rsidR="004A69A3" w:rsidRPr="0034705D" w:rsidRDefault="004A69A3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4A69A3" w:rsidRPr="0034705D" w:rsidRDefault="004A69A3">
      <w:pPr>
        <w:pStyle w:val="BodyText"/>
        <w:rPr>
          <w:b/>
          <w:bCs/>
          <w:sz w:val="24"/>
          <w:u w:val="single"/>
        </w:rPr>
      </w:pPr>
    </w:p>
    <w:p w:rsidR="004A69A3" w:rsidRPr="0034705D" w:rsidRDefault="004A69A3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791</w:t>
      </w:r>
    </w:p>
    <w:p w:rsidR="004A69A3" w:rsidRPr="0034705D" w:rsidRDefault="004A69A3">
      <w:pPr>
        <w:pStyle w:val="BodyText"/>
        <w:rPr>
          <w:b/>
          <w:bCs/>
          <w:sz w:val="24"/>
          <w:u w:val="single"/>
        </w:rPr>
      </w:pPr>
    </w:p>
    <w:p w:rsidR="004A69A3" w:rsidRPr="00923623" w:rsidRDefault="004A69A3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18 MARCH 2016   </w:t>
      </w:r>
    </w:p>
    <w:p w:rsidR="004A69A3" w:rsidRPr="00A80F10" w:rsidRDefault="004A69A3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QUESTION PAPER N</w:t>
      </w:r>
      <w:r w:rsidRPr="00CB41D7">
        <w:rPr>
          <w:b/>
          <w:bCs/>
          <w:sz w:val="24"/>
          <w:u w:val="single"/>
        </w:rPr>
        <w:t>O. 09)</w:t>
      </w:r>
    </w:p>
    <w:p w:rsidR="004A69A3" w:rsidRPr="00A80F10" w:rsidRDefault="004A69A3" w:rsidP="00A80F10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A80F10">
        <w:rPr>
          <w:b/>
          <w:sz w:val="24"/>
          <w:u w:val="single"/>
        </w:rPr>
        <w:t xml:space="preserve">Mr M H Redelinghuys (DA) to </w:t>
      </w:r>
      <w:r w:rsidRPr="00A80F10">
        <w:rPr>
          <w:b/>
          <w:sz w:val="24"/>
          <w:u w:val="single"/>
          <w:lang w:val="en-ZA"/>
        </w:rPr>
        <w:t>ask</w:t>
      </w:r>
      <w:r w:rsidRPr="00A80F10">
        <w:rPr>
          <w:b/>
          <w:sz w:val="24"/>
          <w:u w:val="single"/>
        </w:rPr>
        <w:t xml:space="preserve"> the Minister of Health</w:t>
      </w:r>
    </w:p>
    <w:p w:rsidR="004A69A3" w:rsidRPr="00A80F10" w:rsidRDefault="004A69A3" w:rsidP="00A80F10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A80F10">
        <w:rPr>
          <w:sz w:val="24"/>
        </w:rPr>
        <w:t>(1)</w:t>
      </w:r>
      <w:r w:rsidRPr="00A80F10">
        <w:rPr>
          <w:sz w:val="24"/>
        </w:rPr>
        <w:tab/>
        <w:t>How many ambulances are currently (a) operational and (b) not operational at the Odi District Hospital in Mabopane Gauteng;</w:t>
      </w:r>
    </w:p>
    <w:p w:rsidR="004A69A3" w:rsidRPr="00A80F10" w:rsidRDefault="004A69A3" w:rsidP="00A80F10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A80F10">
        <w:rPr>
          <w:sz w:val="24"/>
        </w:rPr>
        <w:t>(2)</w:t>
      </w:r>
      <w:r w:rsidRPr="00A80F10">
        <w:rPr>
          <w:sz w:val="24"/>
        </w:rPr>
        <w:tab/>
        <w:t>whether there are any plans to acquire additional ambulances for use by the specified hospital; if not, why not; if so, (a) how many ambulances will be acquired and (b) what are the timeframes in this regard;</w:t>
      </w:r>
    </w:p>
    <w:p w:rsidR="004A69A3" w:rsidRPr="00A80F10" w:rsidRDefault="004A69A3" w:rsidP="00A80F10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A80F10">
        <w:rPr>
          <w:sz w:val="24"/>
        </w:rPr>
        <w:t>(3)</w:t>
      </w:r>
      <w:r w:rsidRPr="00A80F10">
        <w:rPr>
          <w:sz w:val="24"/>
        </w:rPr>
        <w:tab/>
        <w:t>what are the average waiting times at the specified hospital for (a) trauma patients classified as (i) green, (ii) yellow and (iii) red, (b) out-patients referred from clinics waiting to see a doctor, and (c) out-patients for an appointment to see a doctor?</w:t>
      </w:r>
    </w:p>
    <w:p w:rsidR="004A69A3" w:rsidRDefault="004A69A3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NW910E</w:t>
      </w:r>
      <w:r>
        <w:rPr>
          <w:color w:val="000000"/>
          <w:szCs w:val="20"/>
        </w:rPr>
        <w:t xml:space="preserve"> </w:t>
      </w:r>
    </w:p>
    <w:p w:rsidR="004A69A3" w:rsidRPr="0034705D" w:rsidRDefault="004A69A3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4A69A3" w:rsidRDefault="004A69A3" w:rsidP="005E7BF6">
      <w:pPr>
        <w:jc w:val="both"/>
        <w:rPr>
          <w:sz w:val="24"/>
        </w:rPr>
      </w:pPr>
    </w:p>
    <w:p w:rsidR="004A69A3" w:rsidRPr="00114ACA" w:rsidRDefault="004A69A3" w:rsidP="00114ACA">
      <w:pPr>
        <w:jc w:val="both"/>
        <w:rPr>
          <w:sz w:val="24"/>
        </w:rPr>
      </w:pPr>
      <w:r w:rsidRPr="00114ACA">
        <w:rPr>
          <w:sz w:val="24"/>
        </w:rPr>
        <w:t xml:space="preserve">(1) </w:t>
      </w:r>
      <w:r>
        <w:rPr>
          <w:sz w:val="24"/>
        </w:rPr>
        <w:tab/>
      </w:r>
      <w:r w:rsidRPr="00114ACA">
        <w:rPr>
          <w:sz w:val="24"/>
        </w:rPr>
        <w:t>(a) and (b)</w:t>
      </w:r>
    </w:p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ind w:left="720"/>
        <w:jc w:val="both"/>
        <w:rPr>
          <w:sz w:val="24"/>
        </w:rPr>
      </w:pPr>
      <w:r w:rsidRPr="00114ACA">
        <w:rPr>
          <w:sz w:val="24"/>
        </w:rPr>
        <w:t>The number of ambulances indicated below serve Mabopane, Ga-rankuwa, Winterveldt and Soshanguve.  These ambulances are stationed next to Odi Hospital and serve Odi and Dr George Mukhari Hospitals, all clinics, all Community Health Centres in the Northern Sub-district of Tshwane including house calls.</w:t>
      </w:r>
    </w:p>
    <w:p w:rsidR="004A69A3" w:rsidRPr="00114ACA" w:rsidRDefault="004A69A3" w:rsidP="00114ACA">
      <w:pPr>
        <w:jc w:val="both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551"/>
        <w:gridCol w:w="1843"/>
        <w:gridCol w:w="1984"/>
      </w:tblGrid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Type of Vehicles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Number of Allocated Vehicles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Number Operational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Number Not Operational</w:t>
            </w:r>
          </w:p>
        </w:tc>
      </w:tr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Ambulances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5 at workshop</w:t>
            </w:r>
          </w:p>
        </w:tc>
      </w:tr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 xml:space="preserve">Obstetrics Vehicle 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1 at workshop</w:t>
            </w:r>
          </w:p>
        </w:tc>
      </w:tr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Response Vehicle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0</w:t>
            </w:r>
          </w:p>
        </w:tc>
      </w:tr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Planned Patient Transport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2 at workshop</w:t>
            </w:r>
          </w:p>
        </w:tc>
      </w:tr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 xml:space="preserve">Rescue Vehicle 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0</w:t>
            </w:r>
          </w:p>
        </w:tc>
      </w:tr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Logistic Vehicle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sz w:val="24"/>
              </w:rPr>
            </w:pPr>
            <w:r w:rsidRPr="00114ACA">
              <w:rPr>
                <w:sz w:val="24"/>
              </w:rPr>
              <w:t>1 at workshop</w:t>
            </w:r>
          </w:p>
        </w:tc>
      </w:tr>
      <w:tr w:rsidR="004A69A3" w:rsidRPr="00114ACA" w:rsidTr="00114ACA">
        <w:tc>
          <w:tcPr>
            <w:tcW w:w="3119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TOTAL</w:t>
            </w:r>
          </w:p>
        </w:tc>
        <w:tc>
          <w:tcPr>
            <w:tcW w:w="2551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23</w:t>
            </w:r>
          </w:p>
        </w:tc>
        <w:tc>
          <w:tcPr>
            <w:tcW w:w="1843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14</w:t>
            </w:r>
          </w:p>
        </w:tc>
        <w:tc>
          <w:tcPr>
            <w:tcW w:w="1984" w:type="dxa"/>
          </w:tcPr>
          <w:p w:rsidR="004A69A3" w:rsidRPr="00114ACA" w:rsidRDefault="004A69A3" w:rsidP="00114ACA">
            <w:pPr>
              <w:jc w:val="both"/>
              <w:rPr>
                <w:b/>
                <w:sz w:val="24"/>
              </w:rPr>
            </w:pPr>
            <w:r w:rsidRPr="00114ACA">
              <w:rPr>
                <w:b/>
                <w:sz w:val="24"/>
              </w:rPr>
              <w:t>9</w:t>
            </w:r>
          </w:p>
        </w:tc>
      </w:tr>
    </w:tbl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tabs>
          <w:tab w:val="left" w:pos="709"/>
        </w:tabs>
        <w:ind w:left="1418" w:hanging="1418"/>
        <w:jc w:val="both"/>
        <w:rPr>
          <w:sz w:val="24"/>
        </w:rPr>
      </w:pPr>
      <w:r w:rsidRPr="00114ACA">
        <w:rPr>
          <w:sz w:val="24"/>
        </w:rPr>
        <w:t>(2)</w:t>
      </w:r>
      <w:r>
        <w:rPr>
          <w:sz w:val="24"/>
        </w:rPr>
        <w:tab/>
      </w:r>
      <w:r w:rsidRPr="00114ACA">
        <w:rPr>
          <w:sz w:val="24"/>
        </w:rPr>
        <w:t>(a)</w:t>
      </w:r>
      <w:r>
        <w:rPr>
          <w:sz w:val="24"/>
        </w:rPr>
        <w:tab/>
      </w:r>
      <w:r w:rsidRPr="00114ACA">
        <w:rPr>
          <w:sz w:val="24"/>
        </w:rPr>
        <w:t>Approval has been granted for 7 ambulances to be procured in the 2016/2017 financial year, i.e. 2 Obstetrics and 5 Ambulances. The new ambulances will replace ambulances identified for disposal and to add to the existing fleet.</w:t>
      </w:r>
    </w:p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ind w:firstLine="720"/>
        <w:jc w:val="both"/>
        <w:rPr>
          <w:sz w:val="24"/>
        </w:rPr>
      </w:pPr>
      <w:r w:rsidRPr="00114ACA">
        <w:rPr>
          <w:sz w:val="24"/>
        </w:rPr>
        <w:t>(b)</w:t>
      </w:r>
      <w:r>
        <w:rPr>
          <w:sz w:val="24"/>
        </w:rPr>
        <w:tab/>
      </w:r>
      <w:r w:rsidRPr="00114ACA">
        <w:rPr>
          <w:sz w:val="24"/>
        </w:rPr>
        <w:t>Ambulance procurement will be completed by the second quarter of 2016/2017.</w:t>
      </w:r>
      <w:bookmarkStart w:id="0" w:name="_GoBack"/>
      <w:bookmarkEnd w:id="0"/>
    </w:p>
    <w:p w:rsidR="004A69A3" w:rsidRPr="00114ACA" w:rsidRDefault="004A69A3" w:rsidP="00114ACA">
      <w:pPr>
        <w:jc w:val="both"/>
        <w:rPr>
          <w:sz w:val="24"/>
        </w:rPr>
      </w:pPr>
    </w:p>
    <w:p w:rsidR="004A69A3" w:rsidRDefault="004A69A3" w:rsidP="00114ACA">
      <w:pPr>
        <w:jc w:val="both"/>
        <w:rPr>
          <w:sz w:val="24"/>
        </w:rPr>
      </w:pPr>
    </w:p>
    <w:p w:rsidR="004A69A3" w:rsidRDefault="004A69A3" w:rsidP="00114ACA">
      <w:pPr>
        <w:jc w:val="both"/>
        <w:rPr>
          <w:sz w:val="24"/>
        </w:rPr>
      </w:pPr>
    </w:p>
    <w:p w:rsidR="004A69A3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jc w:val="both"/>
        <w:rPr>
          <w:sz w:val="24"/>
        </w:rPr>
      </w:pPr>
      <w:r w:rsidRPr="00114ACA">
        <w:rPr>
          <w:sz w:val="24"/>
        </w:rPr>
        <w:t xml:space="preserve">(3) </w:t>
      </w:r>
      <w:r>
        <w:rPr>
          <w:sz w:val="24"/>
        </w:rPr>
        <w:tab/>
      </w:r>
      <w:r w:rsidRPr="00114ACA">
        <w:rPr>
          <w:sz w:val="24"/>
        </w:rPr>
        <w:t>The average waiting time is as follows:</w:t>
      </w:r>
    </w:p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spacing w:line="360" w:lineRule="auto"/>
        <w:ind w:firstLine="720"/>
        <w:jc w:val="both"/>
        <w:rPr>
          <w:sz w:val="24"/>
        </w:rPr>
      </w:pPr>
      <w:r w:rsidRPr="00114ACA">
        <w:rPr>
          <w:sz w:val="24"/>
        </w:rPr>
        <w:t xml:space="preserve">(a) </w:t>
      </w:r>
      <w:r>
        <w:rPr>
          <w:sz w:val="24"/>
        </w:rPr>
        <w:tab/>
      </w:r>
      <w:r w:rsidRPr="00114ACA">
        <w:rPr>
          <w:sz w:val="24"/>
        </w:rPr>
        <w:t xml:space="preserve">(i)    trauma - green </w:t>
      </w:r>
      <w:r w:rsidRPr="00114ACA">
        <w:rPr>
          <w:sz w:val="24"/>
        </w:rPr>
        <w:tab/>
      </w:r>
      <w:r>
        <w:rPr>
          <w:sz w:val="24"/>
        </w:rPr>
        <w:tab/>
      </w:r>
      <w:r w:rsidRPr="00114ACA">
        <w:rPr>
          <w:sz w:val="24"/>
        </w:rPr>
        <w:t>-</w:t>
      </w:r>
      <w:r w:rsidRPr="00114ACA">
        <w:rPr>
          <w:sz w:val="24"/>
        </w:rPr>
        <w:tab/>
        <w:t>57 minutes</w:t>
      </w:r>
    </w:p>
    <w:p w:rsidR="004A69A3" w:rsidRPr="00114ACA" w:rsidRDefault="004A69A3" w:rsidP="00114AC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114ACA">
        <w:rPr>
          <w:sz w:val="24"/>
        </w:rPr>
        <w:tab/>
        <w:t>(ii)   trauma – yellow</w:t>
      </w:r>
      <w:r w:rsidRPr="00114ACA">
        <w:rPr>
          <w:sz w:val="24"/>
        </w:rPr>
        <w:tab/>
      </w:r>
      <w:r>
        <w:rPr>
          <w:sz w:val="24"/>
        </w:rPr>
        <w:tab/>
      </w:r>
      <w:r w:rsidRPr="00114ACA">
        <w:rPr>
          <w:sz w:val="24"/>
        </w:rPr>
        <w:t>-</w:t>
      </w:r>
      <w:r w:rsidRPr="00114ACA">
        <w:rPr>
          <w:sz w:val="24"/>
        </w:rPr>
        <w:tab/>
        <w:t>18 minutes</w:t>
      </w:r>
    </w:p>
    <w:p w:rsidR="004A69A3" w:rsidRPr="00114ACA" w:rsidRDefault="004A69A3" w:rsidP="00114ACA">
      <w:pPr>
        <w:spacing w:line="360" w:lineRule="auto"/>
        <w:jc w:val="both"/>
        <w:rPr>
          <w:sz w:val="24"/>
        </w:rPr>
      </w:pPr>
      <w:r w:rsidRPr="00114ACA">
        <w:rPr>
          <w:sz w:val="24"/>
        </w:rPr>
        <w:tab/>
      </w:r>
      <w:r>
        <w:rPr>
          <w:sz w:val="24"/>
        </w:rPr>
        <w:tab/>
      </w:r>
      <w:r w:rsidRPr="00114ACA">
        <w:rPr>
          <w:sz w:val="24"/>
        </w:rPr>
        <w:t xml:space="preserve">(iii)  trauma - red </w:t>
      </w:r>
      <w:r w:rsidRPr="00114ACA">
        <w:rPr>
          <w:sz w:val="24"/>
        </w:rPr>
        <w:tab/>
      </w:r>
      <w:r>
        <w:rPr>
          <w:sz w:val="24"/>
        </w:rPr>
        <w:tab/>
      </w:r>
      <w:r w:rsidRPr="00114ACA">
        <w:rPr>
          <w:sz w:val="24"/>
        </w:rPr>
        <w:t>-</w:t>
      </w:r>
      <w:r w:rsidRPr="00114ACA">
        <w:rPr>
          <w:sz w:val="24"/>
        </w:rPr>
        <w:tab/>
        <w:t>13 minutes</w:t>
      </w:r>
    </w:p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ind w:firstLine="720"/>
        <w:jc w:val="both"/>
        <w:rPr>
          <w:sz w:val="24"/>
        </w:rPr>
      </w:pPr>
      <w:r w:rsidRPr="00114ACA">
        <w:rPr>
          <w:sz w:val="24"/>
        </w:rPr>
        <w:t>(b)</w:t>
      </w:r>
      <w:r w:rsidRPr="00114ACA">
        <w:rPr>
          <w:sz w:val="24"/>
        </w:rPr>
        <w:tab/>
        <w:t xml:space="preserve">OPD referred from clinics </w:t>
      </w:r>
      <w:r>
        <w:rPr>
          <w:sz w:val="24"/>
        </w:rPr>
        <w:tab/>
      </w:r>
      <w:r w:rsidRPr="00114ACA">
        <w:rPr>
          <w:sz w:val="24"/>
        </w:rPr>
        <w:t xml:space="preserve">- </w:t>
      </w:r>
      <w:r w:rsidRPr="00114ACA">
        <w:rPr>
          <w:sz w:val="24"/>
        </w:rPr>
        <w:tab/>
        <w:t>65 minutes</w:t>
      </w:r>
    </w:p>
    <w:p w:rsidR="004A69A3" w:rsidRDefault="004A69A3" w:rsidP="00114ACA">
      <w:pPr>
        <w:ind w:firstLine="720"/>
        <w:jc w:val="both"/>
        <w:rPr>
          <w:sz w:val="24"/>
        </w:rPr>
      </w:pPr>
    </w:p>
    <w:p w:rsidR="004A69A3" w:rsidRPr="00114ACA" w:rsidRDefault="004A69A3" w:rsidP="00114ACA">
      <w:pPr>
        <w:ind w:firstLine="720"/>
        <w:jc w:val="both"/>
        <w:rPr>
          <w:sz w:val="24"/>
        </w:rPr>
      </w:pPr>
      <w:r w:rsidRPr="00114ACA">
        <w:rPr>
          <w:sz w:val="24"/>
        </w:rPr>
        <w:t>(c)</w:t>
      </w:r>
      <w:r w:rsidRPr="00114ACA">
        <w:rPr>
          <w:sz w:val="24"/>
        </w:rPr>
        <w:tab/>
        <w:t>OPD follow up</w:t>
      </w:r>
      <w:r w:rsidRPr="00114ACA">
        <w:rPr>
          <w:sz w:val="24"/>
        </w:rPr>
        <w:tab/>
      </w:r>
      <w:r>
        <w:rPr>
          <w:sz w:val="24"/>
        </w:rPr>
        <w:tab/>
      </w:r>
      <w:r w:rsidRPr="00114ACA">
        <w:rPr>
          <w:sz w:val="24"/>
        </w:rPr>
        <w:t>-</w:t>
      </w:r>
      <w:r w:rsidRPr="00114ACA">
        <w:rPr>
          <w:sz w:val="24"/>
        </w:rPr>
        <w:tab/>
        <w:t>48 minutes</w:t>
      </w:r>
    </w:p>
    <w:p w:rsidR="004A69A3" w:rsidRPr="00114ACA" w:rsidRDefault="004A69A3" w:rsidP="00114ACA">
      <w:pPr>
        <w:jc w:val="both"/>
        <w:rPr>
          <w:sz w:val="24"/>
        </w:rPr>
      </w:pPr>
    </w:p>
    <w:p w:rsidR="004A69A3" w:rsidRPr="00114ACA" w:rsidRDefault="004A69A3" w:rsidP="00114ACA">
      <w:pPr>
        <w:ind w:firstLine="720"/>
        <w:jc w:val="both"/>
        <w:rPr>
          <w:b/>
          <w:sz w:val="24"/>
          <w:u w:val="single"/>
        </w:rPr>
      </w:pPr>
      <w:r w:rsidRPr="00114ACA">
        <w:rPr>
          <w:b/>
          <w:sz w:val="24"/>
          <w:u w:val="single"/>
        </w:rPr>
        <w:t>CHALLENGES IN THE MANAGEMENT OF WAITING TIMES</w:t>
      </w:r>
    </w:p>
    <w:p w:rsidR="004A69A3" w:rsidRPr="00114ACA" w:rsidRDefault="004A69A3" w:rsidP="00114ACA">
      <w:pPr>
        <w:jc w:val="both"/>
        <w:rPr>
          <w:b/>
          <w:sz w:val="24"/>
          <w:u w:val="single"/>
        </w:rPr>
      </w:pP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There is is a general population growth in the surrounding areas.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Odi District Hospital serves both Gauteng and North West communities and the communities are growing.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There are a growing number of self-referrals, hence the OPD overflows daily and this affects waiting time.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There is no regional or tertiary hospital between Odi and DGMA hospital, hence referral to a higher level becomes a challenge and the hospital is required to manage the many patients it cannot refer.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Patients are reluctant to use the nearby clinics and return to the hospital despite being referred to their respective clinic.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Most patients with chronic conditions come to the hospital after hours to use the Emergency Centre instead of the OPD during the day; hence the higher patient load and impact on the Emergency Centre.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Patients with chronic conditions who attend the Emergency Centre after hours complain about long waiting time because acutely ill or injured patients are given priority attention.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Turnover of clinical and nursing staff is high as they are attracted to higher level hospitals or resign due to pension and this also impacts negatively on waiting time.</w:t>
      </w:r>
    </w:p>
    <w:p w:rsidR="004A69A3" w:rsidRPr="00114ACA" w:rsidRDefault="004A69A3" w:rsidP="00114ACA">
      <w:pPr>
        <w:numPr>
          <w:ilvl w:val="0"/>
          <w:numId w:val="38"/>
        </w:numPr>
        <w:spacing w:after="240"/>
        <w:ind w:left="1418" w:hanging="709"/>
        <w:jc w:val="both"/>
        <w:rPr>
          <w:sz w:val="24"/>
        </w:rPr>
      </w:pPr>
      <w:r w:rsidRPr="00114ACA">
        <w:rPr>
          <w:sz w:val="24"/>
        </w:rPr>
        <w:t>Space in the Emergency Centres and OPD is limited due to infrastructural challenges. Consulting rooms are few so patients cannot be accommodated in comfort while waiting.</w:t>
      </w:r>
    </w:p>
    <w:p w:rsidR="004A69A3" w:rsidRDefault="004A69A3" w:rsidP="005E7BF6">
      <w:pPr>
        <w:pStyle w:val="BodyText"/>
        <w:rPr>
          <w:sz w:val="24"/>
          <w:lang w:val="en-GB"/>
        </w:rPr>
      </w:pPr>
    </w:p>
    <w:p w:rsidR="004A69A3" w:rsidRPr="005E7BF6" w:rsidRDefault="004A69A3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4A69A3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A3" w:rsidRDefault="004A69A3">
      <w:r>
        <w:separator/>
      </w:r>
    </w:p>
  </w:endnote>
  <w:endnote w:type="continuationSeparator" w:id="0">
    <w:p w:rsidR="004A69A3" w:rsidRDefault="004A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A3" w:rsidRDefault="004A69A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A69A3" w:rsidRDefault="004A69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A3" w:rsidRDefault="004A69A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4A69A3" w:rsidRDefault="004A6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A3" w:rsidRDefault="004A69A3">
      <w:r>
        <w:separator/>
      </w:r>
    </w:p>
  </w:footnote>
  <w:footnote w:type="continuationSeparator" w:id="0">
    <w:p w:rsidR="004A69A3" w:rsidRDefault="004A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0A0ADB"/>
    <w:multiLevelType w:val="hybridMultilevel"/>
    <w:tmpl w:val="E098D9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24"/>
  </w:num>
  <w:num w:numId="6">
    <w:abstractNumId w:val="26"/>
  </w:num>
  <w:num w:numId="7">
    <w:abstractNumId w:val="20"/>
  </w:num>
  <w:num w:numId="8">
    <w:abstractNumId w:val="10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33"/>
  </w:num>
  <w:num w:numId="14">
    <w:abstractNumId w:val="25"/>
  </w:num>
  <w:num w:numId="15">
    <w:abstractNumId w:val="6"/>
  </w:num>
  <w:num w:numId="16">
    <w:abstractNumId w:val="0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7"/>
  </w:num>
  <w:num w:numId="25">
    <w:abstractNumId w:val="29"/>
  </w:num>
  <w:num w:numId="26">
    <w:abstractNumId w:val="16"/>
  </w:num>
  <w:num w:numId="27">
    <w:abstractNumId w:val="34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36"/>
  </w:num>
  <w:num w:numId="33">
    <w:abstractNumId w:val="12"/>
  </w:num>
  <w:num w:numId="34">
    <w:abstractNumId w:val="13"/>
  </w:num>
  <w:num w:numId="35">
    <w:abstractNumId w:val="31"/>
  </w:num>
  <w:num w:numId="36">
    <w:abstractNumId w:val="5"/>
  </w:num>
  <w:num w:numId="37">
    <w:abstractNumId w:val="2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14ACA"/>
    <w:rsid w:val="00134634"/>
    <w:rsid w:val="00150F90"/>
    <w:rsid w:val="001651E2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A69A3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0CF9"/>
    <w:rsid w:val="0055331A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50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A34EA"/>
    <w:rsid w:val="006C67FA"/>
    <w:rsid w:val="006C6A0E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1272C"/>
    <w:rsid w:val="00815BE6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3BB8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2F9C"/>
    <w:rsid w:val="00A51CEC"/>
    <w:rsid w:val="00A6048F"/>
    <w:rsid w:val="00A7509E"/>
    <w:rsid w:val="00A80F10"/>
    <w:rsid w:val="00A87CFA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3926"/>
    <w:rsid w:val="00B85B77"/>
    <w:rsid w:val="00B87D92"/>
    <w:rsid w:val="00B9163D"/>
    <w:rsid w:val="00BB3A65"/>
    <w:rsid w:val="00BC6E9C"/>
    <w:rsid w:val="00BC7E1F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50BCC"/>
    <w:rsid w:val="00D5344B"/>
    <w:rsid w:val="00D5360E"/>
    <w:rsid w:val="00D67753"/>
    <w:rsid w:val="00D7008E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4EDD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930C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D9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D9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D9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9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D9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D9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D9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D99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7D99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D99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7D99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7D99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7D99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D99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7D99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99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506</Words>
  <Characters>2889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2016-04-11T16:42:00Z</cp:lastPrinted>
  <dcterms:created xsi:type="dcterms:W3CDTF">2016-04-12T06:58:00Z</dcterms:created>
  <dcterms:modified xsi:type="dcterms:W3CDTF">2016-04-12T06:58:00Z</dcterms:modified>
</cp:coreProperties>
</file>